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342" w:rsidRPr="00F75A08" w:rsidRDefault="008A5342" w:rsidP="008A5342">
      <w:pPr>
        <w:jc w:val="center"/>
        <w:rPr>
          <w:rFonts w:ascii="Arial" w:hAnsi="Arial" w:cs="Arial"/>
          <w:sz w:val="24"/>
          <w:szCs w:val="24"/>
          <w:lang w:val="mn-MN"/>
        </w:rPr>
      </w:pPr>
    </w:p>
    <w:p w:rsidR="00137B7A" w:rsidRPr="00D3298C" w:rsidRDefault="001853DF" w:rsidP="008A5342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D3298C">
        <w:rPr>
          <w:rFonts w:ascii="Arial" w:hAnsi="Arial" w:cs="Arial"/>
          <w:b/>
          <w:sz w:val="24"/>
          <w:szCs w:val="24"/>
          <w:lang w:val="mn-MN"/>
        </w:rPr>
        <w:t>2024</w:t>
      </w:r>
      <w:r w:rsidR="008A5342" w:rsidRPr="00D3298C">
        <w:rPr>
          <w:rFonts w:ascii="Arial" w:hAnsi="Arial" w:cs="Arial"/>
          <w:b/>
          <w:sz w:val="24"/>
          <w:szCs w:val="24"/>
          <w:lang w:val="mn-MN"/>
        </w:rPr>
        <w:t xml:space="preserve"> ОНЫ АВЛИГЫН Э</w:t>
      </w:r>
      <w:r w:rsidR="00495D32" w:rsidRPr="00D3298C">
        <w:rPr>
          <w:rFonts w:ascii="Arial" w:hAnsi="Arial" w:cs="Arial"/>
          <w:b/>
          <w:sz w:val="24"/>
          <w:szCs w:val="24"/>
          <w:lang w:val="mn-MN"/>
        </w:rPr>
        <w:t>СРЭГ ҮЙЛ АЖИЛЛАГААНЫ ТӨЛӨВЛӨГӨӨНИЙ БИЕЛЭЛТ</w:t>
      </w:r>
    </w:p>
    <w:p w:rsidR="00D02C0D" w:rsidRPr="0032178E" w:rsidRDefault="001853DF" w:rsidP="00D02C0D">
      <w:pPr>
        <w:jc w:val="right"/>
        <w:rPr>
          <w:rFonts w:ascii="Arial" w:hAnsi="Arial" w:cs="Arial"/>
          <w:b/>
          <w:sz w:val="24"/>
          <w:szCs w:val="24"/>
          <w:lang w:val="mn-MN"/>
        </w:rPr>
      </w:pPr>
      <w:r w:rsidRPr="00D3298C">
        <w:rPr>
          <w:rFonts w:ascii="Arial" w:hAnsi="Arial" w:cs="Arial"/>
          <w:b/>
          <w:sz w:val="24"/>
          <w:szCs w:val="24"/>
        </w:rPr>
        <w:t>2024</w:t>
      </w:r>
      <w:r w:rsidR="0032178E">
        <w:rPr>
          <w:rFonts w:ascii="Arial" w:hAnsi="Arial" w:cs="Arial"/>
          <w:b/>
          <w:sz w:val="24"/>
          <w:szCs w:val="24"/>
        </w:rPr>
        <w:t>.</w:t>
      </w:r>
      <w:r w:rsidR="0032178E">
        <w:rPr>
          <w:rFonts w:ascii="Arial" w:hAnsi="Arial" w:cs="Arial"/>
          <w:b/>
          <w:sz w:val="24"/>
          <w:szCs w:val="24"/>
          <w:lang w:val="mn-MN"/>
        </w:rPr>
        <w:t>11</w:t>
      </w:r>
      <w:r w:rsidR="0032178E">
        <w:rPr>
          <w:rFonts w:ascii="Arial" w:hAnsi="Arial" w:cs="Arial"/>
          <w:b/>
          <w:sz w:val="24"/>
          <w:szCs w:val="24"/>
        </w:rPr>
        <w:t>.1</w:t>
      </w:r>
      <w:r w:rsidR="0032178E">
        <w:rPr>
          <w:rFonts w:ascii="Arial" w:hAnsi="Arial" w:cs="Arial"/>
          <w:b/>
          <w:sz w:val="24"/>
          <w:szCs w:val="24"/>
          <w:lang w:val="mn-MN"/>
        </w:rPr>
        <w:t>9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526"/>
        <w:gridCol w:w="2611"/>
        <w:gridCol w:w="3216"/>
        <w:gridCol w:w="1422"/>
        <w:gridCol w:w="2568"/>
        <w:gridCol w:w="1702"/>
        <w:gridCol w:w="2409"/>
      </w:tblGrid>
      <w:tr w:rsidR="00D07F97" w:rsidRPr="00D3298C" w:rsidTr="000B7BFD">
        <w:trPr>
          <w:trHeight w:val="471"/>
        </w:trPr>
        <w:tc>
          <w:tcPr>
            <w:tcW w:w="526" w:type="dxa"/>
          </w:tcPr>
          <w:p w:rsidR="00D07F97" w:rsidRPr="00D3298C" w:rsidRDefault="00D07F97" w:rsidP="008A53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№</w:t>
            </w:r>
          </w:p>
        </w:tc>
        <w:tc>
          <w:tcPr>
            <w:tcW w:w="2611" w:type="dxa"/>
          </w:tcPr>
          <w:p w:rsidR="00D07F97" w:rsidRPr="00D3298C" w:rsidRDefault="00D07F97" w:rsidP="008A53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Зорилго </w:t>
            </w:r>
          </w:p>
        </w:tc>
        <w:tc>
          <w:tcPr>
            <w:tcW w:w="3216" w:type="dxa"/>
          </w:tcPr>
          <w:p w:rsidR="00D07F97" w:rsidRPr="00D3298C" w:rsidRDefault="00D07F97" w:rsidP="008A53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Хэрэгжүүлэх арга хэмжээ</w:t>
            </w:r>
          </w:p>
        </w:tc>
        <w:tc>
          <w:tcPr>
            <w:tcW w:w="1422" w:type="dxa"/>
          </w:tcPr>
          <w:p w:rsidR="00D07F97" w:rsidRPr="00D3298C" w:rsidRDefault="00D07F97" w:rsidP="008A53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Хэрэгжих хугацаа</w:t>
            </w:r>
          </w:p>
        </w:tc>
        <w:tc>
          <w:tcPr>
            <w:tcW w:w="2568" w:type="dxa"/>
          </w:tcPr>
          <w:p w:rsidR="00D07F97" w:rsidRPr="00D3298C" w:rsidRDefault="00D07F97" w:rsidP="008A53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Шалгуур үзүүлэлт </w:t>
            </w:r>
          </w:p>
        </w:tc>
        <w:tc>
          <w:tcPr>
            <w:tcW w:w="1702" w:type="dxa"/>
          </w:tcPr>
          <w:p w:rsidR="00D07F97" w:rsidRPr="00D3298C" w:rsidRDefault="00495D32" w:rsidP="008A53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Хүрсэн</w:t>
            </w:r>
            <w:r w:rsidR="00BF733A"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 түвшин</w:t>
            </w:r>
          </w:p>
        </w:tc>
        <w:tc>
          <w:tcPr>
            <w:tcW w:w="2409" w:type="dxa"/>
          </w:tcPr>
          <w:p w:rsidR="00D07F97" w:rsidRPr="00D3298C" w:rsidRDefault="00495D32" w:rsidP="008A53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Гүйцэтгэсэн ажил </w:t>
            </w:r>
            <w:r w:rsidR="00D07F97"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</w:tc>
      </w:tr>
      <w:tr w:rsidR="00396D63" w:rsidRPr="00D3298C" w:rsidTr="000B7BFD">
        <w:trPr>
          <w:trHeight w:val="1255"/>
        </w:trPr>
        <w:tc>
          <w:tcPr>
            <w:tcW w:w="526" w:type="dxa"/>
          </w:tcPr>
          <w:p w:rsidR="00396D63" w:rsidRPr="00D3298C" w:rsidRDefault="004B304D" w:rsidP="00F75A0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611" w:type="dxa"/>
          </w:tcPr>
          <w:p w:rsidR="00396D63" w:rsidRPr="00D3298C" w:rsidRDefault="0037634E" w:rsidP="00F75A0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Авилгын эсрэг хуулийн 11 дүгээр зүйл, нийтийн албанд нийтийн болон хувийн ашиг сонирхолын зөрчлөөс урьдчилан сэргийлэх тухай хуулийн 24 дүгээр зүйлийг хэрэгжүүлсэн байна.</w:t>
            </w:r>
          </w:p>
        </w:tc>
        <w:tc>
          <w:tcPr>
            <w:tcW w:w="3216" w:type="dxa"/>
          </w:tcPr>
          <w:p w:rsidR="00396D63" w:rsidRPr="00D3298C" w:rsidRDefault="00396D63" w:rsidP="00F75A0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Хувийн ашиг сонирхол, хөрөнгө орлогын мэдүүлэг гаргах шаардлагатай албан тушаалтнуудын 2022 оны ХАСХОМ-ыг тогтоосон хугацаанд бүрэн гаргуулж, баталгааны хуудас гаргаж баталгаажуулж ЭБАТ-д хуулийн хугацаанд  өгсөн байх</w:t>
            </w:r>
          </w:p>
        </w:tc>
        <w:tc>
          <w:tcPr>
            <w:tcW w:w="1422" w:type="dxa"/>
          </w:tcPr>
          <w:p w:rsidR="00396D63" w:rsidRPr="00D3298C" w:rsidRDefault="001853DF" w:rsidP="00F75A0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2024</w:t>
            </w:r>
            <w:r w:rsidR="00396D63" w:rsidRPr="00D3298C">
              <w:rPr>
                <w:rFonts w:ascii="Arial" w:hAnsi="Arial" w:cs="Arial"/>
                <w:sz w:val="24"/>
                <w:szCs w:val="24"/>
                <w:lang w:val="mn-MN"/>
              </w:rPr>
              <w:t>.01.31</w:t>
            </w:r>
          </w:p>
        </w:tc>
        <w:tc>
          <w:tcPr>
            <w:tcW w:w="2568" w:type="dxa"/>
          </w:tcPr>
          <w:p w:rsidR="00396D63" w:rsidRPr="00D3298C" w:rsidRDefault="00396D63" w:rsidP="00F75A0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Бүх албан хаагчид 2022 оны ХАСХОМ-ыг тогтоосон хугацаанд бүрэн гаргуулж, баталгааны хуудас гаргаж баталгаажуулж аймгийн ЗДТГ-ын ЭБАТ-д хуулийн хугацаанд  өгсөн байх</w:t>
            </w:r>
          </w:p>
        </w:tc>
        <w:tc>
          <w:tcPr>
            <w:tcW w:w="1702" w:type="dxa"/>
          </w:tcPr>
          <w:p w:rsidR="00495D32" w:rsidRPr="00D3298C" w:rsidRDefault="00495D32" w:rsidP="00F75A0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495D32" w:rsidRPr="00D3298C" w:rsidRDefault="00495D32" w:rsidP="00F75A0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396D63" w:rsidRPr="00D3298C" w:rsidRDefault="00495D32" w:rsidP="00072887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  <w:p w:rsidR="00495D32" w:rsidRPr="00D3298C" w:rsidRDefault="00495D32" w:rsidP="00F75A0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409" w:type="dxa"/>
          </w:tcPr>
          <w:p w:rsidR="00396D63" w:rsidRPr="00D3298C" w:rsidRDefault="00495D32" w:rsidP="00495D32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Бүх албан </w:t>
            </w:r>
            <w:r w:rsidR="006637DC" w:rsidRPr="00D3298C">
              <w:rPr>
                <w:rFonts w:ascii="Arial" w:hAnsi="Arial" w:cs="Arial"/>
                <w:sz w:val="24"/>
                <w:szCs w:val="24"/>
                <w:lang w:val="mn-MN"/>
              </w:rPr>
              <w:t>хаагчид 2023</w:t>
            </w: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 оны ХАСХОМ-ыг тогтоосон хугацаанд бүрэн гаргуулж, баталгааны хуудас гаргаж бата</w:t>
            </w:r>
            <w:bookmarkStart w:id="0" w:name="_GoBack"/>
            <w:bookmarkEnd w:id="0"/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лгаажуулж аймгийн ЗДТГ-ын ЭБАТ-д хуулийн хугацаанд  өгсөн.</w:t>
            </w:r>
          </w:p>
        </w:tc>
      </w:tr>
      <w:tr w:rsidR="000B7BFD" w:rsidRPr="00D3298C" w:rsidTr="000B7BFD">
        <w:trPr>
          <w:trHeight w:val="1255"/>
        </w:trPr>
        <w:tc>
          <w:tcPr>
            <w:tcW w:w="526" w:type="dxa"/>
            <w:vMerge w:val="restart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2611" w:type="dxa"/>
            <w:vMerge w:val="restart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Авилгын эсрэг хууль тогтоомжийг сурталчилах, соён гэгээрүүлэх үйл ажиллагааны хүртээмжийг нэмэгдүүлэх</w:t>
            </w:r>
          </w:p>
        </w:tc>
        <w:tc>
          <w:tcPr>
            <w:tcW w:w="3216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АТГ-с бэлтгэсэн ТВ шторк, инфографик, видео график, нийтлэл теле зохиомж, хөдөлгөөнт зураг зурагт хуудас, цахим ном, гарын авлага зэргийг байгууллагын цахим хуудас болон, нүүр номонд мэдээллийг хуваалцаж  олонд түгээнэ.</w:t>
            </w:r>
          </w:p>
        </w:tc>
        <w:tc>
          <w:tcPr>
            <w:tcW w:w="1422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Жилийн туршид</w:t>
            </w:r>
          </w:p>
        </w:tc>
        <w:tc>
          <w:tcPr>
            <w:tcW w:w="2568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Баримтжуулж үр  дүнг тооцож тайлагнасан байх</w:t>
            </w:r>
          </w:p>
        </w:tc>
        <w:tc>
          <w:tcPr>
            <w:tcW w:w="1702" w:type="dxa"/>
          </w:tcPr>
          <w:p w:rsidR="000B7BFD" w:rsidRPr="00D3298C" w:rsidRDefault="006637DC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117</w:t>
            </w:r>
            <w:r w:rsidR="000B7BFD"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 удаа мэдээлэл түгээсэн</w:t>
            </w: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. 4 сарын 17ны байдлаар</w:t>
            </w:r>
            <w:r w:rsidR="000B7BFD"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</w:tc>
        <w:tc>
          <w:tcPr>
            <w:tcW w:w="2409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АТГ-с бэлтгэсэн ТВ шторк, инфографик, видео график, нийтлэл теле зохиомж, хөдөлгөөнт зураг зурагт хуудас, цахим ном, гарын авлага зэргийг байгууллагын цахим хуудас болон, нүүр номонд мэдээллийг хуваалцаж  олонд түгээж байна..</w:t>
            </w:r>
          </w:p>
        </w:tc>
      </w:tr>
      <w:tr w:rsidR="000B7BFD" w:rsidRPr="00D3298C" w:rsidTr="000B7BFD">
        <w:trPr>
          <w:trHeight w:val="1255"/>
        </w:trPr>
        <w:tc>
          <w:tcPr>
            <w:tcW w:w="526" w:type="dxa"/>
            <w:vMerge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611" w:type="dxa"/>
            <w:vMerge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216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АТГ-с санаачилсан аян, арга хэмжээнд байгууллагын онцлогт тохируулан оролцоно.</w:t>
            </w:r>
          </w:p>
        </w:tc>
        <w:tc>
          <w:tcPr>
            <w:tcW w:w="1422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Тухай бүр</w:t>
            </w:r>
          </w:p>
        </w:tc>
        <w:tc>
          <w:tcPr>
            <w:tcW w:w="2568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Баримтжуулж үр  дүнг тооцож тайлагнасан байх</w:t>
            </w:r>
          </w:p>
        </w:tc>
        <w:tc>
          <w:tcPr>
            <w:tcW w:w="1702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1-с дээш удаа</w:t>
            </w:r>
          </w:p>
        </w:tc>
        <w:tc>
          <w:tcPr>
            <w:tcW w:w="2409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Аян зарлагдаагүй байна. </w:t>
            </w:r>
          </w:p>
        </w:tc>
      </w:tr>
      <w:tr w:rsidR="008A0B56" w:rsidRPr="00D3298C" w:rsidTr="000B7BFD">
        <w:trPr>
          <w:trHeight w:val="1520"/>
        </w:trPr>
        <w:tc>
          <w:tcPr>
            <w:tcW w:w="526" w:type="dxa"/>
            <w:vMerge/>
          </w:tcPr>
          <w:p w:rsidR="008A0B56" w:rsidRPr="00D3298C" w:rsidRDefault="008A0B56" w:rsidP="008A0B56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611" w:type="dxa"/>
            <w:vMerge/>
          </w:tcPr>
          <w:p w:rsidR="008A0B56" w:rsidRPr="00D3298C" w:rsidRDefault="008A0B56" w:rsidP="008A0B56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216" w:type="dxa"/>
          </w:tcPr>
          <w:p w:rsidR="008A0B56" w:rsidRPr="00D3298C" w:rsidRDefault="006637DC" w:rsidP="008A0B56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b/>
                <w:sz w:val="24"/>
                <w:szCs w:val="24"/>
                <w:lang w:val="mn-MN"/>
              </w:rPr>
              <w:t>“АЗ ЖАРГАЛЫН ИНДЕКС–БҮТЭЭГЧ” АВИЛГАГҮЙ ТӨРИЙН АЛБАН ХААГЧ БИ”</w:t>
            </w: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  аян зарлана.</w:t>
            </w:r>
          </w:p>
        </w:tc>
        <w:tc>
          <w:tcPr>
            <w:tcW w:w="1422" w:type="dxa"/>
          </w:tcPr>
          <w:p w:rsidR="008A0B56" w:rsidRPr="00D3298C" w:rsidRDefault="006637DC" w:rsidP="008A0B56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  <w:r w:rsidR="008A0B56"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 сард</w:t>
            </w:r>
          </w:p>
        </w:tc>
        <w:tc>
          <w:tcPr>
            <w:tcW w:w="2568" w:type="dxa"/>
          </w:tcPr>
          <w:p w:rsidR="008A0B56" w:rsidRPr="00D3298C" w:rsidRDefault="008A0B56" w:rsidP="008A0B56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Баримтжуулж үр  дүнг тооцож тайлагнасан байх</w:t>
            </w:r>
          </w:p>
        </w:tc>
        <w:tc>
          <w:tcPr>
            <w:tcW w:w="1702" w:type="dxa"/>
          </w:tcPr>
          <w:p w:rsidR="008A0B56" w:rsidRPr="00D3298C" w:rsidRDefault="008A0B56" w:rsidP="008A0B56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409" w:type="dxa"/>
          </w:tcPr>
          <w:p w:rsidR="008A0B56" w:rsidRPr="00D3298C" w:rsidRDefault="006637DC" w:rsidP="008A0B56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Аян зарлаж 16 төрийн  байгууллагын  59 албан хаагч хамрагдсан байна. </w:t>
            </w:r>
          </w:p>
          <w:p w:rsidR="008A0B56" w:rsidRPr="00D3298C" w:rsidRDefault="008A0B56" w:rsidP="008A0B56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32178E" w:rsidRPr="00D3298C" w:rsidTr="000B7BFD">
        <w:trPr>
          <w:trHeight w:val="1312"/>
        </w:trPr>
        <w:tc>
          <w:tcPr>
            <w:tcW w:w="526" w:type="dxa"/>
            <w:vMerge w:val="restart"/>
          </w:tcPr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611" w:type="dxa"/>
            <w:vMerge w:val="restart"/>
          </w:tcPr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Авлигын эсрэг сургалт зохион байгуулах, албан хаагчдыг АТГ-аас зохион байгуулсан сургалтад хамруулах</w:t>
            </w:r>
          </w:p>
        </w:tc>
        <w:tc>
          <w:tcPr>
            <w:tcW w:w="3216" w:type="dxa"/>
          </w:tcPr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АТГ-аас зохион байгуулдаг авлигын эсрэг анхан шатны сургалтад албан хаагчдаа хамруулах</w:t>
            </w:r>
          </w:p>
        </w:tc>
        <w:tc>
          <w:tcPr>
            <w:tcW w:w="1422" w:type="dxa"/>
          </w:tcPr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2024 он</w:t>
            </w:r>
          </w:p>
        </w:tc>
        <w:tc>
          <w:tcPr>
            <w:tcW w:w="2568" w:type="dxa"/>
          </w:tcPr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- Анхан шатны сургалтын хөтөлбөрийн тоо</w:t>
            </w:r>
          </w:p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- Хамрагдах ТАХ-ийн тоо</w:t>
            </w:r>
          </w:p>
        </w:tc>
        <w:tc>
          <w:tcPr>
            <w:tcW w:w="1702" w:type="dxa"/>
          </w:tcPr>
          <w:p w:rsidR="0032178E" w:rsidRPr="00D3298C" w:rsidRDefault="0032178E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  <w:p w:rsidR="0032178E" w:rsidRPr="00D3298C" w:rsidRDefault="0032178E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32178E" w:rsidRPr="00D3298C" w:rsidRDefault="0032178E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32178E" w:rsidRPr="00D3298C" w:rsidRDefault="0032178E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32178E" w:rsidRPr="00D3298C" w:rsidRDefault="0032178E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  <w:p w:rsidR="0032178E" w:rsidRPr="00D3298C" w:rsidRDefault="0032178E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32178E" w:rsidRPr="00D3298C" w:rsidRDefault="0032178E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409" w:type="dxa"/>
            <w:vMerge w:val="restart"/>
          </w:tcPr>
          <w:p w:rsidR="0032178E" w:rsidRPr="0032178E" w:rsidRDefault="0032178E" w:rsidP="000B7BFD">
            <w:pPr>
              <w:jc w:val="both"/>
              <w:rPr>
                <w:rFonts w:ascii="Arial" w:eastAsia="Verdana" w:hAnsi="Arial" w:cs="Arial"/>
                <w:sz w:val="24"/>
                <w:szCs w:val="24"/>
                <w:lang w:val="mn-MN"/>
              </w:rPr>
            </w:pPr>
            <w:r w:rsidRPr="0032178E">
              <w:rPr>
                <w:rFonts w:ascii="Arial" w:eastAsia="Verdana" w:hAnsi="Arial" w:cs="Arial"/>
                <w:sz w:val="24"/>
                <w:szCs w:val="24"/>
                <w:lang w:val="mn-MN"/>
              </w:rPr>
              <w:t xml:space="preserve">Удирдлагын академиас зохион байгуулж буй “Авилгаас ангид төрийн алба” </w:t>
            </w:r>
            <w:r>
              <w:rPr>
                <w:rFonts w:ascii="Arial" w:eastAsia="Verdana" w:hAnsi="Arial" w:cs="Arial"/>
                <w:sz w:val="24"/>
                <w:szCs w:val="24"/>
                <w:lang w:val="mn-MN"/>
              </w:rPr>
              <w:t xml:space="preserve">1-3 түвшний </w:t>
            </w:r>
            <w:r w:rsidRPr="0032178E">
              <w:rPr>
                <w:rFonts w:ascii="Arial" w:eastAsia="Verdana" w:hAnsi="Arial" w:cs="Arial"/>
                <w:sz w:val="24"/>
                <w:szCs w:val="24"/>
                <w:lang w:val="mn-MN"/>
              </w:rPr>
              <w:t xml:space="preserve">цахим сургалтад 5 албан хаагч хамрагдаж </w:t>
            </w:r>
            <w:r>
              <w:rPr>
                <w:rFonts w:ascii="Arial" w:eastAsia="Verdana" w:hAnsi="Arial" w:cs="Arial"/>
                <w:sz w:val="24"/>
                <w:szCs w:val="24"/>
                <w:lang w:val="mn-MN"/>
              </w:rPr>
              <w:t xml:space="preserve">албан хаагч тус бүр 3, 3 </w:t>
            </w:r>
            <w:r w:rsidRPr="0032178E">
              <w:rPr>
                <w:rFonts w:ascii="Arial" w:eastAsia="Verdana" w:hAnsi="Arial" w:cs="Arial"/>
                <w:sz w:val="24"/>
                <w:szCs w:val="24"/>
                <w:lang w:val="mn-MN"/>
              </w:rPr>
              <w:t xml:space="preserve">сертификат </w:t>
            </w:r>
            <w:r>
              <w:rPr>
                <w:rFonts w:ascii="Arial" w:eastAsia="Verdana" w:hAnsi="Arial" w:cs="Arial"/>
                <w:sz w:val="24"/>
                <w:szCs w:val="24"/>
                <w:lang w:val="mn-MN"/>
              </w:rPr>
              <w:t xml:space="preserve">гардан </w:t>
            </w:r>
            <w:r w:rsidRPr="0032178E">
              <w:rPr>
                <w:rFonts w:ascii="Arial" w:eastAsia="Verdana" w:hAnsi="Arial" w:cs="Arial"/>
                <w:sz w:val="24"/>
                <w:szCs w:val="24"/>
                <w:lang w:val="mn-MN"/>
              </w:rPr>
              <w:t>авсан.</w:t>
            </w:r>
          </w:p>
          <w:p w:rsidR="0032178E" w:rsidRPr="00D3298C" w:rsidRDefault="0032178E" w:rsidP="000B7BFD">
            <w:pPr>
              <w:tabs>
                <w:tab w:val="center" w:pos="839"/>
              </w:tabs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32178E" w:rsidRPr="00D3298C" w:rsidTr="0032178E">
        <w:trPr>
          <w:trHeight w:val="1498"/>
        </w:trPr>
        <w:tc>
          <w:tcPr>
            <w:tcW w:w="526" w:type="dxa"/>
            <w:vMerge/>
          </w:tcPr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611" w:type="dxa"/>
            <w:vMerge/>
          </w:tcPr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216" w:type="dxa"/>
          </w:tcPr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АТГ-аас зохион байгуулдаг авлигын эсрэг давтан сургалтад албан хаагчдаа хамруулах</w:t>
            </w:r>
          </w:p>
        </w:tc>
        <w:tc>
          <w:tcPr>
            <w:tcW w:w="1422" w:type="dxa"/>
          </w:tcPr>
          <w:p w:rsidR="0032178E" w:rsidRPr="00D3298C" w:rsidRDefault="0032178E" w:rsidP="000B7BFD">
            <w:pPr>
              <w:jc w:val="both"/>
              <w:rPr>
                <w:rFonts w:ascii="Arial" w:hAnsi="Arial" w:cs="Arial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2024 он</w:t>
            </w:r>
          </w:p>
        </w:tc>
        <w:tc>
          <w:tcPr>
            <w:tcW w:w="2568" w:type="dxa"/>
          </w:tcPr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- Давтан сургалтын хөтөлбөрийн тоо</w:t>
            </w:r>
          </w:p>
          <w:p w:rsidR="0032178E" w:rsidRPr="00D3298C" w:rsidRDefault="0032178E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- Хамрагдах ТАХ-ийн тоо</w:t>
            </w:r>
          </w:p>
        </w:tc>
        <w:tc>
          <w:tcPr>
            <w:tcW w:w="1702" w:type="dxa"/>
          </w:tcPr>
          <w:p w:rsidR="0032178E" w:rsidRPr="00D3298C" w:rsidRDefault="0032178E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  <w:p w:rsidR="0032178E" w:rsidRPr="00D3298C" w:rsidRDefault="0032178E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32178E" w:rsidRPr="00D3298C" w:rsidRDefault="0032178E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32178E" w:rsidRPr="00D3298C" w:rsidRDefault="0032178E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32178E" w:rsidRPr="00D3298C" w:rsidRDefault="0032178E" w:rsidP="000B7BFD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2409" w:type="dxa"/>
            <w:vMerge/>
          </w:tcPr>
          <w:p w:rsidR="0032178E" w:rsidRPr="00D3298C" w:rsidRDefault="0032178E" w:rsidP="000B7BFD">
            <w:pPr>
              <w:tabs>
                <w:tab w:val="center" w:pos="839"/>
              </w:tabs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0B7BFD" w:rsidRPr="00D3298C" w:rsidTr="000B7BFD">
        <w:trPr>
          <w:trHeight w:val="222"/>
        </w:trPr>
        <w:tc>
          <w:tcPr>
            <w:tcW w:w="526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2611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Авлига ашиг сонирхлын зөрчил үүсгэх шалтгаан нөхцөлийг арилгуулах арга хэмжээ авах</w:t>
            </w:r>
          </w:p>
        </w:tc>
        <w:tc>
          <w:tcPr>
            <w:tcW w:w="3216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Авлигын эрсдэл ба авлига гарах нөхцөлийг бууруулах чиглэлээр холбогдох арга хэмжээг авч хэрэгжүүлэх</w:t>
            </w:r>
          </w:p>
        </w:tc>
        <w:tc>
          <w:tcPr>
            <w:tcW w:w="1422" w:type="dxa"/>
          </w:tcPr>
          <w:p w:rsidR="000B7BFD" w:rsidRPr="00D3298C" w:rsidRDefault="00D3298C" w:rsidP="000B7BF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98C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2024</w:t>
            </w:r>
            <w:r w:rsidR="000B7BFD" w:rsidRPr="00D3298C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 xml:space="preserve"> он</w:t>
            </w:r>
          </w:p>
        </w:tc>
        <w:tc>
          <w:tcPr>
            <w:tcW w:w="2568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- Ил тод байдлыг хангасан байдал</w:t>
            </w:r>
          </w:p>
        </w:tc>
        <w:tc>
          <w:tcPr>
            <w:tcW w:w="1702" w:type="dxa"/>
          </w:tcPr>
          <w:p w:rsidR="000B7BFD" w:rsidRPr="00D3298C" w:rsidRDefault="000B7BFD" w:rsidP="000B7BF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  <w:p w:rsidR="000B7BFD" w:rsidRPr="00D3298C" w:rsidRDefault="0032178E" w:rsidP="0007288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198</w:t>
            </w:r>
          </w:p>
        </w:tc>
        <w:tc>
          <w:tcPr>
            <w:tcW w:w="2409" w:type="dxa"/>
          </w:tcPr>
          <w:p w:rsidR="000B7BFD" w:rsidRPr="00D3298C" w:rsidRDefault="0032178E" w:rsidP="000B7BF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32178E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Авлигын эрсдэл ба авлига гарах нөхцөлийг бууруулах чиглэлээр байгууллагын нүүр номоор дамжуулан 198 удаагийн давтамжтай мэдээлэл өгсөн.</w:t>
            </w:r>
          </w:p>
        </w:tc>
      </w:tr>
      <w:tr w:rsidR="000B7BFD" w:rsidRPr="00D3298C" w:rsidTr="000B7BFD">
        <w:trPr>
          <w:trHeight w:val="222"/>
        </w:trPr>
        <w:tc>
          <w:tcPr>
            <w:tcW w:w="526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5</w:t>
            </w:r>
          </w:p>
        </w:tc>
        <w:tc>
          <w:tcPr>
            <w:tcW w:w="2611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Нийтийн албанд нийтийн болон хувийн ашиг сонирхолыг  зохицуулах, ашиг сонирхолын зөрчлөөс сэргийлэх,  тухай хуулийн 8,9 дүгэр зүйлийг мөрдөж ажиллах</w:t>
            </w:r>
          </w:p>
        </w:tc>
        <w:tc>
          <w:tcPr>
            <w:tcW w:w="3216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Нийтийн албанд нийтийн болон хувийн ашиг сонирхолыг  зохицуулах, ашиг сонирхолын зөрчлөөс сэргийлэх,  тухай хуулийн 8,9 дүгэ</w:t>
            </w:r>
            <w:r w:rsidR="006637DC" w:rsidRPr="00D3298C">
              <w:rPr>
                <w:rFonts w:ascii="Arial" w:hAnsi="Arial" w:cs="Arial"/>
                <w:sz w:val="24"/>
                <w:szCs w:val="24"/>
                <w:lang w:val="mn-MN"/>
              </w:rPr>
              <w:t>э</w:t>
            </w: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р зүйлийг мөрдөж ажиллан аудиторууд мэдүүлэгийг шалгалтын тухай бүрт мэдүүлсэн байх</w:t>
            </w:r>
          </w:p>
        </w:tc>
        <w:tc>
          <w:tcPr>
            <w:tcW w:w="1422" w:type="dxa"/>
          </w:tcPr>
          <w:p w:rsidR="000B7BFD" w:rsidRPr="00D3298C" w:rsidRDefault="00D3298C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2024</w:t>
            </w:r>
            <w:r w:rsidR="000B7BFD"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 он</w:t>
            </w:r>
          </w:p>
        </w:tc>
        <w:tc>
          <w:tcPr>
            <w:tcW w:w="2568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Аудиторууд байгууллагын төлөвлөгөөний дагуу шалгалт тус бүрээр мэдүүлэг гаргасан байх ба мэдүүлгийн бүртгэл хийгдсэн байна.</w:t>
            </w:r>
          </w:p>
        </w:tc>
        <w:tc>
          <w:tcPr>
            <w:tcW w:w="1702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Гүйцэтгэлээр</w:t>
            </w:r>
          </w:p>
        </w:tc>
        <w:tc>
          <w:tcPr>
            <w:tcW w:w="2409" w:type="dxa"/>
          </w:tcPr>
          <w:p w:rsidR="000B7BFD" w:rsidRPr="00D3298C" w:rsidRDefault="0032178E" w:rsidP="0032178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2178E">
              <w:rPr>
                <w:rFonts w:ascii="Arial" w:hAnsi="Arial" w:cs="Arial"/>
                <w:sz w:val="24"/>
                <w:szCs w:val="24"/>
                <w:lang w:val="mn-MN"/>
              </w:rPr>
              <w:t xml:space="preserve">Хяналт шалгалт хийх бүрдээ ашиг сонирхлын зөрчилгүй гэдгээ илэрхийлэх, зөрчил үүссэн тухай мэдэгдлийг гаргаж байгууллагын шилэн дансанд мэдээлж хэвшсэн. Тайлант хугацаанд нийт 28 удаа хувийн ашиг сонихрлын урьдчилсан мэдүүлгийг гаргасан. </w:t>
            </w:r>
          </w:p>
        </w:tc>
      </w:tr>
      <w:tr w:rsidR="000B7BFD" w:rsidRPr="00D3298C" w:rsidTr="000B7BFD">
        <w:trPr>
          <w:trHeight w:val="222"/>
        </w:trPr>
        <w:tc>
          <w:tcPr>
            <w:tcW w:w="526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2611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Байгууллагын үйл ажиллагааны ил тод, нээлттэй байдлыг сайжруулах</w:t>
            </w:r>
          </w:p>
        </w:tc>
        <w:tc>
          <w:tcPr>
            <w:tcW w:w="3216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Шилэн дансны тухай хуулийн 6.1, 6.4, Авлигын эсрэг хуулийн 6.1.4, Мэдээллийн ил тод байдал ба мэдээлэл авах эрхийн тухай хуулийн 7.1.9-т заасан заалтуудын хэрэгжилтийг хангаж ажиллах</w:t>
            </w:r>
          </w:p>
        </w:tc>
        <w:tc>
          <w:tcPr>
            <w:tcW w:w="1422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2023 он</w:t>
            </w:r>
          </w:p>
        </w:tc>
        <w:tc>
          <w:tcPr>
            <w:tcW w:w="2568" w:type="dxa"/>
          </w:tcPr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- Шилэн дансны тухай хуулийн 6.1.1-6.1.6 заасан мэдээллүүдийг тогтоосон хугацаанд иж бүрэн тайлагнасан эсэх</w:t>
            </w: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>- Шилэн дансны тухай хуулийн 6.4.1-6.4.9 заасан мэдээллүүдийг 7 хоногийн дотор иж бүрэн тайлагнасан эсэх</w:t>
            </w: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t xml:space="preserve">- Мэдээллийн ил тод байдал ба мэдээлэл </w:t>
            </w:r>
            <w:r w:rsidRPr="00D3298C"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авах эрхийн тухай хуулийн 7.1.9-т заасан мэдээллүүдийг тогтоосон хугацаанд иж бүрэн тайлагнасан эсэх</w:t>
            </w:r>
          </w:p>
        </w:tc>
        <w:tc>
          <w:tcPr>
            <w:tcW w:w="1702" w:type="dxa"/>
          </w:tcPr>
          <w:p w:rsidR="000B7BFD" w:rsidRPr="00D3298C" w:rsidRDefault="00AD3572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144</w:t>
            </w:r>
          </w:p>
        </w:tc>
        <w:tc>
          <w:tcPr>
            <w:tcW w:w="2409" w:type="dxa"/>
          </w:tcPr>
          <w:p w:rsidR="0032178E" w:rsidRPr="0032178E" w:rsidRDefault="0032178E" w:rsidP="0032178E">
            <w:pPr>
              <w:jc w:val="both"/>
              <w:rPr>
                <w:rFonts w:ascii="Arial" w:eastAsia="Verdana" w:hAnsi="Arial" w:cs="Arial"/>
                <w:sz w:val="24"/>
                <w:szCs w:val="20"/>
                <w:lang w:val="mn-MN"/>
              </w:rPr>
            </w:pPr>
            <w:r w:rsidRPr="0032178E">
              <w:rPr>
                <w:rFonts w:ascii="Arial" w:eastAsia="Verdana" w:hAnsi="Arial" w:cs="Arial"/>
                <w:sz w:val="24"/>
                <w:szCs w:val="20"/>
                <w:lang w:val="mn-MN"/>
              </w:rPr>
              <w:t xml:space="preserve">Шилэн дансны тухай хуулийн 6.1, 6.4, Авлигын эсрэг хуулийн 6.1.4, Мэдээллийн ил тод байдал ба мэдээлэл авах эрхийн тухай хуулийн 7.1.9-т заасан заалтуудын хэрэгжилтийг хангаж шилэн дансанд мэдээллэвэл зохих 144 мэдээллийг хуулийн хугацаанд </w:t>
            </w:r>
            <w:r w:rsidRPr="0032178E">
              <w:rPr>
                <w:rFonts w:ascii="Arial" w:eastAsia="Verdana" w:hAnsi="Arial" w:cs="Arial"/>
                <w:sz w:val="24"/>
                <w:szCs w:val="20"/>
                <w:lang w:val="mn-MN"/>
              </w:rPr>
              <w:lastRenderedPageBreak/>
              <w:t>бүрэн мэдээллэсэн.</w:t>
            </w:r>
          </w:p>
          <w:p w:rsidR="000B7BFD" w:rsidRPr="00D3298C" w:rsidRDefault="000B7BFD" w:rsidP="000B7BF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</w:tbl>
    <w:p w:rsidR="008A5342" w:rsidRPr="00D3298C" w:rsidRDefault="008A5342" w:rsidP="008A5342">
      <w:pPr>
        <w:jc w:val="center"/>
        <w:rPr>
          <w:rFonts w:ascii="Arial" w:hAnsi="Arial" w:cs="Arial"/>
          <w:sz w:val="24"/>
          <w:szCs w:val="24"/>
          <w:lang w:val="mn-MN"/>
        </w:rPr>
      </w:pPr>
    </w:p>
    <w:p w:rsidR="00D07F97" w:rsidRPr="00D3298C" w:rsidRDefault="00BE3024" w:rsidP="008A5342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D3298C">
        <w:rPr>
          <w:rFonts w:ascii="Arial" w:hAnsi="Arial" w:cs="Arial"/>
          <w:sz w:val="24"/>
          <w:szCs w:val="24"/>
          <w:lang w:val="mn-MN"/>
        </w:rPr>
        <w:t>ТӨЛӨВЛӨГӨӨНИЙ БИЕЛЭЛТ ГАРГАСАН.</w:t>
      </w:r>
    </w:p>
    <w:p w:rsidR="00D07F97" w:rsidRPr="00F75A08" w:rsidRDefault="00D07F97" w:rsidP="008A5342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D3298C">
        <w:rPr>
          <w:rFonts w:ascii="Arial" w:hAnsi="Arial" w:cs="Arial"/>
          <w:sz w:val="24"/>
          <w:szCs w:val="24"/>
          <w:lang w:val="mn-MN"/>
        </w:rPr>
        <w:t xml:space="preserve">ДОТООД АУДИТОР:                      </w:t>
      </w:r>
      <w:r w:rsidR="00AD3572">
        <w:rPr>
          <w:rFonts w:ascii="Arial" w:hAnsi="Arial" w:cs="Arial"/>
          <w:sz w:val="24"/>
          <w:szCs w:val="24"/>
          <w:lang w:val="mn-MN"/>
        </w:rPr>
        <w:t>Г.НАСАНЖАРГАЛ</w:t>
      </w:r>
    </w:p>
    <w:sectPr w:rsidR="00D07F97" w:rsidRPr="00F75A08" w:rsidSect="008A5342">
      <w:pgSz w:w="16834" w:h="11909" w:orient="landscape" w:code="9"/>
      <w:pgMar w:top="720" w:right="576" w:bottom="1584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42"/>
    <w:rsid w:val="0001514A"/>
    <w:rsid w:val="00072887"/>
    <w:rsid w:val="000B7BFD"/>
    <w:rsid w:val="000E4782"/>
    <w:rsid w:val="00100777"/>
    <w:rsid w:val="00137B7A"/>
    <w:rsid w:val="001853DF"/>
    <w:rsid w:val="002F019B"/>
    <w:rsid w:val="0032178E"/>
    <w:rsid w:val="00351F37"/>
    <w:rsid w:val="00372903"/>
    <w:rsid w:val="0037634E"/>
    <w:rsid w:val="0039455E"/>
    <w:rsid w:val="00396D63"/>
    <w:rsid w:val="003A7B59"/>
    <w:rsid w:val="00400013"/>
    <w:rsid w:val="0041466B"/>
    <w:rsid w:val="00495D32"/>
    <w:rsid w:val="004B304D"/>
    <w:rsid w:val="004B796E"/>
    <w:rsid w:val="004F4333"/>
    <w:rsid w:val="005404A5"/>
    <w:rsid w:val="006637DC"/>
    <w:rsid w:val="00726F97"/>
    <w:rsid w:val="00786781"/>
    <w:rsid w:val="00894B11"/>
    <w:rsid w:val="008A0B56"/>
    <w:rsid w:val="008A5342"/>
    <w:rsid w:val="00941309"/>
    <w:rsid w:val="009B3B42"/>
    <w:rsid w:val="009D79E5"/>
    <w:rsid w:val="00A15C40"/>
    <w:rsid w:val="00A46AD0"/>
    <w:rsid w:val="00A612A1"/>
    <w:rsid w:val="00AD3572"/>
    <w:rsid w:val="00B9329C"/>
    <w:rsid w:val="00BE3024"/>
    <w:rsid w:val="00BF733A"/>
    <w:rsid w:val="00CF01FC"/>
    <w:rsid w:val="00D02C0D"/>
    <w:rsid w:val="00D07F97"/>
    <w:rsid w:val="00D3298C"/>
    <w:rsid w:val="00D357AD"/>
    <w:rsid w:val="00D9171F"/>
    <w:rsid w:val="00DD3192"/>
    <w:rsid w:val="00DF3E92"/>
    <w:rsid w:val="00DF6E82"/>
    <w:rsid w:val="00E17F9F"/>
    <w:rsid w:val="00E36438"/>
    <w:rsid w:val="00F75A08"/>
    <w:rsid w:val="00FA5806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F15B3-7A33-4192-830F-A69977DB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2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2024-05-16T10:24:00Z</cp:lastPrinted>
  <dcterms:created xsi:type="dcterms:W3CDTF">2023-05-15T12:31:00Z</dcterms:created>
  <dcterms:modified xsi:type="dcterms:W3CDTF">2024-11-19T03:44:00Z</dcterms:modified>
</cp:coreProperties>
</file>