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EAD93" w14:textId="77777777" w:rsidR="00331B40" w:rsidRPr="00AA3D3E" w:rsidRDefault="00331B40" w:rsidP="00331B40">
      <w:pPr>
        <w:spacing w:line="240" w:lineRule="atLeast"/>
        <w:jc w:val="right"/>
        <w:rPr>
          <w:rFonts w:ascii="Arial" w:hAnsi="Arial" w:cs="Arial"/>
          <w:sz w:val="22"/>
          <w:szCs w:val="22"/>
          <w:lang w:val="mn-MN"/>
        </w:rPr>
      </w:pPr>
      <w:r w:rsidRPr="00AA3D3E">
        <w:rPr>
          <w:rFonts w:ascii="Arial" w:hAnsi="Arial" w:cs="Arial"/>
          <w:sz w:val="22"/>
          <w:szCs w:val="22"/>
          <w:lang w:val="mn-MN"/>
        </w:rPr>
        <w:t xml:space="preserve">Засгийн газрын Хэрэг эрхлэх газрын </w:t>
      </w:r>
    </w:p>
    <w:p w14:paraId="2C45B06D" w14:textId="77777777" w:rsidR="00331B40" w:rsidRPr="00AA3D3E" w:rsidRDefault="00331B40" w:rsidP="00331B40">
      <w:pPr>
        <w:spacing w:line="240" w:lineRule="atLeast"/>
        <w:jc w:val="right"/>
        <w:rPr>
          <w:rFonts w:ascii="Arial" w:hAnsi="Arial" w:cs="Arial"/>
          <w:sz w:val="22"/>
          <w:szCs w:val="22"/>
          <w:lang w:val="mn-MN"/>
        </w:rPr>
      </w:pPr>
      <w:r w:rsidRPr="00AA3D3E">
        <w:rPr>
          <w:rFonts w:ascii="Arial" w:hAnsi="Arial" w:cs="Arial"/>
          <w:sz w:val="22"/>
          <w:szCs w:val="22"/>
          <w:lang w:val="mn-MN"/>
        </w:rPr>
        <w:t xml:space="preserve">даргын 2020 оны 100 </w:t>
      </w:r>
      <w:r w:rsidR="00054955">
        <w:rPr>
          <w:rFonts w:ascii="Arial" w:hAnsi="Arial" w:cs="Arial"/>
          <w:sz w:val="22"/>
          <w:szCs w:val="22"/>
          <w:lang w:val="mn-MN"/>
        </w:rPr>
        <w:t>дугаар</w:t>
      </w:r>
      <w:r w:rsidRPr="00AA3D3E">
        <w:rPr>
          <w:rFonts w:ascii="Arial" w:hAnsi="Arial" w:cs="Arial"/>
          <w:sz w:val="22"/>
          <w:szCs w:val="22"/>
          <w:lang w:val="mn-MN"/>
        </w:rPr>
        <w:t xml:space="preserve"> тушаалын</w:t>
      </w:r>
    </w:p>
    <w:p w14:paraId="088E1F24" w14:textId="5F578C78" w:rsidR="00D63112" w:rsidRPr="00AA3D3E" w:rsidRDefault="00576D3F" w:rsidP="00331B40">
      <w:pPr>
        <w:jc w:val="right"/>
        <w:rPr>
          <w:rFonts w:ascii="Arial" w:hAnsi="Arial" w:cs="Arial"/>
          <w:sz w:val="22"/>
          <w:szCs w:val="22"/>
        </w:rPr>
      </w:pPr>
      <w:r>
        <w:rPr>
          <w:rFonts w:ascii="Arial" w:hAnsi="Arial" w:cs="Arial"/>
          <w:sz w:val="22"/>
          <w:szCs w:val="22"/>
          <w:lang w:val="mn-MN"/>
        </w:rPr>
        <w:t xml:space="preserve"> 7 дугаар</w:t>
      </w:r>
      <w:r w:rsidR="00331B40" w:rsidRPr="00AA3D3E">
        <w:rPr>
          <w:rFonts w:ascii="Arial" w:hAnsi="Arial" w:cs="Arial"/>
          <w:sz w:val="22"/>
          <w:szCs w:val="22"/>
          <w:lang w:val="mn-MN"/>
        </w:rPr>
        <w:t xml:space="preserve"> хавсралт</w:t>
      </w:r>
    </w:p>
    <w:p w14:paraId="1B9507AB" w14:textId="77777777" w:rsidR="00D63112" w:rsidRDefault="00D63112" w:rsidP="00D63112">
      <w:pPr>
        <w:rPr>
          <w:rFonts w:ascii="Arial" w:hAnsi="Arial" w:cs="Arial"/>
          <w:b/>
          <w:sz w:val="24"/>
          <w:szCs w:val="24"/>
        </w:rPr>
      </w:pPr>
    </w:p>
    <w:p w14:paraId="3F53FCA5" w14:textId="018FBE2B" w:rsidR="009B7F44" w:rsidRPr="00576D3F" w:rsidRDefault="00AA3D3E" w:rsidP="009B7F44">
      <w:pPr>
        <w:jc w:val="center"/>
        <w:rPr>
          <w:rFonts w:ascii="Arial" w:hAnsi="Arial" w:cs="Arial"/>
          <w:bCs/>
          <w:sz w:val="24"/>
          <w:szCs w:val="24"/>
          <w:lang w:val="mn-MN"/>
        </w:rPr>
      </w:pPr>
      <w:r w:rsidRPr="00AA3D3E">
        <w:rPr>
          <w:rFonts w:ascii="Arial" w:hAnsi="Arial" w:cs="Arial"/>
          <w:bCs/>
          <w:sz w:val="24"/>
          <w:szCs w:val="24"/>
        </w:rPr>
        <w:t>БАЙГУ</w:t>
      </w:r>
      <w:r w:rsidR="00576D3F">
        <w:rPr>
          <w:rFonts w:ascii="Arial" w:hAnsi="Arial" w:cs="Arial"/>
          <w:bCs/>
          <w:sz w:val="24"/>
          <w:szCs w:val="24"/>
        </w:rPr>
        <w:t>УЛЛАГЫН ГҮЙЦЭТГЭЛИЙН Т</w:t>
      </w:r>
      <w:r w:rsidR="00576D3F">
        <w:rPr>
          <w:rFonts w:ascii="Arial" w:hAnsi="Arial" w:cs="Arial"/>
          <w:bCs/>
          <w:sz w:val="24"/>
          <w:szCs w:val="24"/>
          <w:lang w:val="mn-MN"/>
        </w:rPr>
        <w:t>АЙЛАН</w:t>
      </w:r>
    </w:p>
    <w:p w14:paraId="14101166" w14:textId="71E0E067" w:rsidR="00AA3D3E" w:rsidRDefault="00AA3D3E" w:rsidP="00F1335B">
      <w:pPr>
        <w:jc w:val="center"/>
        <w:rPr>
          <w:rFonts w:ascii="Arial" w:hAnsi="Arial" w:cs="Arial"/>
          <w:b/>
          <w:sz w:val="24"/>
          <w:szCs w:val="24"/>
        </w:rPr>
      </w:pPr>
    </w:p>
    <w:p w14:paraId="675CBDE5" w14:textId="77777777" w:rsidR="00D63112" w:rsidRDefault="00D63112" w:rsidP="00D63112">
      <w:pPr>
        <w:rPr>
          <w:rFonts w:ascii="Arial" w:hAnsi="Arial" w:cs="Arial"/>
          <w:b/>
          <w:sz w:val="24"/>
          <w:szCs w:val="24"/>
        </w:rPr>
      </w:pPr>
    </w:p>
    <w:tbl>
      <w:tblPr>
        <w:tblW w:w="14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980"/>
        <w:gridCol w:w="990"/>
        <w:gridCol w:w="2070"/>
        <w:gridCol w:w="1260"/>
        <w:gridCol w:w="1260"/>
        <w:gridCol w:w="4680"/>
        <w:gridCol w:w="810"/>
      </w:tblGrid>
      <w:tr w:rsidR="00892F36" w:rsidRPr="00C05D91" w14:paraId="1B6CF2E0" w14:textId="77777777" w:rsidTr="008A57F3">
        <w:trPr>
          <w:trHeight w:val="530"/>
        </w:trPr>
        <w:tc>
          <w:tcPr>
            <w:tcW w:w="1075" w:type="dxa"/>
            <w:shd w:val="clear" w:color="auto" w:fill="auto"/>
            <w:vAlign w:val="center"/>
          </w:tcPr>
          <w:p w14:paraId="6BEDF393" w14:textId="77777777" w:rsidR="00A12C06" w:rsidRPr="00C05D91" w:rsidRDefault="00A12C06" w:rsidP="00242E9A">
            <w:pPr>
              <w:jc w:val="center"/>
              <w:rPr>
                <w:rFonts w:ascii="Arial" w:hAnsi="Arial" w:cs="Arial"/>
                <w:sz w:val="22"/>
                <w:szCs w:val="22"/>
              </w:rPr>
            </w:pPr>
            <w:r w:rsidRPr="00C05D91">
              <w:rPr>
                <w:rFonts w:ascii="Arial" w:hAnsi="Arial" w:cs="Arial"/>
                <w:sz w:val="22"/>
                <w:szCs w:val="22"/>
              </w:rPr>
              <w:t>Д/д</w:t>
            </w:r>
          </w:p>
        </w:tc>
        <w:tc>
          <w:tcPr>
            <w:tcW w:w="1980" w:type="dxa"/>
            <w:shd w:val="clear" w:color="auto" w:fill="auto"/>
            <w:vAlign w:val="center"/>
          </w:tcPr>
          <w:p w14:paraId="22A63222" w14:textId="77777777" w:rsidR="00A12C06" w:rsidRPr="00C05D91" w:rsidRDefault="00B73280" w:rsidP="00242E9A">
            <w:pPr>
              <w:spacing w:line="276" w:lineRule="auto"/>
              <w:jc w:val="center"/>
              <w:rPr>
                <w:rFonts w:ascii="Arial" w:hAnsi="Arial" w:cs="Arial"/>
                <w:sz w:val="22"/>
                <w:szCs w:val="22"/>
              </w:rPr>
            </w:pPr>
            <w:r>
              <w:rPr>
                <w:rFonts w:ascii="Arial" w:hAnsi="Arial" w:cs="Arial"/>
                <w:sz w:val="22"/>
                <w:szCs w:val="22"/>
                <w:lang w:val="mr-IN"/>
              </w:rPr>
              <w:t xml:space="preserve">Стратеги төлөвлөгөө болон </w:t>
            </w:r>
            <w:r>
              <w:rPr>
                <w:rFonts w:ascii="Arial" w:hAnsi="Arial" w:cs="Arial"/>
                <w:sz w:val="22"/>
                <w:szCs w:val="22"/>
              </w:rPr>
              <w:t>ү</w:t>
            </w:r>
            <w:r w:rsidR="00A12C06" w:rsidRPr="00C05D91">
              <w:rPr>
                <w:rFonts w:ascii="Arial" w:hAnsi="Arial" w:cs="Arial"/>
                <w:sz w:val="22"/>
                <w:szCs w:val="22"/>
              </w:rPr>
              <w:t xml:space="preserve">ндэслэж байгаа </w:t>
            </w:r>
            <w:r w:rsidR="00051717">
              <w:rPr>
                <w:rFonts w:ascii="Arial" w:hAnsi="Arial" w:cs="Arial"/>
                <w:sz w:val="22"/>
                <w:szCs w:val="22"/>
              </w:rPr>
              <w:t xml:space="preserve">бусад </w:t>
            </w:r>
            <w:r w:rsidR="00A12C06" w:rsidRPr="00C05D91">
              <w:rPr>
                <w:rFonts w:ascii="Arial" w:hAnsi="Arial" w:cs="Arial"/>
                <w:sz w:val="22"/>
                <w:szCs w:val="22"/>
              </w:rPr>
              <w:t>бодлогын баримт бичиг</w:t>
            </w:r>
            <w:r w:rsidR="00A55088">
              <w:rPr>
                <w:rFonts w:ascii="Arial" w:hAnsi="Arial" w:cs="Arial"/>
                <w:sz w:val="22"/>
                <w:szCs w:val="22"/>
              </w:rPr>
              <w:t>, хууль тогтоомж</w:t>
            </w:r>
          </w:p>
        </w:tc>
        <w:tc>
          <w:tcPr>
            <w:tcW w:w="990" w:type="dxa"/>
            <w:shd w:val="clear" w:color="auto" w:fill="auto"/>
            <w:vAlign w:val="center"/>
          </w:tcPr>
          <w:p w14:paraId="5CDE1333" w14:textId="77777777" w:rsidR="00AA3D3E" w:rsidRDefault="00AA3D3E" w:rsidP="00242E9A">
            <w:pPr>
              <w:spacing w:line="276" w:lineRule="auto"/>
              <w:jc w:val="center"/>
              <w:rPr>
                <w:rFonts w:ascii="Arial" w:hAnsi="Arial" w:cs="Arial"/>
                <w:sz w:val="22"/>
                <w:szCs w:val="22"/>
              </w:rPr>
            </w:pPr>
          </w:p>
          <w:p w14:paraId="4E9364FE" w14:textId="77777777" w:rsidR="00A12C06" w:rsidRPr="00C05D91" w:rsidRDefault="00A12C06" w:rsidP="00242E9A">
            <w:pPr>
              <w:spacing w:line="276" w:lineRule="auto"/>
              <w:jc w:val="center"/>
              <w:rPr>
                <w:rFonts w:ascii="Arial" w:hAnsi="Arial" w:cs="Arial"/>
                <w:sz w:val="22"/>
                <w:szCs w:val="22"/>
              </w:rPr>
            </w:pPr>
            <w:r w:rsidRPr="00C05D91">
              <w:rPr>
                <w:rFonts w:ascii="Arial" w:hAnsi="Arial" w:cs="Arial"/>
                <w:sz w:val="22"/>
                <w:szCs w:val="22"/>
              </w:rPr>
              <w:t>Төсөв</w:t>
            </w:r>
          </w:p>
        </w:tc>
        <w:tc>
          <w:tcPr>
            <w:tcW w:w="2070" w:type="dxa"/>
            <w:shd w:val="clear" w:color="auto" w:fill="auto"/>
            <w:vAlign w:val="center"/>
          </w:tcPr>
          <w:p w14:paraId="07963978" w14:textId="77777777" w:rsidR="00AA3D3E" w:rsidRDefault="00AA3D3E" w:rsidP="00242E9A">
            <w:pPr>
              <w:spacing w:line="276" w:lineRule="auto"/>
              <w:jc w:val="center"/>
              <w:rPr>
                <w:rFonts w:ascii="Arial" w:hAnsi="Arial" w:cs="Arial"/>
                <w:sz w:val="22"/>
                <w:szCs w:val="22"/>
              </w:rPr>
            </w:pPr>
          </w:p>
          <w:p w14:paraId="2927783A" w14:textId="77777777" w:rsidR="00A12C06" w:rsidRPr="00C05D91" w:rsidRDefault="00A12C06" w:rsidP="00242E9A">
            <w:pPr>
              <w:spacing w:line="276" w:lineRule="auto"/>
              <w:jc w:val="center"/>
              <w:rPr>
                <w:rFonts w:ascii="Arial" w:hAnsi="Arial" w:cs="Arial"/>
                <w:sz w:val="22"/>
                <w:szCs w:val="22"/>
              </w:rPr>
            </w:pPr>
            <w:r w:rsidRPr="00C05D91">
              <w:rPr>
                <w:rFonts w:ascii="Arial" w:hAnsi="Arial" w:cs="Arial"/>
                <w:sz w:val="22"/>
                <w:szCs w:val="22"/>
              </w:rPr>
              <w:t>Шалгуур үзүүлэлт</w:t>
            </w:r>
          </w:p>
        </w:tc>
        <w:tc>
          <w:tcPr>
            <w:tcW w:w="1260" w:type="dxa"/>
            <w:shd w:val="clear" w:color="auto" w:fill="auto"/>
            <w:vAlign w:val="center"/>
          </w:tcPr>
          <w:p w14:paraId="6A3C156C" w14:textId="77777777" w:rsidR="00AA3D3E" w:rsidRDefault="00AA3D3E" w:rsidP="00242E9A">
            <w:pPr>
              <w:jc w:val="center"/>
              <w:rPr>
                <w:rFonts w:ascii="Arial" w:hAnsi="Arial" w:cs="Arial"/>
                <w:sz w:val="22"/>
                <w:szCs w:val="22"/>
              </w:rPr>
            </w:pPr>
          </w:p>
          <w:p w14:paraId="1E0EAD99" w14:textId="77777777" w:rsidR="00A12C06" w:rsidRPr="00C05D91" w:rsidRDefault="00A12C06" w:rsidP="00242E9A">
            <w:pPr>
              <w:jc w:val="center"/>
              <w:rPr>
                <w:rFonts w:ascii="Arial" w:hAnsi="Arial" w:cs="Arial"/>
                <w:sz w:val="22"/>
                <w:szCs w:val="22"/>
              </w:rPr>
            </w:pPr>
            <w:r w:rsidRPr="00C05D91">
              <w:rPr>
                <w:rFonts w:ascii="Arial" w:hAnsi="Arial" w:cs="Arial"/>
                <w:sz w:val="22"/>
                <w:szCs w:val="22"/>
              </w:rPr>
              <w:t>Суурь түвшин</w:t>
            </w:r>
          </w:p>
        </w:tc>
        <w:tc>
          <w:tcPr>
            <w:tcW w:w="1260" w:type="dxa"/>
            <w:shd w:val="clear" w:color="auto" w:fill="auto"/>
            <w:vAlign w:val="center"/>
          </w:tcPr>
          <w:p w14:paraId="3426867F" w14:textId="77777777" w:rsidR="00AA3D3E" w:rsidRDefault="00AA3D3E" w:rsidP="00242E9A">
            <w:pPr>
              <w:jc w:val="center"/>
              <w:rPr>
                <w:rFonts w:ascii="Arial" w:hAnsi="Arial" w:cs="Arial"/>
                <w:sz w:val="22"/>
                <w:szCs w:val="22"/>
              </w:rPr>
            </w:pPr>
          </w:p>
          <w:p w14:paraId="45028DA7" w14:textId="77777777" w:rsidR="00A12C06" w:rsidRPr="00C05D91" w:rsidRDefault="00A12C06" w:rsidP="00242E9A">
            <w:pPr>
              <w:jc w:val="center"/>
              <w:rPr>
                <w:rFonts w:ascii="Arial" w:hAnsi="Arial" w:cs="Arial"/>
                <w:sz w:val="22"/>
                <w:szCs w:val="22"/>
              </w:rPr>
            </w:pPr>
            <w:r w:rsidRPr="00C05D91">
              <w:rPr>
                <w:rFonts w:ascii="Arial" w:hAnsi="Arial" w:cs="Arial"/>
                <w:sz w:val="22"/>
                <w:szCs w:val="22"/>
              </w:rPr>
              <w:t>Зорилтот түвшин</w:t>
            </w:r>
          </w:p>
          <w:p w14:paraId="0E011F81" w14:textId="77777777" w:rsidR="00A12C06" w:rsidRPr="00C05D91" w:rsidRDefault="00A12C06" w:rsidP="00242E9A">
            <w:pPr>
              <w:jc w:val="center"/>
              <w:rPr>
                <w:rFonts w:ascii="Arial" w:hAnsi="Arial" w:cs="Arial"/>
                <w:sz w:val="22"/>
                <w:szCs w:val="22"/>
              </w:rPr>
            </w:pPr>
          </w:p>
        </w:tc>
        <w:tc>
          <w:tcPr>
            <w:tcW w:w="4680" w:type="dxa"/>
            <w:vAlign w:val="center"/>
          </w:tcPr>
          <w:p w14:paraId="331C13EB" w14:textId="77777777" w:rsidR="00576D3F" w:rsidRPr="00576D3F" w:rsidRDefault="00576D3F" w:rsidP="00242E9A">
            <w:pPr>
              <w:tabs>
                <w:tab w:val="left" w:pos="8222"/>
              </w:tabs>
              <w:spacing w:line="276" w:lineRule="auto"/>
              <w:ind w:left="-142" w:right="-106"/>
              <w:jc w:val="center"/>
              <w:rPr>
                <w:rFonts w:ascii="Arial" w:hAnsi="Arial" w:cs="Arial"/>
                <w:sz w:val="22"/>
                <w:szCs w:val="22"/>
              </w:rPr>
            </w:pPr>
            <w:r w:rsidRPr="00576D3F">
              <w:rPr>
                <w:rFonts w:ascii="Arial" w:hAnsi="Arial" w:cs="Arial"/>
                <w:sz w:val="22"/>
                <w:szCs w:val="22"/>
              </w:rPr>
              <w:t>Хүрсэн түвшин</w:t>
            </w:r>
          </w:p>
          <w:p w14:paraId="5734E387" w14:textId="77777777" w:rsidR="00576D3F" w:rsidRPr="00576D3F" w:rsidRDefault="00576D3F" w:rsidP="00242E9A">
            <w:pPr>
              <w:spacing w:line="276" w:lineRule="auto"/>
              <w:jc w:val="center"/>
              <w:rPr>
                <w:rFonts w:ascii="Arial" w:hAnsi="Arial" w:cs="Arial"/>
                <w:sz w:val="22"/>
                <w:szCs w:val="22"/>
              </w:rPr>
            </w:pPr>
            <w:r w:rsidRPr="00576D3F">
              <w:rPr>
                <w:rFonts w:ascii="Arial" w:hAnsi="Arial" w:cs="Arial"/>
                <w:sz w:val="22"/>
                <w:szCs w:val="22"/>
              </w:rPr>
              <w:t>буюу хэрэгжилт</w:t>
            </w:r>
          </w:p>
          <w:p w14:paraId="2C85A533" w14:textId="2309A4FC" w:rsidR="00A12C06" w:rsidRPr="00C05D91" w:rsidRDefault="00576D3F" w:rsidP="00242E9A">
            <w:pPr>
              <w:jc w:val="center"/>
              <w:rPr>
                <w:rFonts w:ascii="Arial" w:hAnsi="Arial" w:cs="Arial"/>
                <w:sz w:val="22"/>
                <w:szCs w:val="22"/>
              </w:rPr>
            </w:pPr>
            <w:r w:rsidRPr="00576D3F">
              <w:rPr>
                <w:rFonts w:ascii="Arial" w:hAnsi="Arial" w:cs="Arial"/>
                <w:sz w:val="22"/>
                <w:szCs w:val="22"/>
              </w:rPr>
              <w:t>/</w:t>
            </w:r>
            <w:r w:rsidRPr="00576D3F">
              <w:rPr>
                <w:rFonts w:ascii="Arial" w:hAnsi="Arial" w:cs="Arial"/>
                <w:sz w:val="20"/>
                <w:szCs w:val="20"/>
              </w:rPr>
              <w:t>хүрээгүй бол тайлбар</w:t>
            </w:r>
            <w:r w:rsidRPr="00576D3F">
              <w:rPr>
                <w:rFonts w:ascii="Arial" w:hAnsi="Arial" w:cs="Arial"/>
                <w:sz w:val="22"/>
                <w:szCs w:val="22"/>
              </w:rPr>
              <w:t>/</w:t>
            </w:r>
          </w:p>
        </w:tc>
        <w:tc>
          <w:tcPr>
            <w:tcW w:w="810" w:type="dxa"/>
            <w:shd w:val="clear" w:color="auto" w:fill="auto"/>
            <w:vAlign w:val="center"/>
          </w:tcPr>
          <w:p w14:paraId="1E1F5B5D" w14:textId="77777777" w:rsidR="00AA3D3E" w:rsidRDefault="00AA3D3E" w:rsidP="00242E9A">
            <w:pPr>
              <w:jc w:val="center"/>
              <w:rPr>
                <w:rFonts w:ascii="Arial" w:hAnsi="Arial" w:cs="Arial"/>
                <w:sz w:val="22"/>
                <w:szCs w:val="22"/>
              </w:rPr>
            </w:pPr>
          </w:p>
          <w:p w14:paraId="035CDAC3" w14:textId="77777777" w:rsidR="00576D3F" w:rsidRPr="00576D3F" w:rsidRDefault="00576D3F" w:rsidP="00242E9A">
            <w:pPr>
              <w:tabs>
                <w:tab w:val="left" w:pos="8222"/>
              </w:tabs>
              <w:spacing w:line="276" w:lineRule="auto"/>
              <w:ind w:left="-142" w:right="-25" w:firstLine="32"/>
              <w:jc w:val="center"/>
              <w:rPr>
                <w:rFonts w:ascii="Arial" w:hAnsi="Arial" w:cs="Arial"/>
                <w:sz w:val="22"/>
                <w:szCs w:val="22"/>
              </w:rPr>
            </w:pPr>
            <w:r w:rsidRPr="00576D3F">
              <w:rPr>
                <w:rFonts w:ascii="Arial" w:hAnsi="Arial" w:cs="Arial"/>
                <w:sz w:val="22"/>
                <w:szCs w:val="22"/>
              </w:rPr>
              <w:t>Гүйцэтгэлийн</w:t>
            </w:r>
          </w:p>
          <w:p w14:paraId="3400BD5A" w14:textId="027B1227" w:rsidR="00A12C06" w:rsidRPr="00C05D91" w:rsidRDefault="00576D3F" w:rsidP="00242E9A">
            <w:pPr>
              <w:jc w:val="center"/>
              <w:rPr>
                <w:rFonts w:ascii="Arial" w:hAnsi="Arial" w:cs="Arial"/>
                <w:sz w:val="22"/>
                <w:szCs w:val="22"/>
              </w:rPr>
            </w:pPr>
            <w:r w:rsidRPr="00576D3F">
              <w:rPr>
                <w:rFonts w:ascii="Arial" w:hAnsi="Arial" w:cs="Arial"/>
                <w:sz w:val="22"/>
                <w:szCs w:val="22"/>
              </w:rPr>
              <w:t>хувь</w:t>
            </w:r>
          </w:p>
        </w:tc>
      </w:tr>
      <w:tr w:rsidR="00B73280" w:rsidRPr="00C05D91" w14:paraId="5ECC6CEB" w14:textId="77777777" w:rsidTr="00576D3F">
        <w:trPr>
          <w:trHeight w:val="361"/>
        </w:trPr>
        <w:tc>
          <w:tcPr>
            <w:tcW w:w="14125" w:type="dxa"/>
            <w:gridSpan w:val="8"/>
          </w:tcPr>
          <w:p w14:paraId="3DAE324C" w14:textId="4FBD153C" w:rsidR="00B73280" w:rsidRPr="0080035D" w:rsidRDefault="00A921C9" w:rsidP="008A57F3">
            <w:pPr>
              <w:spacing w:line="276" w:lineRule="auto"/>
              <w:jc w:val="both"/>
              <w:rPr>
                <w:rFonts w:ascii="Arial" w:hAnsi="Arial" w:cs="Arial"/>
                <w:sz w:val="22"/>
                <w:szCs w:val="22"/>
                <w:lang w:val="mn-MN"/>
              </w:rPr>
            </w:pPr>
            <w:r w:rsidRPr="0080035D">
              <w:rPr>
                <w:rFonts w:ascii="Arial" w:hAnsi="Arial" w:cs="Arial"/>
                <w:b/>
                <w:bCs/>
                <w:sz w:val="22"/>
                <w:szCs w:val="22"/>
              </w:rPr>
              <w:t>Стратеги төлөвлөгөөний</w:t>
            </w:r>
            <w:r w:rsidR="00B73280" w:rsidRPr="0080035D">
              <w:rPr>
                <w:rFonts w:ascii="Arial" w:hAnsi="Arial" w:cs="Arial"/>
                <w:b/>
                <w:bCs/>
                <w:sz w:val="22"/>
                <w:szCs w:val="22"/>
              </w:rPr>
              <w:t xml:space="preserve"> зорилго</w:t>
            </w:r>
            <w:r w:rsidR="008C3BAB">
              <w:rPr>
                <w:rFonts w:ascii="Arial" w:hAnsi="Arial" w:cs="Arial"/>
                <w:b/>
                <w:bCs/>
                <w:sz w:val="22"/>
                <w:szCs w:val="22"/>
                <w:lang w:val="mn-MN"/>
              </w:rPr>
              <w:t xml:space="preserve"> 1</w:t>
            </w:r>
            <w:r w:rsidR="00FC3A69">
              <w:rPr>
                <w:rFonts w:ascii="Arial" w:hAnsi="Arial" w:cs="Arial"/>
                <w:b/>
                <w:bCs/>
                <w:sz w:val="22"/>
                <w:szCs w:val="22"/>
                <w:lang w:val="mn-MN"/>
              </w:rPr>
              <w:t xml:space="preserve">: </w:t>
            </w:r>
            <w:r w:rsidR="0020121F">
              <w:rPr>
                <w:rFonts w:ascii="Arial" w:hAnsi="Arial" w:cs="Arial"/>
                <w:sz w:val="22"/>
                <w:szCs w:val="22"/>
                <w:lang w:val="mn-MN"/>
              </w:rPr>
              <w:t>Эрсд</w:t>
            </w:r>
            <w:r w:rsidR="00233CD2" w:rsidRPr="00233CD2">
              <w:rPr>
                <w:rFonts w:ascii="Arial" w:hAnsi="Arial" w:cs="Arial"/>
                <w:sz w:val="22"/>
                <w:szCs w:val="22"/>
                <w:lang w:val="mn-MN"/>
              </w:rPr>
              <w:t>лээс урьдчилан сэргийлэх чиглэлээр байгууллагын үйл ажиллагааг сайжруулахад дэмжлэг үзүүлэх, төсвийн сахилга батыг сайжруулах, үр ашиггүй зардлыг багасган хэмнэлтийг эрхэмлэх, төсөв санхүүгийн ил тод байдлыг сайжруулах</w:t>
            </w:r>
          </w:p>
        </w:tc>
      </w:tr>
      <w:tr w:rsidR="000F3243" w:rsidRPr="00C05D91" w14:paraId="77EE4B3D" w14:textId="71B04158" w:rsidTr="00576D3F">
        <w:trPr>
          <w:trHeight w:val="361"/>
        </w:trPr>
        <w:tc>
          <w:tcPr>
            <w:tcW w:w="1075" w:type="dxa"/>
          </w:tcPr>
          <w:p w14:paraId="57F89EBB" w14:textId="5B9ECD98" w:rsidR="000F3243" w:rsidRPr="0080035D" w:rsidRDefault="000F3243" w:rsidP="008A57F3">
            <w:pPr>
              <w:spacing w:line="276" w:lineRule="auto"/>
              <w:jc w:val="both"/>
              <w:rPr>
                <w:rFonts w:ascii="Arial" w:hAnsi="Arial" w:cs="Arial"/>
                <w:b/>
                <w:bCs/>
                <w:sz w:val="22"/>
                <w:szCs w:val="22"/>
              </w:rPr>
            </w:pPr>
            <w:r>
              <w:rPr>
                <w:rFonts w:ascii="Arial" w:hAnsi="Arial" w:cs="Arial"/>
                <w:sz w:val="22"/>
                <w:szCs w:val="22"/>
              </w:rPr>
              <w:t xml:space="preserve">       </w:t>
            </w:r>
            <w:r>
              <w:rPr>
                <w:rFonts w:ascii="Arial" w:hAnsi="Arial" w:cs="Arial"/>
                <w:sz w:val="22"/>
                <w:szCs w:val="22"/>
                <w:lang w:val="mn-MN"/>
              </w:rPr>
              <w:t xml:space="preserve">1.1 </w:t>
            </w:r>
          </w:p>
        </w:tc>
        <w:tc>
          <w:tcPr>
            <w:tcW w:w="13050" w:type="dxa"/>
            <w:gridSpan w:val="7"/>
          </w:tcPr>
          <w:p w14:paraId="11C7BD4A" w14:textId="3FDD85D0" w:rsidR="000F3243" w:rsidRPr="0080035D" w:rsidRDefault="000F3243" w:rsidP="008A57F3">
            <w:pPr>
              <w:spacing w:line="276" w:lineRule="auto"/>
              <w:jc w:val="both"/>
              <w:rPr>
                <w:rFonts w:ascii="Arial" w:hAnsi="Arial" w:cs="Arial"/>
                <w:b/>
                <w:bCs/>
                <w:sz w:val="22"/>
                <w:szCs w:val="22"/>
              </w:rPr>
            </w:pPr>
            <w:r>
              <w:rPr>
                <w:rFonts w:ascii="Arial" w:hAnsi="Arial" w:cs="Arial"/>
                <w:sz w:val="22"/>
                <w:szCs w:val="22"/>
                <w:lang w:val="mn-MN"/>
              </w:rPr>
              <w:t>Дотоод аудит хийх, мэргэжил арга зүйн зөвлөгөө өгөх:</w:t>
            </w:r>
          </w:p>
        </w:tc>
      </w:tr>
      <w:tr w:rsidR="008C3BAB" w:rsidRPr="00C05D91" w14:paraId="323A4E68" w14:textId="77777777" w:rsidTr="00576D3F">
        <w:tc>
          <w:tcPr>
            <w:tcW w:w="1075" w:type="dxa"/>
            <w:shd w:val="clear" w:color="auto" w:fill="auto"/>
            <w:vAlign w:val="center"/>
          </w:tcPr>
          <w:p w14:paraId="637B4F02" w14:textId="4E481703" w:rsidR="008C3BAB" w:rsidRPr="00C05D91" w:rsidRDefault="008C3BAB" w:rsidP="008A57F3">
            <w:pPr>
              <w:jc w:val="both"/>
              <w:rPr>
                <w:rFonts w:ascii="Arial" w:hAnsi="Arial" w:cs="Arial"/>
                <w:sz w:val="22"/>
                <w:szCs w:val="22"/>
              </w:rPr>
            </w:pPr>
            <w:r>
              <w:rPr>
                <w:rFonts w:ascii="Arial" w:hAnsi="Arial" w:cs="Arial"/>
                <w:sz w:val="22"/>
                <w:szCs w:val="22"/>
                <w:lang w:val="mn-MN"/>
              </w:rPr>
              <w:t>1.1.</w:t>
            </w:r>
            <w:r w:rsidRPr="00C05D91">
              <w:rPr>
                <w:rFonts w:ascii="Arial" w:hAnsi="Arial" w:cs="Arial"/>
                <w:sz w:val="22"/>
                <w:szCs w:val="22"/>
              </w:rPr>
              <w:t>1</w:t>
            </w:r>
          </w:p>
        </w:tc>
        <w:tc>
          <w:tcPr>
            <w:tcW w:w="13050" w:type="dxa"/>
            <w:gridSpan w:val="7"/>
            <w:shd w:val="clear" w:color="auto" w:fill="auto"/>
            <w:vAlign w:val="center"/>
          </w:tcPr>
          <w:p w14:paraId="5A596310" w14:textId="634E3541" w:rsidR="008C3BAB" w:rsidRPr="008C3BAB" w:rsidRDefault="00E342A4" w:rsidP="008A57F3">
            <w:pPr>
              <w:jc w:val="both"/>
              <w:rPr>
                <w:rFonts w:ascii="Arial" w:hAnsi="Arial" w:cs="Arial"/>
                <w:sz w:val="22"/>
                <w:szCs w:val="22"/>
              </w:rPr>
            </w:pPr>
            <w:r>
              <w:rPr>
                <w:rFonts w:ascii="Arial" w:hAnsi="Arial" w:cs="Arial"/>
                <w:sz w:val="22"/>
                <w:szCs w:val="22"/>
                <w:lang w:val="mn-MN"/>
              </w:rPr>
              <w:t>Зорилт-1: Эрсд</w:t>
            </w:r>
            <w:r w:rsidR="008C3BAB" w:rsidRPr="00233CD2">
              <w:rPr>
                <w:rFonts w:ascii="Arial" w:hAnsi="Arial" w:cs="Arial"/>
                <w:sz w:val="22"/>
                <w:szCs w:val="22"/>
                <w:lang w:val="mn-MN"/>
              </w:rPr>
              <w:t>лээс урьдчилан сэргийлэх арга замыг авч хэрэгжүүлэх</w:t>
            </w:r>
            <w:r w:rsidR="008C3BAB">
              <w:rPr>
                <w:rFonts w:ascii="Arial" w:hAnsi="Arial" w:cs="Arial"/>
                <w:sz w:val="22"/>
                <w:szCs w:val="22"/>
                <w:lang w:val="mn-MN"/>
              </w:rPr>
              <w:t>:</w:t>
            </w:r>
          </w:p>
        </w:tc>
      </w:tr>
      <w:tr w:rsidR="005449FB" w:rsidRPr="00C05D91" w14:paraId="04399B35" w14:textId="77777777" w:rsidTr="008A57F3">
        <w:tc>
          <w:tcPr>
            <w:tcW w:w="1075" w:type="dxa"/>
            <w:vMerge w:val="restart"/>
            <w:shd w:val="clear" w:color="auto" w:fill="auto"/>
            <w:vAlign w:val="center"/>
          </w:tcPr>
          <w:p w14:paraId="01DEAD59" w14:textId="09ACAFA6" w:rsidR="005449FB" w:rsidRPr="00165882" w:rsidRDefault="005449FB" w:rsidP="008A57F3">
            <w:pPr>
              <w:jc w:val="both"/>
              <w:rPr>
                <w:rFonts w:ascii="Arial" w:hAnsi="Arial" w:cs="Arial"/>
                <w:sz w:val="22"/>
                <w:szCs w:val="22"/>
                <w:lang w:val="mn-MN"/>
              </w:rPr>
            </w:pPr>
            <w:r w:rsidRPr="00C05D91">
              <w:rPr>
                <w:rFonts w:ascii="Arial" w:hAnsi="Arial" w:cs="Arial"/>
                <w:sz w:val="22"/>
                <w:szCs w:val="22"/>
              </w:rPr>
              <w:t>1.1</w:t>
            </w:r>
            <w:r>
              <w:rPr>
                <w:rFonts w:ascii="Arial" w:hAnsi="Arial" w:cs="Arial"/>
                <w:sz w:val="22"/>
                <w:szCs w:val="22"/>
                <w:lang w:val="mn-MN"/>
              </w:rPr>
              <w:t>.1.1</w:t>
            </w:r>
          </w:p>
        </w:tc>
        <w:tc>
          <w:tcPr>
            <w:tcW w:w="1980" w:type="dxa"/>
            <w:vMerge w:val="restart"/>
            <w:shd w:val="clear" w:color="auto" w:fill="auto"/>
            <w:vAlign w:val="center"/>
          </w:tcPr>
          <w:p w14:paraId="56ACE056" w14:textId="158E4E57" w:rsidR="005449FB" w:rsidRPr="00233CD2" w:rsidRDefault="005449FB" w:rsidP="008A57F3">
            <w:pPr>
              <w:jc w:val="both"/>
              <w:rPr>
                <w:rFonts w:ascii="Arial" w:hAnsi="Arial" w:cs="Arial"/>
                <w:sz w:val="22"/>
                <w:szCs w:val="22"/>
              </w:rPr>
            </w:pPr>
            <w:r w:rsidRPr="00233CD2">
              <w:rPr>
                <w:rFonts w:ascii="Arial" w:hAnsi="Arial" w:cs="Arial"/>
                <w:sz w:val="22"/>
                <w:szCs w:val="22"/>
                <w:lang w:val="mn-MN"/>
              </w:rPr>
              <w:t>Зөвлөн туслах үйлчилгээг үзүүлж, үр дүнг тайлагнах</w:t>
            </w:r>
          </w:p>
        </w:tc>
        <w:tc>
          <w:tcPr>
            <w:tcW w:w="990" w:type="dxa"/>
            <w:vMerge w:val="restart"/>
            <w:shd w:val="clear" w:color="auto" w:fill="auto"/>
            <w:vAlign w:val="center"/>
          </w:tcPr>
          <w:p w14:paraId="41271524" w14:textId="207243CD" w:rsidR="005449FB" w:rsidRPr="00FC3A69" w:rsidRDefault="00E62468" w:rsidP="008A57F3">
            <w:pPr>
              <w:spacing w:line="276" w:lineRule="auto"/>
              <w:jc w:val="both"/>
              <w:rPr>
                <w:rFonts w:ascii="Arial" w:hAnsi="Arial" w:cs="Arial"/>
                <w:sz w:val="22"/>
                <w:szCs w:val="22"/>
                <w:lang w:val="mn-MN"/>
              </w:rPr>
            </w:pPr>
            <w:r>
              <w:rPr>
                <w:rFonts w:ascii="Arial" w:hAnsi="Arial" w:cs="Arial"/>
                <w:sz w:val="22"/>
                <w:szCs w:val="22"/>
                <w:lang w:val="mn-MN"/>
              </w:rPr>
              <w:t>-</w:t>
            </w:r>
          </w:p>
        </w:tc>
        <w:tc>
          <w:tcPr>
            <w:tcW w:w="2070" w:type="dxa"/>
            <w:shd w:val="clear" w:color="auto" w:fill="auto"/>
            <w:vAlign w:val="center"/>
          </w:tcPr>
          <w:p w14:paraId="1362E504" w14:textId="15E3AD71" w:rsidR="005449FB" w:rsidRPr="00186A57" w:rsidRDefault="005449FB" w:rsidP="008A57F3">
            <w:pPr>
              <w:spacing w:line="276" w:lineRule="auto"/>
              <w:jc w:val="both"/>
              <w:rPr>
                <w:rFonts w:ascii="Arial" w:hAnsi="Arial" w:cs="Arial"/>
                <w:sz w:val="22"/>
                <w:szCs w:val="22"/>
                <w:lang w:val="mn-MN"/>
              </w:rPr>
            </w:pPr>
            <w:r>
              <w:rPr>
                <w:rFonts w:ascii="Arial" w:hAnsi="Arial" w:cs="Arial"/>
                <w:sz w:val="22"/>
                <w:szCs w:val="22"/>
                <w:lang w:val="mn-MN"/>
              </w:rPr>
              <w:t>Байгууллагын тоо:</w:t>
            </w:r>
          </w:p>
        </w:tc>
        <w:tc>
          <w:tcPr>
            <w:tcW w:w="1260" w:type="dxa"/>
            <w:shd w:val="clear" w:color="auto" w:fill="auto"/>
            <w:vAlign w:val="center"/>
          </w:tcPr>
          <w:p w14:paraId="53F8833F" w14:textId="60689D32" w:rsidR="005449FB" w:rsidRPr="00186A57" w:rsidRDefault="00C91D04" w:rsidP="008A57F3">
            <w:pPr>
              <w:jc w:val="both"/>
              <w:rPr>
                <w:rFonts w:ascii="Arial" w:hAnsi="Arial" w:cs="Arial"/>
                <w:sz w:val="22"/>
                <w:szCs w:val="22"/>
                <w:lang w:val="mn-MN"/>
              </w:rPr>
            </w:pPr>
            <w:r>
              <w:rPr>
                <w:rFonts w:ascii="Arial" w:hAnsi="Arial" w:cs="Arial"/>
                <w:sz w:val="22"/>
                <w:szCs w:val="22"/>
                <w:lang w:val="mn-MN"/>
              </w:rPr>
              <w:t>30</w:t>
            </w:r>
          </w:p>
        </w:tc>
        <w:tc>
          <w:tcPr>
            <w:tcW w:w="1260" w:type="dxa"/>
            <w:shd w:val="clear" w:color="auto" w:fill="auto"/>
            <w:vAlign w:val="center"/>
          </w:tcPr>
          <w:p w14:paraId="7FCFFBF2" w14:textId="7D7A5B4A" w:rsidR="005449FB" w:rsidRPr="00186A57" w:rsidRDefault="00C91D04" w:rsidP="008A57F3">
            <w:pPr>
              <w:jc w:val="both"/>
              <w:rPr>
                <w:rFonts w:ascii="Arial" w:hAnsi="Arial" w:cs="Arial"/>
                <w:sz w:val="22"/>
                <w:szCs w:val="22"/>
                <w:lang w:val="mn-MN"/>
              </w:rPr>
            </w:pPr>
            <w:r>
              <w:rPr>
                <w:rFonts w:ascii="Arial" w:hAnsi="Arial" w:cs="Arial"/>
                <w:sz w:val="22"/>
                <w:szCs w:val="22"/>
                <w:lang w:val="mn-MN"/>
              </w:rPr>
              <w:t>20</w:t>
            </w:r>
          </w:p>
        </w:tc>
        <w:tc>
          <w:tcPr>
            <w:tcW w:w="4680" w:type="dxa"/>
            <w:vMerge w:val="restart"/>
            <w:vAlign w:val="center"/>
          </w:tcPr>
          <w:p w14:paraId="5DEE0EB2" w14:textId="693B3D0A" w:rsidR="005449FB" w:rsidRDefault="00414613" w:rsidP="008A57F3">
            <w:pPr>
              <w:jc w:val="both"/>
              <w:rPr>
                <w:rFonts w:ascii="Arial" w:hAnsi="Arial" w:cs="Arial"/>
                <w:sz w:val="22"/>
                <w:szCs w:val="22"/>
                <w:lang w:val="mn-MN"/>
              </w:rPr>
            </w:pPr>
            <w:r w:rsidRPr="00010F3C">
              <w:rPr>
                <w:rFonts w:ascii="Arial" w:hAnsi="Arial" w:cs="Arial"/>
                <w:sz w:val="22"/>
                <w:szCs w:val="22"/>
                <w:lang w:val="mn-MN"/>
              </w:rPr>
              <w:t>Давха</w:t>
            </w:r>
            <w:r w:rsidR="0061638F">
              <w:rPr>
                <w:rFonts w:ascii="Arial" w:hAnsi="Arial" w:cs="Arial"/>
                <w:sz w:val="22"/>
                <w:szCs w:val="22"/>
                <w:lang w:val="mn-MN"/>
              </w:rPr>
              <w:t>рдсан тоогоор 66</w:t>
            </w:r>
            <w:r w:rsidRPr="00010F3C">
              <w:rPr>
                <w:rFonts w:ascii="Arial" w:hAnsi="Arial" w:cs="Arial"/>
                <w:sz w:val="22"/>
                <w:szCs w:val="22"/>
                <w:lang w:val="mn-MN"/>
              </w:rPr>
              <w:t xml:space="preserve"> байгууллагын </w:t>
            </w:r>
            <w:r w:rsidR="004D53C4">
              <w:rPr>
                <w:rFonts w:ascii="Arial" w:hAnsi="Arial" w:cs="Arial"/>
                <w:sz w:val="22"/>
                <w:szCs w:val="22"/>
                <w:lang w:val="mn-MN"/>
              </w:rPr>
              <w:t>132</w:t>
            </w:r>
            <w:r w:rsidR="0061638F">
              <w:rPr>
                <w:rFonts w:ascii="Arial" w:hAnsi="Arial" w:cs="Arial"/>
                <w:sz w:val="22"/>
                <w:szCs w:val="22"/>
                <w:lang w:val="mn-MN"/>
              </w:rPr>
              <w:t xml:space="preserve"> албан хаагчдад</w:t>
            </w:r>
            <w:r w:rsidR="00CE6FCC" w:rsidRPr="00010F3C">
              <w:rPr>
                <w:rFonts w:ascii="Arial" w:hAnsi="Arial" w:cs="Arial"/>
                <w:sz w:val="22"/>
                <w:szCs w:val="22"/>
                <w:lang w:val="mn-MN"/>
              </w:rPr>
              <w:t xml:space="preserve"> зөвлөн туслах үйлчилгээг хүргэж ажиллалаа.</w:t>
            </w:r>
          </w:p>
          <w:p w14:paraId="690180FA" w14:textId="00176595" w:rsidR="00AC7F39" w:rsidRPr="00010F3C" w:rsidRDefault="00AC7F39" w:rsidP="004D53C4">
            <w:pPr>
              <w:jc w:val="both"/>
              <w:rPr>
                <w:rFonts w:ascii="Arial" w:hAnsi="Arial" w:cs="Arial"/>
                <w:sz w:val="22"/>
                <w:szCs w:val="22"/>
                <w:lang w:val="mn-MN"/>
              </w:rPr>
            </w:pPr>
            <w:r>
              <w:rPr>
                <w:rFonts w:ascii="Arial" w:hAnsi="Arial" w:cs="Arial"/>
                <w:sz w:val="22"/>
                <w:szCs w:val="22"/>
                <w:lang w:val="mn-MN"/>
              </w:rPr>
              <w:t>Үр дүн:</w:t>
            </w:r>
            <w:r w:rsidR="0009121F">
              <w:rPr>
                <w:rFonts w:ascii="Arial" w:hAnsi="Arial" w:cs="Arial"/>
                <w:sz w:val="22"/>
                <w:szCs w:val="22"/>
                <w:lang w:val="mn-MN"/>
              </w:rPr>
              <w:t xml:space="preserve"> </w:t>
            </w:r>
            <w:r>
              <w:rPr>
                <w:rFonts w:ascii="Arial" w:hAnsi="Arial" w:cs="Arial"/>
                <w:sz w:val="22"/>
                <w:szCs w:val="22"/>
                <w:lang w:val="mn-MN"/>
              </w:rPr>
              <w:t xml:space="preserve">Зөвлөн туслах үйлчилгээ авсан иргэдийн тоо өмнөх оны мөн үеэс </w:t>
            </w:r>
            <w:r w:rsidR="004D53C4">
              <w:rPr>
                <w:rFonts w:ascii="Arial" w:hAnsi="Arial" w:cs="Arial"/>
                <w:sz w:val="22"/>
                <w:szCs w:val="22"/>
                <w:lang w:val="mn-MN"/>
              </w:rPr>
              <w:t>100</w:t>
            </w:r>
            <w:r>
              <w:rPr>
                <w:rFonts w:ascii="Arial" w:hAnsi="Arial" w:cs="Arial"/>
                <w:sz w:val="22"/>
                <w:szCs w:val="22"/>
                <w:lang w:val="mn-MN"/>
              </w:rPr>
              <w:t>%-иар өссөн.</w:t>
            </w:r>
          </w:p>
        </w:tc>
        <w:tc>
          <w:tcPr>
            <w:tcW w:w="810" w:type="dxa"/>
            <w:vMerge w:val="restart"/>
            <w:shd w:val="clear" w:color="auto" w:fill="auto"/>
            <w:vAlign w:val="center"/>
          </w:tcPr>
          <w:p w14:paraId="79BDDFA4" w14:textId="7E9118F8" w:rsidR="005449FB" w:rsidRPr="00751755" w:rsidRDefault="00FD4BDC" w:rsidP="008A57F3">
            <w:pPr>
              <w:jc w:val="both"/>
              <w:rPr>
                <w:rFonts w:ascii="Arial" w:hAnsi="Arial" w:cs="Arial"/>
                <w:sz w:val="22"/>
                <w:szCs w:val="22"/>
                <w:lang w:val="mn-MN"/>
              </w:rPr>
            </w:pPr>
            <w:r>
              <w:rPr>
                <w:rFonts w:ascii="Arial" w:hAnsi="Arial" w:cs="Arial"/>
                <w:sz w:val="22"/>
                <w:szCs w:val="22"/>
              </w:rPr>
              <w:t>10</w:t>
            </w:r>
            <w:r w:rsidR="007E25DA">
              <w:rPr>
                <w:rFonts w:ascii="Arial" w:hAnsi="Arial" w:cs="Arial"/>
                <w:sz w:val="22"/>
                <w:szCs w:val="22"/>
                <w:lang w:val="mn-MN"/>
              </w:rPr>
              <w:t>0</w:t>
            </w:r>
          </w:p>
        </w:tc>
      </w:tr>
      <w:tr w:rsidR="005449FB" w:rsidRPr="00C05D91" w14:paraId="1644B7FA" w14:textId="77777777" w:rsidTr="008A57F3">
        <w:tc>
          <w:tcPr>
            <w:tcW w:w="1075" w:type="dxa"/>
            <w:vMerge/>
            <w:shd w:val="clear" w:color="auto" w:fill="auto"/>
            <w:vAlign w:val="center"/>
          </w:tcPr>
          <w:p w14:paraId="5E13A9BC" w14:textId="77777777" w:rsidR="005449FB" w:rsidRPr="00C05D91" w:rsidRDefault="005449FB" w:rsidP="008A57F3">
            <w:pPr>
              <w:jc w:val="both"/>
              <w:rPr>
                <w:rFonts w:ascii="Arial" w:hAnsi="Arial" w:cs="Arial"/>
                <w:sz w:val="22"/>
                <w:szCs w:val="22"/>
              </w:rPr>
            </w:pPr>
          </w:p>
        </w:tc>
        <w:tc>
          <w:tcPr>
            <w:tcW w:w="1980" w:type="dxa"/>
            <w:vMerge/>
            <w:shd w:val="clear" w:color="auto" w:fill="auto"/>
            <w:vAlign w:val="center"/>
          </w:tcPr>
          <w:p w14:paraId="3363733B" w14:textId="77777777" w:rsidR="005449FB" w:rsidRPr="00233CD2" w:rsidRDefault="005449FB" w:rsidP="008A57F3">
            <w:pPr>
              <w:jc w:val="both"/>
              <w:rPr>
                <w:rFonts w:ascii="Arial" w:hAnsi="Arial" w:cs="Arial"/>
                <w:sz w:val="22"/>
                <w:szCs w:val="22"/>
                <w:lang w:val="mn-MN"/>
              </w:rPr>
            </w:pPr>
          </w:p>
        </w:tc>
        <w:tc>
          <w:tcPr>
            <w:tcW w:w="990" w:type="dxa"/>
            <w:vMerge/>
            <w:shd w:val="clear" w:color="auto" w:fill="auto"/>
            <w:vAlign w:val="center"/>
          </w:tcPr>
          <w:p w14:paraId="0948616C" w14:textId="77777777" w:rsidR="005449FB" w:rsidRDefault="005449FB" w:rsidP="008A57F3">
            <w:pPr>
              <w:spacing w:line="276" w:lineRule="auto"/>
              <w:jc w:val="both"/>
              <w:rPr>
                <w:rFonts w:ascii="Arial" w:hAnsi="Arial" w:cs="Arial"/>
                <w:sz w:val="22"/>
                <w:szCs w:val="22"/>
                <w:lang w:val="mn-MN"/>
              </w:rPr>
            </w:pPr>
          </w:p>
        </w:tc>
        <w:tc>
          <w:tcPr>
            <w:tcW w:w="2070" w:type="dxa"/>
            <w:shd w:val="clear" w:color="auto" w:fill="auto"/>
            <w:vAlign w:val="center"/>
          </w:tcPr>
          <w:p w14:paraId="38CE2E8C" w14:textId="7F4791D9" w:rsidR="005449FB" w:rsidRDefault="005449FB" w:rsidP="008A57F3">
            <w:pPr>
              <w:spacing w:line="276" w:lineRule="auto"/>
              <w:jc w:val="both"/>
              <w:rPr>
                <w:rFonts w:ascii="Arial" w:hAnsi="Arial" w:cs="Arial"/>
                <w:sz w:val="22"/>
                <w:szCs w:val="22"/>
                <w:lang w:val="mn-MN"/>
              </w:rPr>
            </w:pPr>
            <w:r>
              <w:rPr>
                <w:rFonts w:ascii="Arial" w:hAnsi="Arial" w:cs="Arial"/>
                <w:sz w:val="22"/>
                <w:szCs w:val="22"/>
                <w:lang w:val="mn-MN"/>
              </w:rPr>
              <w:t>Хүний тоо:</w:t>
            </w:r>
          </w:p>
        </w:tc>
        <w:tc>
          <w:tcPr>
            <w:tcW w:w="1260" w:type="dxa"/>
            <w:shd w:val="clear" w:color="auto" w:fill="auto"/>
            <w:vAlign w:val="center"/>
          </w:tcPr>
          <w:p w14:paraId="58DC812E" w14:textId="653DE9D8" w:rsidR="005449FB" w:rsidRDefault="00C91D04" w:rsidP="008A57F3">
            <w:pPr>
              <w:jc w:val="both"/>
              <w:rPr>
                <w:rFonts w:ascii="Arial" w:hAnsi="Arial" w:cs="Arial"/>
                <w:sz w:val="22"/>
                <w:szCs w:val="22"/>
                <w:lang w:val="mn-MN"/>
              </w:rPr>
            </w:pPr>
            <w:r>
              <w:rPr>
                <w:rFonts w:ascii="Arial" w:hAnsi="Arial" w:cs="Arial"/>
                <w:sz w:val="22"/>
                <w:szCs w:val="22"/>
                <w:lang w:val="mn-MN"/>
              </w:rPr>
              <w:t>153</w:t>
            </w:r>
          </w:p>
        </w:tc>
        <w:tc>
          <w:tcPr>
            <w:tcW w:w="1260" w:type="dxa"/>
            <w:shd w:val="clear" w:color="auto" w:fill="auto"/>
            <w:vAlign w:val="center"/>
          </w:tcPr>
          <w:p w14:paraId="1E54B720" w14:textId="7528E1EA" w:rsidR="005449FB" w:rsidRDefault="00C91D04" w:rsidP="008A57F3">
            <w:pPr>
              <w:jc w:val="both"/>
              <w:rPr>
                <w:rFonts w:ascii="Arial" w:hAnsi="Arial" w:cs="Arial"/>
                <w:sz w:val="22"/>
                <w:szCs w:val="22"/>
                <w:lang w:val="mn-MN"/>
              </w:rPr>
            </w:pPr>
            <w:r>
              <w:rPr>
                <w:rFonts w:ascii="Arial" w:hAnsi="Arial" w:cs="Arial"/>
                <w:sz w:val="22"/>
                <w:szCs w:val="22"/>
                <w:lang w:val="mn-MN"/>
              </w:rPr>
              <w:t>147</w:t>
            </w:r>
          </w:p>
        </w:tc>
        <w:tc>
          <w:tcPr>
            <w:tcW w:w="4680" w:type="dxa"/>
            <w:vMerge/>
            <w:vAlign w:val="center"/>
          </w:tcPr>
          <w:p w14:paraId="3302124E" w14:textId="77777777" w:rsidR="005449FB" w:rsidRPr="00242E9A" w:rsidRDefault="005449FB" w:rsidP="008A57F3">
            <w:pPr>
              <w:jc w:val="both"/>
              <w:rPr>
                <w:rFonts w:ascii="Arial" w:hAnsi="Arial" w:cs="Arial"/>
                <w:sz w:val="20"/>
                <w:szCs w:val="20"/>
                <w:lang w:val="mn-MN"/>
              </w:rPr>
            </w:pPr>
          </w:p>
        </w:tc>
        <w:tc>
          <w:tcPr>
            <w:tcW w:w="810" w:type="dxa"/>
            <w:vMerge/>
            <w:shd w:val="clear" w:color="auto" w:fill="auto"/>
            <w:vAlign w:val="center"/>
          </w:tcPr>
          <w:p w14:paraId="7184FF58" w14:textId="77777777" w:rsidR="005449FB" w:rsidRDefault="005449FB" w:rsidP="008A57F3">
            <w:pPr>
              <w:jc w:val="both"/>
              <w:rPr>
                <w:rFonts w:ascii="Arial" w:hAnsi="Arial" w:cs="Arial"/>
                <w:sz w:val="22"/>
                <w:szCs w:val="22"/>
                <w:lang w:val="mn-MN"/>
              </w:rPr>
            </w:pPr>
          </w:p>
        </w:tc>
      </w:tr>
      <w:tr w:rsidR="009D48A1" w:rsidRPr="00C05D91" w14:paraId="4529A2A0" w14:textId="77777777" w:rsidTr="008A57F3">
        <w:tc>
          <w:tcPr>
            <w:tcW w:w="1075" w:type="dxa"/>
            <w:vMerge w:val="restart"/>
            <w:shd w:val="clear" w:color="auto" w:fill="auto"/>
            <w:vAlign w:val="center"/>
          </w:tcPr>
          <w:p w14:paraId="3103E0D9" w14:textId="7BEDD992" w:rsidR="009D48A1" w:rsidRPr="00C05D91" w:rsidRDefault="009D48A1" w:rsidP="008A57F3">
            <w:pPr>
              <w:jc w:val="both"/>
              <w:rPr>
                <w:rFonts w:ascii="Arial" w:hAnsi="Arial" w:cs="Arial"/>
                <w:sz w:val="22"/>
                <w:szCs w:val="22"/>
              </w:rPr>
            </w:pPr>
            <w:r>
              <w:rPr>
                <w:rFonts w:ascii="Arial" w:hAnsi="Arial" w:cs="Arial"/>
                <w:sz w:val="22"/>
                <w:szCs w:val="22"/>
                <w:lang w:val="mn-MN"/>
              </w:rPr>
              <w:t>1.</w:t>
            </w:r>
            <w:r w:rsidRPr="00C05D91">
              <w:rPr>
                <w:rFonts w:ascii="Arial" w:hAnsi="Arial" w:cs="Arial"/>
                <w:sz w:val="22"/>
                <w:szCs w:val="22"/>
              </w:rPr>
              <w:t>1.</w:t>
            </w:r>
            <w:r>
              <w:rPr>
                <w:rFonts w:ascii="Arial" w:hAnsi="Arial" w:cs="Arial"/>
                <w:sz w:val="22"/>
                <w:szCs w:val="22"/>
                <w:lang w:val="mn-MN"/>
              </w:rPr>
              <w:t>1.</w:t>
            </w:r>
            <w:r w:rsidRPr="00C05D91">
              <w:rPr>
                <w:rFonts w:ascii="Arial" w:hAnsi="Arial" w:cs="Arial"/>
                <w:sz w:val="22"/>
                <w:szCs w:val="22"/>
              </w:rPr>
              <w:t>2</w:t>
            </w:r>
          </w:p>
        </w:tc>
        <w:tc>
          <w:tcPr>
            <w:tcW w:w="1980" w:type="dxa"/>
            <w:vMerge w:val="restart"/>
            <w:shd w:val="clear" w:color="auto" w:fill="auto"/>
            <w:vAlign w:val="center"/>
          </w:tcPr>
          <w:p w14:paraId="7CD5BF31" w14:textId="00560BD8" w:rsidR="009D48A1" w:rsidRPr="00233CD2" w:rsidRDefault="009D48A1" w:rsidP="008A57F3">
            <w:pPr>
              <w:jc w:val="both"/>
              <w:rPr>
                <w:rFonts w:ascii="Arial" w:hAnsi="Arial" w:cs="Arial"/>
                <w:sz w:val="22"/>
                <w:szCs w:val="22"/>
              </w:rPr>
            </w:pPr>
            <w:r w:rsidRPr="00233CD2">
              <w:rPr>
                <w:rFonts w:ascii="Arial" w:hAnsi="Arial" w:cs="Arial"/>
                <w:sz w:val="22"/>
                <w:szCs w:val="22"/>
                <w:lang w:val="mn-MN"/>
              </w:rPr>
              <w:t xml:space="preserve">Төсвийн шууд захирагчийн дотоод хяналтын ажилтнууд, болон санхүүгийн ажилтнуудад сургалт сурталчилгаа зохион байгуулах </w:t>
            </w:r>
          </w:p>
        </w:tc>
        <w:tc>
          <w:tcPr>
            <w:tcW w:w="990" w:type="dxa"/>
            <w:vMerge w:val="restart"/>
            <w:shd w:val="clear" w:color="auto" w:fill="auto"/>
            <w:vAlign w:val="center"/>
          </w:tcPr>
          <w:p w14:paraId="2F14BD41" w14:textId="25509BB5" w:rsidR="009D48A1" w:rsidRPr="00892F36" w:rsidRDefault="00E62468" w:rsidP="008A57F3">
            <w:pPr>
              <w:spacing w:line="276" w:lineRule="auto"/>
              <w:jc w:val="both"/>
              <w:rPr>
                <w:rFonts w:ascii="Arial" w:hAnsi="Arial" w:cs="Arial"/>
                <w:sz w:val="22"/>
                <w:szCs w:val="22"/>
                <w:lang w:val="mn-MN"/>
              </w:rPr>
            </w:pPr>
            <w:r>
              <w:rPr>
                <w:rFonts w:ascii="Arial" w:hAnsi="Arial" w:cs="Arial"/>
                <w:sz w:val="22"/>
                <w:szCs w:val="22"/>
                <w:lang w:val="mn-MN"/>
              </w:rPr>
              <w:t>-</w:t>
            </w:r>
          </w:p>
        </w:tc>
        <w:tc>
          <w:tcPr>
            <w:tcW w:w="2070" w:type="dxa"/>
            <w:shd w:val="clear" w:color="auto" w:fill="auto"/>
            <w:vAlign w:val="center"/>
          </w:tcPr>
          <w:p w14:paraId="750AB5D4" w14:textId="56176F81" w:rsidR="009D48A1" w:rsidRPr="00892F36" w:rsidRDefault="009D48A1" w:rsidP="008A57F3">
            <w:pPr>
              <w:spacing w:line="276" w:lineRule="auto"/>
              <w:jc w:val="both"/>
              <w:rPr>
                <w:rFonts w:ascii="Arial" w:hAnsi="Arial" w:cs="Arial"/>
                <w:sz w:val="22"/>
                <w:szCs w:val="22"/>
                <w:lang w:val="mn-MN"/>
              </w:rPr>
            </w:pPr>
            <w:r>
              <w:rPr>
                <w:rFonts w:ascii="Arial" w:hAnsi="Arial" w:cs="Arial"/>
                <w:sz w:val="22"/>
                <w:szCs w:val="22"/>
                <w:lang w:val="mn-MN"/>
              </w:rPr>
              <w:t>Дотоод хяналтын сургалтын тоо:</w:t>
            </w:r>
          </w:p>
          <w:p w14:paraId="49AD233B" w14:textId="426E4191" w:rsidR="009D48A1" w:rsidRPr="00892F36" w:rsidRDefault="009D48A1" w:rsidP="008A57F3">
            <w:pPr>
              <w:spacing w:line="276" w:lineRule="auto"/>
              <w:jc w:val="both"/>
              <w:rPr>
                <w:rFonts w:ascii="Arial" w:hAnsi="Arial" w:cs="Arial"/>
                <w:sz w:val="22"/>
                <w:szCs w:val="22"/>
                <w:lang w:val="mn-MN"/>
              </w:rPr>
            </w:pPr>
          </w:p>
        </w:tc>
        <w:tc>
          <w:tcPr>
            <w:tcW w:w="1260" w:type="dxa"/>
            <w:shd w:val="clear" w:color="auto" w:fill="auto"/>
            <w:vAlign w:val="center"/>
          </w:tcPr>
          <w:p w14:paraId="122D6641" w14:textId="14C14180" w:rsidR="009D48A1" w:rsidRPr="00892F36" w:rsidRDefault="000D6C99" w:rsidP="008A57F3">
            <w:pPr>
              <w:jc w:val="both"/>
              <w:rPr>
                <w:rFonts w:ascii="Arial" w:hAnsi="Arial" w:cs="Arial"/>
                <w:sz w:val="22"/>
                <w:szCs w:val="22"/>
                <w:lang w:val="mn-MN"/>
              </w:rPr>
            </w:pPr>
            <w:r>
              <w:rPr>
                <w:rFonts w:ascii="Arial" w:hAnsi="Arial" w:cs="Arial"/>
                <w:sz w:val="22"/>
                <w:szCs w:val="22"/>
                <w:lang w:val="mn-MN"/>
              </w:rPr>
              <w:t>1</w:t>
            </w:r>
          </w:p>
        </w:tc>
        <w:tc>
          <w:tcPr>
            <w:tcW w:w="1260" w:type="dxa"/>
            <w:shd w:val="clear" w:color="auto" w:fill="auto"/>
            <w:vAlign w:val="center"/>
          </w:tcPr>
          <w:p w14:paraId="72B87A97" w14:textId="0CD50204" w:rsidR="009D48A1" w:rsidRPr="00892F36" w:rsidRDefault="000D6C99" w:rsidP="008A57F3">
            <w:pPr>
              <w:jc w:val="both"/>
              <w:rPr>
                <w:rFonts w:ascii="Arial" w:hAnsi="Arial" w:cs="Arial"/>
                <w:sz w:val="22"/>
                <w:szCs w:val="22"/>
                <w:lang w:val="mn-MN"/>
              </w:rPr>
            </w:pPr>
            <w:r>
              <w:rPr>
                <w:rFonts w:ascii="Arial" w:hAnsi="Arial" w:cs="Arial"/>
                <w:sz w:val="22"/>
                <w:szCs w:val="22"/>
                <w:lang w:val="mn-MN"/>
              </w:rPr>
              <w:t>-</w:t>
            </w:r>
          </w:p>
        </w:tc>
        <w:tc>
          <w:tcPr>
            <w:tcW w:w="4680" w:type="dxa"/>
            <w:vMerge w:val="restart"/>
            <w:vAlign w:val="center"/>
          </w:tcPr>
          <w:p w14:paraId="30B20074" w14:textId="31B01CB5" w:rsidR="009D48A1" w:rsidRPr="007210A8" w:rsidRDefault="00CE6FCC" w:rsidP="008A57F3">
            <w:pPr>
              <w:jc w:val="both"/>
              <w:rPr>
                <w:rFonts w:ascii="Arial" w:hAnsi="Arial" w:cs="Arial"/>
                <w:sz w:val="22"/>
                <w:szCs w:val="22"/>
                <w:lang w:val="mn-MN"/>
              </w:rPr>
            </w:pPr>
            <w:r w:rsidRPr="00010F3C">
              <w:rPr>
                <w:rFonts w:ascii="Arial" w:hAnsi="Arial" w:cs="Arial"/>
                <w:sz w:val="22"/>
                <w:szCs w:val="22"/>
                <w:lang w:val="mn-MN"/>
              </w:rPr>
              <w:t>Шилэн д</w:t>
            </w:r>
            <w:r w:rsidR="00FA667A">
              <w:rPr>
                <w:rFonts w:ascii="Arial" w:hAnsi="Arial" w:cs="Arial"/>
                <w:sz w:val="22"/>
                <w:szCs w:val="22"/>
                <w:lang w:val="mn-MN"/>
              </w:rPr>
              <w:t>ансны тухай хуулийн хэрэгжилт</w:t>
            </w:r>
            <w:r w:rsidR="00BA3A41">
              <w:rPr>
                <w:rFonts w:ascii="Arial" w:hAnsi="Arial" w:cs="Arial"/>
                <w:sz w:val="22"/>
                <w:szCs w:val="22"/>
                <w:lang w:val="mn-MN"/>
              </w:rPr>
              <w:t xml:space="preserve">ийн талаар аймгийн төрийн сангийн хэлтэстэй хамтран 2022 оны 05 дугаар сарын 23-ны өдөр Боржигон чуулгад сургалт зохион байгуулсан. </w:t>
            </w:r>
            <w:r w:rsidR="00A169FE" w:rsidRPr="00010F3C">
              <w:rPr>
                <w:rFonts w:ascii="Arial" w:hAnsi="Arial" w:cs="Arial"/>
                <w:sz w:val="22"/>
                <w:szCs w:val="22"/>
                <w:lang w:val="mn-MN"/>
              </w:rPr>
              <w:t xml:space="preserve">Сургалтанд </w:t>
            </w:r>
            <w:r w:rsidR="00BA3A41">
              <w:rPr>
                <w:rFonts w:ascii="Arial" w:hAnsi="Arial" w:cs="Arial"/>
                <w:sz w:val="22"/>
                <w:szCs w:val="22"/>
                <w:lang w:val="mn-MN"/>
              </w:rPr>
              <w:t xml:space="preserve">төсвийн байгууллагын удирдах албан тушаалтан болон нягтлан бодогч нар </w:t>
            </w:r>
            <w:r w:rsidR="00A169FE" w:rsidRPr="00010F3C">
              <w:rPr>
                <w:rFonts w:ascii="Arial" w:hAnsi="Arial" w:cs="Arial"/>
                <w:sz w:val="22"/>
                <w:szCs w:val="22"/>
                <w:lang w:val="mn-MN"/>
              </w:rPr>
              <w:t>хамрагдсан.</w:t>
            </w:r>
            <w:r w:rsidR="0090605D">
              <w:rPr>
                <w:rFonts w:ascii="Arial" w:hAnsi="Arial" w:cs="Arial"/>
                <w:sz w:val="22"/>
                <w:szCs w:val="22"/>
              </w:rPr>
              <w:t xml:space="preserve"> </w:t>
            </w:r>
            <w:r w:rsidR="00FB0812">
              <w:rPr>
                <w:rFonts w:ascii="Arial" w:hAnsi="Arial" w:cs="Arial"/>
                <w:sz w:val="22"/>
                <w:szCs w:val="22"/>
                <w:lang w:val="mn-MN"/>
              </w:rPr>
              <w:t>Мөн өө</w:t>
            </w:r>
            <w:r w:rsidR="007210A8">
              <w:rPr>
                <w:rFonts w:ascii="Arial" w:hAnsi="Arial" w:cs="Arial"/>
                <w:sz w:val="22"/>
                <w:szCs w:val="22"/>
                <w:lang w:val="mn-MN"/>
              </w:rPr>
              <w:t xml:space="preserve">рийн байгууллага дээрээ тайлант хугацаанд шинээр томилогдсон нягтлан бодогч </w:t>
            </w:r>
            <w:r w:rsidR="00FB0812">
              <w:rPr>
                <w:rFonts w:ascii="Arial" w:hAnsi="Arial" w:cs="Arial"/>
                <w:sz w:val="22"/>
                <w:szCs w:val="22"/>
                <w:lang w:val="mn-MN"/>
              </w:rPr>
              <w:t xml:space="preserve">нарт </w:t>
            </w:r>
            <w:r w:rsidR="007210A8">
              <w:rPr>
                <w:rFonts w:ascii="Arial" w:hAnsi="Arial" w:cs="Arial"/>
                <w:sz w:val="22"/>
                <w:szCs w:val="22"/>
                <w:lang w:val="mn-MN"/>
              </w:rPr>
              <w:t xml:space="preserve">болон </w:t>
            </w:r>
            <w:r w:rsidR="00FB0812">
              <w:rPr>
                <w:rFonts w:ascii="Arial" w:hAnsi="Arial" w:cs="Arial"/>
                <w:sz w:val="22"/>
                <w:szCs w:val="22"/>
                <w:lang w:val="mn-MN"/>
              </w:rPr>
              <w:t xml:space="preserve">байгууллагын </w:t>
            </w:r>
            <w:r w:rsidR="007210A8">
              <w:rPr>
                <w:rFonts w:ascii="Arial" w:hAnsi="Arial" w:cs="Arial"/>
                <w:sz w:val="22"/>
                <w:szCs w:val="22"/>
                <w:lang w:val="mn-MN"/>
              </w:rPr>
              <w:t xml:space="preserve">захиалгаар шилэн дансны тухай хуулийн хэрэгжилтээр сургалт зохион байгуулсан. </w:t>
            </w:r>
            <w:r w:rsidR="007210A8">
              <w:rPr>
                <w:rFonts w:ascii="Arial" w:hAnsi="Arial" w:cs="Arial"/>
                <w:sz w:val="22"/>
                <w:szCs w:val="22"/>
                <w:lang w:val="mn-MN"/>
              </w:rPr>
              <w:lastRenderedPageBreak/>
              <w:t>Тус сургалтанд 5 нягтлан бодогч хамрагдсан.</w:t>
            </w:r>
            <w:r w:rsidR="00A2699B">
              <w:rPr>
                <w:rFonts w:ascii="Arial" w:hAnsi="Arial" w:cs="Arial"/>
                <w:sz w:val="22"/>
                <w:szCs w:val="22"/>
                <w:lang w:val="mn-MN"/>
              </w:rPr>
              <w:t xml:space="preserve"> Байгууллагын дотоод хяналтын сургалтыг 2022 он</w:t>
            </w:r>
            <w:r w:rsidR="00FB0812">
              <w:rPr>
                <w:rFonts w:ascii="Arial" w:hAnsi="Arial" w:cs="Arial"/>
                <w:sz w:val="22"/>
                <w:szCs w:val="22"/>
                <w:lang w:val="mn-MN"/>
              </w:rPr>
              <w:t>ы 04 дү</w:t>
            </w:r>
            <w:r w:rsidR="00A2699B">
              <w:rPr>
                <w:rFonts w:ascii="Arial" w:hAnsi="Arial" w:cs="Arial"/>
                <w:sz w:val="22"/>
                <w:szCs w:val="22"/>
                <w:lang w:val="mn-MN"/>
              </w:rPr>
              <w:t>гээр сарын 18-ны өдөр зохион байгуулсан.</w:t>
            </w:r>
          </w:p>
          <w:p w14:paraId="2A43EECA" w14:textId="56C96DA8" w:rsidR="0090605D" w:rsidRPr="0090605D" w:rsidRDefault="0090605D" w:rsidP="00F07519">
            <w:pPr>
              <w:jc w:val="both"/>
              <w:rPr>
                <w:rFonts w:ascii="Arial" w:hAnsi="Arial" w:cs="Arial"/>
                <w:sz w:val="22"/>
                <w:szCs w:val="22"/>
                <w:lang w:val="mn-MN"/>
              </w:rPr>
            </w:pPr>
            <w:r>
              <w:rPr>
                <w:rFonts w:ascii="Arial" w:hAnsi="Arial" w:cs="Arial"/>
                <w:sz w:val="22"/>
                <w:szCs w:val="22"/>
                <w:lang w:val="mn-MN"/>
              </w:rPr>
              <w:t>Үр дүн</w:t>
            </w:r>
            <w:r w:rsidR="00F07519">
              <w:rPr>
                <w:rFonts w:ascii="Arial" w:hAnsi="Arial" w:cs="Arial"/>
                <w:sz w:val="22"/>
                <w:szCs w:val="22"/>
                <w:lang w:val="mn-MN"/>
              </w:rPr>
              <w:t>: Ш</w:t>
            </w:r>
            <w:r w:rsidR="00686548">
              <w:rPr>
                <w:rFonts w:ascii="Arial" w:hAnsi="Arial" w:cs="Arial"/>
                <w:sz w:val="22"/>
                <w:szCs w:val="22"/>
                <w:lang w:val="mn-MN"/>
              </w:rPr>
              <w:t xml:space="preserve">илэн дансны хуулийн хэрэгжилт </w:t>
            </w:r>
            <w:r w:rsidR="00B65620">
              <w:rPr>
                <w:rFonts w:ascii="Arial" w:hAnsi="Arial" w:cs="Arial"/>
                <w:sz w:val="22"/>
                <w:szCs w:val="22"/>
                <w:lang w:val="mn-MN"/>
              </w:rPr>
              <w:t>ө</w:t>
            </w:r>
            <w:r w:rsidR="00F07519">
              <w:rPr>
                <w:rFonts w:ascii="Arial" w:hAnsi="Arial" w:cs="Arial"/>
                <w:sz w:val="22"/>
                <w:szCs w:val="22"/>
                <w:lang w:val="mn-MN"/>
              </w:rPr>
              <w:t>мнөх оны мөн үеэс 2,5</w:t>
            </w:r>
            <w:r w:rsidR="00B65620">
              <w:rPr>
                <w:rFonts w:ascii="Arial" w:hAnsi="Arial" w:cs="Arial"/>
                <w:sz w:val="22"/>
                <w:szCs w:val="22"/>
                <w:lang w:val="mn-MN"/>
              </w:rPr>
              <w:t xml:space="preserve">%-иар өсч </w:t>
            </w:r>
            <w:r w:rsidR="00F07519">
              <w:rPr>
                <w:rFonts w:ascii="Arial" w:hAnsi="Arial" w:cs="Arial"/>
                <w:sz w:val="22"/>
                <w:szCs w:val="22"/>
                <w:lang w:val="mn-MN"/>
              </w:rPr>
              <w:t>94</w:t>
            </w:r>
            <w:r w:rsidR="00686548">
              <w:rPr>
                <w:rFonts w:ascii="Arial" w:hAnsi="Arial" w:cs="Arial"/>
                <w:sz w:val="22"/>
                <w:szCs w:val="22"/>
                <w:lang w:val="mn-MN"/>
              </w:rPr>
              <w:t>,</w:t>
            </w:r>
            <w:r w:rsidR="00F07519">
              <w:rPr>
                <w:rFonts w:ascii="Arial" w:hAnsi="Arial" w:cs="Arial"/>
                <w:sz w:val="22"/>
                <w:szCs w:val="22"/>
                <w:lang w:val="mn-MN"/>
              </w:rPr>
              <w:t>8</w:t>
            </w:r>
            <w:r w:rsidR="00686548">
              <w:rPr>
                <w:rFonts w:ascii="Arial" w:hAnsi="Arial" w:cs="Arial"/>
                <w:sz w:val="22"/>
                <w:szCs w:val="22"/>
                <w:lang w:val="mn-MN"/>
              </w:rPr>
              <w:t xml:space="preserve">% болсон байна. </w:t>
            </w:r>
          </w:p>
        </w:tc>
        <w:tc>
          <w:tcPr>
            <w:tcW w:w="810" w:type="dxa"/>
            <w:vMerge w:val="restart"/>
            <w:shd w:val="clear" w:color="auto" w:fill="auto"/>
            <w:vAlign w:val="center"/>
          </w:tcPr>
          <w:p w14:paraId="0B2C7FA5" w14:textId="6D4CBEB0" w:rsidR="009D48A1" w:rsidRPr="00892F36" w:rsidRDefault="00FD4BDC" w:rsidP="008A57F3">
            <w:pPr>
              <w:jc w:val="both"/>
              <w:rPr>
                <w:rFonts w:ascii="Arial" w:hAnsi="Arial" w:cs="Arial"/>
                <w:sz w:val="22"/>
                <w:szCs w:val="22"/>
                <w:lang w:val="mn-MN"/>
              </w:rPr>
            </w:pPr>
            <w:r>
              <w:rPr>
                <w:rFonts w:ascii="Arial" w:hAnsi="Arial" w:cs="Arial"/>
                <w:sz w:val="22"/>
                <w:szCs w:val="22"/>
                <w:lang w:val="mn-MN"/>
              </w:rPr>
              <w:lastRenderedPageBreak/>
              <w:t>10</w:t>
            </w:r>
            <w:r w:rsidR="007E25DA">
              <w:rPr>
                <w:rFonts w:ascii="Arial" w:hAnsi="Arial" w:cs="Arial"/>
                <w:sz w:val="22"/>
                <w:szCs w:val="22"/>
                <w:lang w:val="mn-MN"/>
              </w:rPr>
              <w:t>0</w:t>
            </w:r>
          </w:p>
        </w:tc>
      </w:tr>
      <w:tr w:rsidR="009D48A1" w:rsidRPr="00C05D91" w14:paraId="590DEA99" w14:textId="77777777" w:rsidTr="008A57F3">
        <w:tc>
          <w:tcPr>
            <w:tcW w:w="1075" w:type="dxa"/>
            <w:vMerge/>
            <w:shd w:val="clear" w:color="auto" w:fill="auto"/>
            <w:vAlign w:val="center"/>
          </w:tcPr>
          <w:p w14:paraId="76628198" w14:textId="77777777" w:rsidR="009D48A1" w:rsidRPr="00C05D91" w:rsidRDefault="009D48A1" w:rsidP="008A57F3">
            <w:pPr>
              <w:jc w:val="both"/>
              <w:rPr>
                <w:rFonts w:ascii="Arial" w:hAnsi="Arial" w:cs="Arial"/>
                <w:sz w:val="22"/>
                <w:szCs w:val="22"/>
              </w:rPr>
            </w:pPr>
          </w:p>
        </w:tc>
        <w:tc>
          <w:tcPr>
            <w:tcW w:w="1980" w:type="dxa"/>
            <w:vMerge/>
            <w:shd w:val="clear" w:color="auto" w:fill="auto"/>
            <w:vAlign w:val="center"/>
          </w:tcPr>
          <w:p w14:paraId="3C12A41F" w14:textId="77777777" w:rsidR="009D48A1" w:rsidRPr="00233CD2" w:rsidRDefault="009D48A1" w:rsidP="008A57F3">
            <w:pPr>
              <w:jc w:val="both"/>
              <w:rPr>
                <w:rFonts w:ascii="Arial" w:hAnsi="Arial" w:cs="Arial"/>
                <w:sz w:val="22"/>
                <w:szCs w:val="22"/>
                <w:lang w:val="mn-MN"/>
              </w:rPr>
            </w:pPr>
          </w:p>
        </w:tc>
        <w:tc>
          <w:tcPr>
            <w:tcW w:w="990" w:type="dxa"/>
            <w:vMerge/>
            <w:shd w:val="clear" w:color="auto" w:fill="auto"/>
            <w:vAlign w:val="center"/>
          </w:tcPr>
          <w:p w14:paraId="322F1580" w14:textId="77777777" w:rsidR="009D48A1" w:rsidRPr="00C05D91" w:rsidRDefault="009D48A1" w:rsidP="008A57F3">
            <w:pPr>
              <w:spacing w:line="276" w:lineRule="auto"/>
              <w:jc w:val="both"/>
              <w:rPr>
                <w:rFonts w:ascii="Arial" w:hAnsi="Arial" w:cs="Arial"/>
                <w:sz w:val="22"/>
                <w:szCs w:val="22"/>
              </w:rPr>
            </w:pPr>
          </w:p>
        </w:tc>
        <w:tc>
          <w:tcPr>
            <w:tcW w:w="2070" w:type="dxa"/>
            <w:shd w:val="clear" w:color="auto" w:fill="auto"/>
            <w:vAlign w:val="center"/>
          </w:tcPr>
          <w:p w14:paraId="535899FA" w14:textId="2E77E03F" w:rsidR="009D48A1" w:rsidRDefault="009D48A1" w:rsidP="008A57F3">
            <w:pPr>
              <w:spacing w:line="276" w:lineRule="auto"/>
              <w:jc w:val="both"/>
              <w:rPr>
                <w:rFonts w:ascii="Arial" w:hAnsi="Arial" w:cs="Arial"/>
                <w:sz w:val="22"/>
                <w:szCs w:val="22"/>
                <w:lang w:val="mn-MN"/>
              </w:rPr>
            </w:pPr>
            <w:r>
              <w:rPr>
                <w:rFonts w:ascii="Arial" w:hAnsi="Arial" w:cs="Arial"/>
                <w:sz w:val="22"/>
                <w:szCs w:val="22"/>
                <w:lang w:val="mn-MN"/>
              </w:rPr>
              <w:t>Санхүүгийн сургалтын тоо:</w:t>
            </w:r>
          </w:p>
        </w:tc>
        <w:tc>
          <w:tcPr>
            <w:tcW w:w="1260" w:type="dxa"/>
            <w:shd w:val="clear" w:color="auto" w:fill="auto"/>
            <w:vAlign w:val="center"/>
          </w:tcPr>
          <w:p w14:paraId="0917FACB" w14:textId="5A94B795" w:rsidR="009D48A1" w:rsidRPr="00E2101F" w:rsidRDefault="009D48A1" w:rsidP="008A57F3">
            <w:pPr>
              <w:jc w:val="both"/>
              <w:rPr>
                <w:rFonts w:ascii="Arial" w:hAnsi="Arial" w:cs="Arial"/>
                <w:sz w:val="22"/>
                <w:szCs w:val="22"/>
                <w:lang w:val="mn-MN"/>
              </w:rPr>
            </w:pPr>
            <w:r w:rsidRPr="00E2101F">
              <w:rPr>
                <w:rFonts w:ascii="Arial" w:hAnsi="Arial" w:cs="Arial"/>
                <w:sz w:val="22"/>
                <w:szCs w:val="22"/>
                <w:lang w:val="mn-MN"/>
              </w:rPr>
              <w:t>1</w:t>
            </w:r>
          </w:p>
        </w:tc>
        <w:tc>
          <w:tcPr>
            <w:tcW w:w="1260" w:type="dxa"/>
            <w:shd w:val="clear" w:color="auto" w:fill="auto"/>
            <w:vAlign w:val="center"/>
          </w:tcPr>
          <w:p w14:paraId="77FCF198" w14:textId="2385D842" w:rsidR="009D48A1" w:rsidRPr="00892F36" w:rsidRDefault="009D48A1" w:rsidP="008A57F3">
            <w:pPr>
              <w:jc w:val="both"/>
              <w:rPr>
                <w:rFonts w:ascii="Arial" w:hAnsi="Arial" w:cs="Arial"/>
                <w:sz w:val="22"/>
                <w:szCs w:val="22"/>
                <w:lang w:val="mn-MN"/>
              </w:rPr>
            </w:pPr>
            <w:r>
              <w:rPr>
                <w:rFonts w:ascii="Arial" w:hAnsi="Arial" w:cs="Arial"/>
                <w:sz w:val="22"/>
                <w:szCs w:val="22"/>
                <w:lang w:val="mn-MN"/>
              </w:rPr>
              <w:t>1</w:t>
            </w:r>
          </w:p>
        </w:tc>
        <w:tc>
          <w:tcPr>
            <w:tcW w:w="4680" w:type="dxa"/>
            <w:vMerge/>
            <w:vAlign w:val="center"/>
          </w:tcPr>
          <w:p w14:paraId="3DCD48BC" w14:textId="24EF6C82" w:rsidR="009D48A1" w:rsidRPr="00892F36" w:rsidRDefault="009D48A1" w:rsidP="008A57F3">
            <w:pPr>
              <w:jc w:val="both"/>
              <w:rPr>
                <w:rFonts w:ascii="Arial" w:hAnsi="Arial" w:cs="Arial"/>
                <w:sz w:val="22"/>
                <w:szCs w:val="22"/>
                <w:lang w:val="mn-MN"/>
              </w:rPr>
            </w:pPr>
          </w:p>
        </w:tc>
        <w:tc>
          <w:tcPr>
            <w:tcW w:w="810" w:type="dxa"/>
            <w:vMerge/>
            <w:shd w:val="clear" w:color="auto" w:fill="auto"/>
            <w:vAlign w:val="center"/>
          </w:tcPr>
          <w:p w14:paraId="076C1929" w14:textId="77777777" w:rsidR="009D48A1" w:rsidRPr="00C05D91" w:rsidRDefault="009D48A1" w:rsidP="008A57F3">
            <w:pPr>
              <w:jc w:val="both"/>
              <w:rPr>
                <w:rFonts w:ascii="Arial" w:hAnsi="Arial" w:cs="Arial"/>
                <w:sz w:val="22"/>
                <w:szCs w:val="22"/>
              </w:rPr>
            </w:pPr>
          </w:p>
        </w:tc>
      </w:tr>
      <w:tr w:rsidR="00AF7FC3" w:rsidRPr="00C05D91" w14:paraId="1DBC96D2" w14:textId="77777777" w:rsidTr="008A57F3">
        <w:trPr>
          <w:trHeight w:val="1455"/>
        </w:trPr>
        <w:tc>
          <w:tcPr>
            <w:tcW w:w="1075" w:type="dxa"/>
            <w:shd w:val="clear" w:color="auto" w:fill="auto"/>
          </w:tcPr>
          <w:p w14:paraId="456FC84F" w14:textId="7369AB44" w:rsidR="00AF7FC3" w:rsidRPr="00233CD2" w:rsidRDefault="00AF7FC3" w:rsidP="008A57F3">
            <w:pPr>
              <w:jc w:val="both"/>
              <w:rPr>
                <w:rFonts w:ascii="Arial" w:hAnsi="Arial" w:cs="Arial"/>
                <w:sz w:val="22"/>
                <w:szCs w:val="22"/>
                <w:lang w:val="mn-MN"/>
              </w:rPr>
            </w:pPr>
            <w:r>
              <w:rPr>
                <w:rFonts w:ascii="Arial" w:hAnsi="Arial" w:cs="Arial"/>
                <w:sz w:val="22"/>
                <w:szCs w:val="22"/>
                <w:lang w:val="mn-MN"/>
              </w:rPr>
              <w:lastRenderedPageBreak/>
              <w:t>1.1.1.3</w:t>
            </w:r>
          </w:p>
        </w:tc>
        <w:tc>
          <w:tcPr>
            <w:tcW w:w="1980" w:type="dxa"/>
            <w:shd w:val="clear" w:color="auto" w:fill="auto"/>
          </w:tcPr>
          <w:p w14:paraId="6C6453F7" w14:textId="5E1D69F1" w:rsidR="00AF7FC3" w:rsidRPr="00233CD2" w:rsidRDefault="00AF7FC3" w:rsidP="008A57F3">
            <w:pPr>
              <w:spacing w:line="276" w:lineRule="auto"/>
              <w:jc w:val="both"/>
              <w:rPr>
                <w:rFonts w:ascii="Arial" w:hAnsi="Arial" w:cs="Arial"/>
                <w:sz w:val="22"/>
                <w:szCs w:val="22"/>
                <w:lang w:val="mn-MN"/>
              </w:rPr>
            </w:pPr>
            <w:r w:rsidRPr="00233CD2">
              <w:rPr>
                <w:rFonts w:ascii="Arial" w:hAnsi="Arial" w:cs="Arial"/>
                <w:sz w:val="22"/>
                <w:szCs w:val="22"/>
                <w:lang w:val="mn-MN"/>
              </w:rPr>
              <w:t>Дотоод аудит, санхүүгийн хяналт, эрсдэлийн удирдлагын ойлголт, түүний ач холбогдол, үр дүнг олон нийтэд таниулан сурталчлах</w:t>
            </w:r>
          </w:p>
        </w:tc>
        <w:tc>
          <w:tcPr>
            <w:tcW w:w="990" w:type="dxa"/>
            <w:shd w:val="clear" w:color="auto" w:fill="auto"/>
            <w:vAlign w:val="center"/>
          </w:tcPr>
          <w:p w14:paraId="5FF61FB1" w14:textId="3EF54B37" w:rsidR="00AF7FC3" w:rsidRPr="000F5D28" w:rsidRDefault="00E62468" w:rsidP="008A57F3">
            <w:pPr>
              <w:spacing w:line="276" w:lineRule="auto"/>
              <w:jc w:val="both"/>
              <w:rPr>
                <w:rFonts w:ascii="Arial" w:hAnsi="Arial" w:cs="Arial"/>
                <w:sz w:val="22"/>
                <w:szCs w:val="22"/>
                <w:lang w:val="mn-MN"/>
              </w:rPr>
            </w:pPr>
            <w:r>
              <w:rPr>
                <w:rFonts w:ascii="Arial" w:hAnsi="Arial" w:cs="Arial"/>
                <w:sz w:val="22"/>
                <w:szCs w:val="22"/>
                <w:lang w:val="mn-MN"/>
              </w:rPr>
              <w:t>-</w:t>
            </w:r>
          </w:p>
        </w:tc>
        <w:tc>
          <w:tcPr>
            <w:tcW w:w="2070" w:type="dxa"/>
            <w:shd w:val="clear" w:color="auto" w:fill="auto"/>
          </w:tcPr>
          <w:p w14:paraId="002AB7F9" w14:textId="1991ED1B" w:rsidR="00AF7FC3" w:rsidRPr="000F5D28" w:rsidRDefault="00AF7FC3" w:rsidP="008A57F3">
            <w:pPr>
              <w:spacing w:line="276" w:lineRule="auto"/>
              <w:jc w:val="both"/>
              <w:rPr>
                <w:rFonts w:ascii="Arial" w:hAnsi="Arial" w:cs="Arial"/>
                <w:sz w:val="22"/>
                <w:szCs w:val="22"/>
                <w:lang w:val="mn-MN"/>
              </w:rPr>
            </w:pPr>
            <w:r>
              <w:rPr>
                <w:rFonts w:ascii="Arial" w:hAnsi="Arial" w:cs="Arial"/>
                <w:sz w:val="22"/>
                <w:szCs w:val="22"/>
                <w:lang w:val="mn-MN"/>
              </w:rPr>
              <w:t>Зохион байгуулсан ажлын тоо:</w:t>
            </w:r>
          </w:p>
        </w:tc>
        <w:tc>
          <w:tcPr>
            <w:tcW w:w="1260" w:type="dxa"/>
            <w:shd w:val="clear" w:color="auto" w:fill="auto"/>
            <w:vAlign w:val="center"/>
          </w:tcPr>
          <w:p w14:paraId="01E089CD" w14:textId="00455731" w:rsidR="00AF7FC3" w:rsidRPr="000F5D28" w:rsidRDefault="0014648F" w:rsidP="008A57F3">
            <w:pPr>
              <w:jc w:val="both"/>
              <w:rPr>
                <w:rFonts w:ascii="Arial" w:hAnsi="Arial" w:cs="Arial"/>
                <w:sz w:val="22"/>
                <w:szCs w:val="22"/>
                <w:lang w:val="mn-MN"/>
              </w:rPr>
            </w:pPr>
            <w:r>
              <w:rPr>
                <w:rFonts w:ascii="Arial" w:hAnsi="Arial" w:cs="Arial"/>
                <w:sz w:val="22"/>
                <w:szCs w:val="22"/>
                <w:lang w:val="mn-MN"/>
              </w:rPr>
              <w:t>4</w:t>
            </w:r>
          </w:p>
        </w:tc>
        <w:tc>
          <w:tcPr>
            <w:tcW w:w="1260" w:type="dxa"/>
            <w:shd w:val="clear" w:color="auto" w:fill="auto"/>
            <w:vAlign w:val="center"/>
          </w:tcPr>
          <w:p w14:paraId="1E1335BF" w14:textId="5524060A" w:rsidR="00AF7FC3" w:rsidRPr="008C3BAB" w:rsidRDefault="0014648F" w:rsidP="008A57F3">
            <w:pPr>
              <w:jc w:val="both"/>
              <w:rPr>
                <w:rFonts w:ascii="Arial" w:hAnsi="Arial" w:cs="Arial"/>
                <w:sz w:val="22"/>
                <w:szCs w:val="22"/>
                <w:lang w:val="mn-MN"/>
              </w:rPr>
            </w:pPr>
            <w:r>
              <w:rPr>
                <w:rFonts w:ascii="Arial" w:hAnsi="Arial" w:cs="Arial"/>
                <w:sz w:val="22"/>
                <w:szCs w:val="22"/>
                <w:lang w:val="mn-MN"/>
              </w:rPr>
              <w:t>2</w:t>
            </w:r>
          </w:p>
        </w:tc>
        <w:tc>
          <w:tcPr>
            <w:tcW w:w="4680" w:type="dxa"/>
            <w:vAlign w:val="center"/>
          </w:tcPr>
          <w:p w14:paraId="545240A5" w14:textId="06CF2AC6" w:rsidR="00AF7FC3" w:rsidRDefault="003B6BED" w:rsidP="003B6BED">
            <w:pPr>
              <w:jc w:val="both"/>
              <w:rPr>
                <w:rFonts w:ascii="Arial" w:hAnsi="Arial" w:cs="Arial"/>
                <w:sz w:val="22"/>
                <w:szCs w:val="22"/>
                <w:lang w:val="mn-MN"/>
              </w:rPr>
            </w:pPr>
            <w:r w:rsidRPr="00010F3C">
              <w:rPr>
                <w:rFonts w:ascii="Arial" w:hAnsi="Arial" w:cs="Arial"/>
                <w:sz w:val="22"/>
                <w:szCs w:val="22"/>
                <w:lang w:val="mn-MN"/>
              </w:rPr>
              <w:t>Дотоод аудит, санхүүгийн хяналт шалгалт болон шилэн дансны тухай хуулийн хэрэгжилтийн талаар ш</w:t>
            </w:r>
            <w:r w:rsidR="00495784" w:rsidRPr="00010F3C">
              <w:rPr>
                <w:rFonts w:ascii="Arial" w:hAnsi="Arial" w:cs="Arial"/>
                <w:sz w:val="22"/>
                <w:szCs w:val="22"/>
                <w:lang w:val="mn-MN"/>
              </w:rPr>
              <w:t xml:space="preserve">алгалтанд хамрагдсан </w:t>
            </w:r>
            <w:r w:rsidR="00551574">
              <w:rPr>
                <w:rFonts w:ascii="Arial" w:hAnsi="Arial" w:cs="Arial"/>
                <w:sz w:val="22"/>
                <w:szCs w:val="22"/>
                <w:lang w:val="mn-MN"/>
              </w:rPr>
              <w:t>27</w:t>
            </w:r>
            <w:r w:rsidRPr="00010F3C">
              <w:rPr>
                <w:rFonts w:ascii="Arial" w:hAnsi="Arial" w:cs="Arial"/>
                <w:sz w:val="22"/>
                <w:szCs w:val="22"/>
                <w:lang w:val="mn-MN"/>
              </w:rPr>
              <w:t xml:space="preserve"> </w:t>
            </w:r>
            <w:r w:rsidR="00495784" w:rsidRPr="00010F3C">
              <w:rPr>
                <w:rFonts w:ascii="Arial" w:hAnsi="Arial" w:cs="Arial"/>
                <w:sz w:val="22"/>
                <w:szCs w:val="22"/>
                <w:lang w:val="mn-MN"/>
              </w:rPr>
              <w:t xml:space="preserve">байгууллагын </w:t>
            </w:r>
            <w:r w:rsidR="00551574">
              <w:rPr>
                <w:rFonts w:ascii="Arial" w:hAnsi="Arial" w:cs="Arial"/>
                <w:sz w:val="22"/>
                <w:szCs w:val="22"/>
                <w:lang w:val="mn-MN"/>
              </w:rPr>
              <w:t>81</w:t>
            </w:r>
            <w:r w:rsidRPr="00010F3C">
              <w:rPr>
                <w:rFonts w:ascii="Arial" w:hAnsi="Arial" w:cs="Arial"/>
                <w:sz w:val="22"/>
                <w:szCs w:val="22"/>
                <w:lang w:val="mn-MN"/>
              </w:rPr>
              <w:t xml:space="preserve"> </w:t>
            </w:r>
            <w:r w:rsidR="00495784" w:rsidRPr="00010F3C">
              <w:rPr>
                <w:rFonts w:ascii="Arial" w:hAnsi="Arial" w:cs="Arial"/>
                <w:sz w:val="22"/>
                <w:szCs w:val="22"/>
                <w:lang w:val="mn-MN"/>
              </w:rPr>
              <w:t>албан тушаалтнуудад дотоод мэдээллийн цаг буюу дотоод аудит, санхүүгийн хяналт, эрсдлийн удирдлагын ойлголт, түүний ач холбогдлын талаар</w:t>
            </w:r>
            <w:r w:rsidRPr="00010F3C">
              <w:rPr>
                <w:rFonts w:ascii="Arial" w:hAnsi="Arial" w:cs="Arial"/>
                <w:sz w:val="22"/>
                <w:szCs w:val="22"/>
                <w:lang w:val="mn-MN"/>
              </w:rPr>
              <w:t xml:space="preserve"> тогтмол мэдээлэл өгч ажилласан.</w:t>
            </w:r>
            <w:r w:rsidR="0087571A">
              <w:rPr>
                <w:rFonts w:ascii="Arial" w:hAnsi="Arial" w:cs="Arial"/>
                <w:sz w:val="22"/>
                <w:szCs w:val="22"/>
                <w:lang w:val="mn-MN"/>
              </w:rPr>
              <w:t xml:space="preserve"> Мөн төлөвлөгөө</w:t>
            </w:r>
            <w:r w:rsidR="00551574">
              <w:rPr>
                <w:rFonts w:ascii="Arial" w:hAnsi="Arial" w:cs="Arial"/>
                <w:sz w:val="22"/>
                <w:szCs w:val="22"/>
                <w:lang w:val="mn-MN"/>
              </w:rPr>
              <w:t>т хяналт шалгалтад хамрагдсан 5</w:t>
            </w:r>
            <w:r w:rsidR="0087571A">
              <w:rPr>
                <w:rFonts w:ascii="Arial" w:hAnsi="Arial" w:cs="Arial"/>
                <w:sz w:val="22"/>
                <w:szCs w:val="22"/>
                <w:lang w:val="mn-MN"/>
              </w:rPr>
              <w:t xml:space="preserve"> байгууллагын эрсдлийн түвшинг тодорхойлсон.</w:t>
            </w:r>
          </w:p>
          <w:p w14:paraId="6201B20C" w14:textId="70AF2F77" w:rsidR="00E23195" w:rsidRPr="00010F3C" w:rsidRDefault="00E23195" w:rsidP="00551574">
            <w:pPr>
              <w:jc w:val="both"/>
              <w:rPr>
                <w:rFonts w:ascii="Arial" w:hAnsi="Arial" w:cs="Arial"/>
                <w:sz w:val="22"/>
                <w:szCs w:val="22"/>
                <w:lang w:val="mn-MN"/>
              </w:rPr>
            </w:pPr>
            <w:r>
              <w:rPr>
                <w:rFonts w:ascii="Arial" w:hAnsi="Arial" w:cs="Arial"/>
                <w:sz w:val="22"/>
                <w:szCs w:val="22"/>
                <w:lang w:val="mn-MN"/>
              </w:rPr>
              <w:t>Үр дүн:</w:t>
            </w:r>
            <w:r w:rsidR="000C5C6D">
              <w:rPr>
                <w:rFonts w:ascii="Arial" w:hAnsi="Arial" w:cs="Arial"/>
                <w:sz w:val="22"/>
                <w:szCs w:val="22"/>
                <w:lang w:val="mn-MN"/>
              </w:rPr>
              <w:t xml:space="preserve"> </w:t>
            </w:r>
            <w:r w:rsidR="00551574">
              <w:rPr>
                <w:rFonts w:ascii="Arial" w:hAnsi="Arial" w:cs="Arial"/>
                <w:sz w:val="22"/>
                <w:szCs w:val="22"/>
                <w:lang w:val="mn-MN"/>
              </w:rPr>
              <w:t>Тайлант хугацаанд дотоод аудит хийгдэж эхэлсэн.</w:t>
            </w:r>
            <w:r w:rsidR="005962F9">
              <w:rPr>
                <w:rFonts w:ascii="Arial" w:hAnsi="Arial" w:cs="Arial"/>
                <w:sz w:val="22"/>
                <w:szCs w:val="22"/>
                <w:lang w:val="mn-MN"/>
              </w:rPr>
              <w:t xml:space="preserve"> </w:t>
            </w:r>
          </w:p>
        </w:tc>
        <w:tc>
          <w:tcPr>
            <w:tcW w:w="810" w:type="dxa"/>
            <w:shd w:val="clear" w:color="auto" w:fill="auto"/>
            <w:vAlign w:val="center"/>
          </w:tcPr>
          <w:p w14:paraId="76184FDC" w14:textId="542DFE45" w:rsidR="00AF7FC3" w:rsidRPr="008C3BAB" w:rsidRDefault="00FD4BDC" w:rsidP="008A57F3">
            <w:pPr>
              <w:jc w:val="both"/>
              <w:rPr>
                <w:rFonts w:ascii="Arial" w:hAnsi="Arial" w:cs="Arial"/>
                <w:sz w:val="22"/>
                <w:szCs w:val="22"/>
                <w:lang w:val="mn-MN"/>
              </w:rPr>
            </w:pPr>
            <w:r>
              <w:rPr>
                <w:rFonts w:ascii="Arial" w:hAnsi="Arial" w:cs="Arial"/>
                <w:sz w:val="22"/>
                <w:szCs w:val="22"/>
                <w:lang w:val="mn-MN"/>
              </w:rPr>
              <w:t>9</w:t>
            </w:r>
            <w:r w:rsidR="007F5D20">
              <w:rPr>
                <w:rFonts w:ascii="Arial" w:hAnsi="Arial" w:cs="Arial"/>
                <w:sz w:val="22"/>
                <w:szCs w:val="22"/>
                <w:lang w:val="mn-MN"/>
              </w:rPr>
              <w:t>0</w:t>
            </w:r>
          </w:p>
        </w:tc>
      </w:tr>
      <w:tr w:rsidR="000F3243" w:rsidRPr="00C05D91" w14:paraId="04382EBB" w14:textId="77777777" w:rsidTr="00576D3F">
        <w:tc>
          <w:tcPr>
            <w:tcW w:w="1075" w:type="dxa"/>
            <w:shd w:val="clear" w:color="auto" w:fill="auto"/>
          </w:tcPr>
          <w:p w14:paraId="4FD1929E" w14:textId="253281F3" w:rsidR="000F3243" w:rsidRDefault="000F3243" w:rsidP="008A57F3">
            <w:pPr>
              <w:jc w:val="both"/>
              <w:rPr>
                <w:rFonts w:ascii="Arial" w:hAnsi="Arial" w:cs="Arial"/>
                <w:sz w:val="22"/>
                <w:szCs w:val="22"/>
                <w:lang w:val="mn-MN"/>
              </w:rPr>
            </w:pPr>
            <w:r>
              <w:rPr>
                <w:rFonts w:ascii="Arial" w:hAnsi="Arial" w:cs="Arial"/>
                <w:sz w:val="22"/>
                <w:szCs w:val="22"/>
                <w:lang w:val="mn-MN"/>
              </w:rPr>
              <w:t>1.1.2</w:t>
            </w:r>
          </w:p>
        </w:tc>
        <w:tc>
          <w:tcPr>
            <w:tcW w:w="13050" w:type="dxa"/>
            <w:gridSpan w:val="7"/>
            <w:shd w:val="clear" w:color="auto" w:fill="auto"/>
          </w:tcPr>
          <w:p w14:paraId="6C1F34C4" w14:textId="05A3E3C4" w:rsidR="000F3243" w:rsidRPr="000F3243" w:rsidRDefault="000F3243" w:rsidP="008A57F3">
            <w:pPr>
              <w:jc w:val="both"/>
              <w:rPr>
                <w:rFonts w:ascii="Arial" w:hAnsi="Arial" w:cs="Arial"/>
                <w:sz w:val="22"/>
                <w:szCs w:val="22"/>
                <w:lang w:val="mn-MN"/>
              </w:rPr>
            </w:pPr>
            <w:r>
              <w:rPr>
                <w:rFonts w:ascii="Arial" w:hAnsi="Arial" w:cs="Arial"/>
                <w:sz w:val="22"/>
                <w:szCs w:val="22"/>
                <w:lang w:val="mn-MN"/>
              </w:rPr>
              <w:t xml:space="preserve">Зорилт-2: </w:t>
            </w:r>
            <w:r w:rsidRPr="00165882">
              <w:rPr>
                <w:rFonts w:ascii="Arial" w:hAnsi="Arial" w:cs="Arial"/>
                <w:sz w:val="22"/>
                <w:szCs w:val="22"/>
                <w:lang w:val="mn-MN"/>
              </w:rPr>
              <w:t>Хууль, журам, заавар, холбогдох бусад баримт бичгүүдийн хэрэгжилтийг хангуулах</w:t>
            </w:r>
            <w:r>
              <w:rPr>
                <w:rFonts w:ascii="Arial" w:hAnsi="Arial" w:cs="Arial"/>
                <w:sz w:val="22"/>
                <w:szCs w:val="22"/>
                <w:lang w:val="mn-MN"/>
              </w:rPr>
              <w:t>:</w:t>
            </w:r>
          </w:p>
        </w:tc>
      </w:tr>
      <w:tr w:rsidR="00892F36" w:rsidRPr="00C05D91" w14:paraId="4D109CCD" w14:textId="77777777" w:rsidTr="008A57F3">
        <w:tc>
          <w:tcPr>
            <w:tcW w:w="1075" w:type="dxa"/>
            <w:shd w:val="clear" w:color="auto" w:fill="auto"/>
          </w:tcPr>
          <w:p w14:paraId="5F9AAB58" w14:textId="7F8AC2FA" w:rsidR="00892F36" w:rsidRDefault="000F3243" w:rsidP="008A57F3">
            <w:pPr>
              <w:jc w:val="both"/>
              <w:rPr>
                <w:rFonts w:ascii="Arial" w:hAnsi="Arial" w:cs="Arial"/>
                <w:sz w:val="22"/>
                <w:szCs w:val="22"/>
                <w:lang w:val="mn-MN"/>
              </w:rPr>
            </w:pPr>
            <w:r>
              <w:rPr>
                <w:rFonts w:ascii="Arial" w:hAnsi="Arial" w:cs="Arial"/>
                <w:sz w:val="22"/>
                <w:szCs w:val="22"/>
                <w:lang w:val="mn-MN"/>
              </w:rPr>
              <w:t>1.</w:t>
            </w:r>
            <w:r w:rsidR="00892F36">
              <w:rPr>
                <w:rFonts w:ascii="Arial" w:hAnsi="Arial" w:cs="Arial"/>
                <w:sz w:val="22"/>
                <w:szCs w:val="22"/>
                <w:lang w:val="mn-MN"/>
              </w:rPr>
              <w:t>1.2.1</w:t>
            </w:r>
          </w:p>
        </w:tc>
        <w:tc>
          <w:tcPr>
            <w:tcW w:w="1980" w:type="dxa"/>
            <w:shd w:val="clear" w:color="auto" w:fill="auto"/>
          </w:tcPr>
          <w:p w14:paraId="4BAC39D1" w14:textId="19725949" w:rsidR="00892F36" w:rsidRPr="00165882" w:rsidRDefault="00892F36" w:rsidP="008A57F3">
            <w:pPr>
              <w:spacing w:line="276" w:lineRule="auto"/>
              <w:jc w:val="both"/>
              <w:rPr>
                <w:rFonts w:ascii="Arial" w:hAnsi="Arial" w:cs="Arial"/>
                <w:sz w:val="22"/>
                <w:szCs w:val="22"/>
                <w:lang w:val="mn-MN"/>
              </w:rPr>
            </w:pPr>
            <w:r w:rsidRPr="00165882">
              <w:rPr>
                <w:rFonts w:ascii="Arial" w:hAnsi="Arial" w:cs="Arial"/>
                <w:sz w:val="22"/>
                <w:szCs w:val="22"/>
                <w:lang w:val="mn-MN"/>
              </w:rPr>
              <w:t>Санхүүгийн, нийцлийн, гүйцэтгэлийн аудитыг хийж хэрэгжилтийг тайлагнах</w:t>
            </w:r>
          </w:p>
        </w:tc>
        <w:tc>
          <w:tcPr>
            <w:tcW w:w="990" w:type="dxa"/>
            <w:shd w:val="clear" w:color="auto" w:fill="auto"/>
            <w:vAlign w:val="center"/>
          </w:tcPr>
          <w:p w14:paraId="2932E184" w14:textId="0FA0E32E" w:rsidR="00892F36" w:rsidRPr="000F3243" w:rsidRDefault="00E62468" w:rsidP="008A57F3">
            <w:pPr>
              <w:spacing w:line="276" w:lineRule="auto"/>
              <w:jc w:val="both"/>
              <w:rPr>
                <w:rFonts w:ascii="Arial" w:hAnsi="Arial" w:cs="Arial"/>
                <w:sz w:val="22"/>
                <w:szCs w:val="22"/>
                <w:lang w:val="mn-MN"/>
              </w:rPr>
            </w:pPr>
            <w:r>
              <w:rPr>
                <w:rFonts w:ascii="Arial" w:hAnsi="Arial" w:cs="Arial"/>
                <w:sz w:val="22"/>
                <w:szCs w:val="22"/>
                <w:lang w:val="mn-MN"/>
              </w:rPr>
              <w:t>-</w:t>
            </w:r>
          </w:p>
        </w:tc>
        <w:tc>
          <w:tcPr>
            <w:tcW w:w="2070" w:type="dxa"/>
            <w:shd w:val="clear" w:color="auto" w:fill="auto"/>
          </w:tcPr>
          <w:p w14:paraId="20024F95" w14:textId="1D0DA56E" w:rsidR="00892F36" w:rsidRPr="00E97CC1" w:rsidRDefault="00E97CC1" w:rsidP="008A57F3">
            <w:pPr>
              <w:spacing w:line="276" w:lineRule="auto"/>
              <w:jc w:val="both"/>
              <w:rPr>
                <w:rFonts w:ascii="Arial" w:hAnsi="Arial" w:cs="Arial"/>
                <w:sz w:val="22"/>
                <w:szCs w:val="22"/>
                <w:lang w:val="mn-MN"/>
              </w:rPr>
            </w:pPr>
            <w:r>
              <w:rPr>
                <w:rFonts w:ascii="Arial" w:hAnsi="Arial" w:cs="Arial"/>
                <w:sz w:val="22"/>
                <w:szCs w:val="22"/>
                <w:lang w:val="mn-MN"/>
              </w:rPr>
              <w:t>Дотоод аудит хийсэн байгууллагын тоо:</w:t>
            </w:r>
          </w:p>
        </w:tc>
        <w:tc>
          <w:tcPr>
            <w:tcW w:w="1260" w:type="dxa"/>
            <w:shd w:val="clear" w:color="auto" w:fill="auto"/>
            <w:vAlign w:val="center"/>
          </w:tcPr>
          <w:p w14:paraId="13B3DDAD" w14:textId="4F265140" w:rsidR="00892F36" w:rsidRPr="00E97CC1" w:rsidRDefault="00331E88" w:rsidP="008A57F3">
            <w:pPr>
              <w:jc w:val="both"/>
              <w:rPr>
                <w:rFonts w:ascii="Arial" w:hAnsi="Arial" w:cs="Arial"/>
                <w:sz w:val="22"/>
                <w:szCs w:val="22"/>
                <w:lang w:val="mn-MN"/>
              </w:rPr>
            </w:pPr>
            <w:r>
              <w:rPr>
                <w:rFonts w:ascii="Arial" w:hAnsi="Arial" w:cs="Arial"/>
                <w:sz w:val="22"/>
                <w:szCs w:val="22"/>
                <w:lang w:val="mn-MN"/>
              </w:rPr>
              <w:t>2</w:t>
            </w:r>
          </w:p>
        </w:tc>
        <w:tc>
          <w:tcPr>
            <w:tcW w:w="1260" w:type="dxa"/>
            <w:shd w:val="clear" w:color="auto" w:fill="auto"/>
            <w:vAlign w:val="center"/>
          </w:tcPr>
          <w:p w14:paraId="764BE174" w14:textId="5E129E8D" w:rsidR="00892F36" w:rsidRPr="00E97CC1" w:rsidRDefault="00331E88" w:rsidP="008A57F3">
            <w:pPr>
              <w:jc w:val="both"/>
              <w:rPr>
                <w:rFonts w:ascii="Arial" w:hAnsi="Arial" w:cs="Arial"/>
                <w:sz w:val="22"/>
                <w:szCs w:val="22"/>
                <w:lang w:val="mn-MN"/>
              </w:rPr>
            </w:pPr>
            <w:r>
              <w:rPr>
                <w:rFonts w:ascii="Arial" w:hAnsi="Arial" w:cs="Arial"/>
                <w:sz w:val="22"/>
                <w:szCs w:val="22"/>
                <w:lang w:val="mn-MN"/>
              </w:rPr>
              <w:t>9</w:t>
            </w:r>
          </w:p>
        </w:tc>
        <w:tc>
          <w:tcPr>
            <w:tcW w:w="4680" w:type="dxa"/>
            <w:vAlign w:val="center"/>
          </w:tcPr>
          <w:p w14:paraId="31BCDD2B" w14:textId="356151FE" w:rsidR="00892F36" w:rsidRDefault="00DF0C99" w:rsidP="00DF0C99">
            <w:pPr>
              <w:jc w:val="both"/>
              <w:rPr>
                <w:rFonts w:ascii="Arial" w:hAnsi="Arial" w:cs="Arial"/>
                <w:sz w:val="22"/>
                <w:szCs w:val="22"/>
                <w:lang w:val="mn-MN"/>
              </w:rPr>
            </w:pPr>
            <w:r w:rsidRPr="00010F3C">
              <w:rPr>
                <w:rFonts w:ascii="Arial" w:hAnsi="Arial" w:cs="Arial"/>
                <w:sz w:val="22"/>
                <w:szCs w:val="22"/>
                <w:lang w:val="mn-MN"/>
              </w:rPr>
              <w:t xml:space="preserve">Тайлант хугацаанд </w:t>
            </w:r>
            <w:r w:rsidR="004516F5">
              <w:rPr>
                <w:rFonts w:ascii="Arial" w:hAnsi="Arial" w:cs="Arial"/>
                <w:sz w:val="22"/>
                <w:szCs w:val="22"/>
                <w:lang w:val="mn-MN"/>
              </w:rPr>
              <w:t xml:space="preserve">2 байгууллагад дотоод аудит, </w:t>
            </w:r>
            <w:r w:rsidR="003A6390">
              <w:rPr>
                <w:rFonts w:ascii="Arial" w:hAnsi="Arial" w:cs="Arial"/>
                <w:sz w:val="22"/>
                <w:szCs w:val="22"/>
                <w:lang w:val="mn-MN"/>
              </w:rPr>
              <w:t xml:space="preserve">3 байгууллагад санхүүгийн хяналт шалгалт, </w:t>
            </w:r>
            <w:r w:rsidR="00331E88">
              <w:rPr>
                <w:rFonts w:ascii="Arial" w:hAnsi="Arial" w:cs="Arial"/>
                <w:sz w:val="22"/>
                <w:szCs w:val="22"/>
                <w:lang w:val="mn-MN"/>
              </w:rPr>
              <w:t xml:space="preserve">16 байгууллагад </w:t>
            </w:r>
            <w:r w:rsidR="003C04B2">
              <w:rPr>
                <w:rFonts w:ascii="Arial" w:hAnsi="Arial" w:cs="Arial"/>
                <w:sz w:val="22"/>
                <w:szCs w:val="22"/>
                <w:lang w:val="mn-MN"/>
              </w:rPr>
              <w:t xml:space="preserve">шилэн дансны </w:t>
            </w:r>
            <w:r w:rsidR="00331E88">
              <w:rPr>
                <w:rFonts w:ascii="Arial" w:hAnsi="Arial" w:cs="Arial"/>
                <w:sz w:val="22"/>
                <w:szCs w:val="22"/>
                <w:lang w:val="mn-MN"/>
              </w:rPr>
              <w:t xml:space="preserve">нийцлийн аудит </w:t>
            </w:r>
            <w:r w:rsidR="004516F5">
              <w:rPr>
                <w:rFonts w:ascii="Arial" w:hAnsi="Arial" w:cs="Arial"/>
                <w:sz w:val="22"/>
                <w:szCs w:val="22"/>
                <w:lang w:val="mn-MN"/>
              </w:rPr>
              <w:t xml:space="preserve">хийж </w:t>
            </w:r>
            <w:r w:rsidR="00B816C0" w:rsidRPr="00010F3C">
              <w:rPr>
                <w:rFonts w:ascii="Arial" w:hAnsi="Arial" w:cs="Arial"/>
                <w:sz w:val="22"/>
                <w:szCs w:val="22"/>
                <w:lang w:val="mn-MN"/>
              </w:rPr>
              <w:t>мэргэжил арга зүйн зөвлөгөө өгч ажиллалаа.</w:t>
            </w:r>
            <w:r w:rsidR="008A2A18">
              <w:rPr>
                <w:rFonts w:ascii="Arial" w:hAnsi="Arial" w:cs="Arial"/>
                <w:sz w:val="22"/>
                <w:szCs w:val="22"/>
                <w:lang w:val="mn-MN"/>
              </w:rPr>
              <w:t xml:space="preserve"> Мөн </w:t>
            </w:r>
            <w:r w:rsidR="003A6390">
              <w:rPr>
                <w:rFonts w:ascii="Arial" w:hAnsi="Arial" w:cs="Arial"/>
                <w:sz w:val="22"/>
                <w:szCs w:val="22"/>
                <w:lang w:val="mn-MN"/>
              </w:rPr>
              <w:t>2 байгууллагад</w:t>
            </w:r>
            <w:r w:rsidR="008A2A18">
              <w:rPr>
                <w:rFonts w:ascii="Arial" w:hAnsi="Arial" w:cs="Arial"/>
                <w:sz w:val="22"/>
                <w:szCs w:val="22"/>
                <w:lang w:val="mn-MN"/>
              </w:rPr>
              <w:t xml:space="preserve"> дотоод аудит</w:t>
            </w:r>
            <w:r w:rsidR="003A6390">
              <w:rPr>
                <w:rFonts w:ascii="Arial" w:hAnsi="Arial" w:cs="Arial"/>
                <w:sz w:val="22"/>
                <w:szCs w:val="22"/>
                <w:lang w:val="mn-MN"/>
              </w:rPr>
              <w:t>, 3 байгууллагад санхүүгийн хяналт шалгалт</w:t>
            </w:r>
            <w:r w:rsidR="008A2A18">
              <w:rPr>
                <w:rFonts w:ascii="Arial" w:hAnsi="Arial" w:cs="Arial"/>
                <w:sz w:val="22"/>
                <w:szCs w:val="22"/>
                <w:lang w:val="mn-MN"/>
              </w:rPr>
              <w:t xml:space="preserve"> хийгдэж байна. Шалгалтын явц </w:t>
            </w:r>
            <w:r w:rsidR="003A6390">
              <w:rPr>
                <w:rFonts w:ascii="Arial" w:hAnsi="Arial" w:cs="Arial"/>
                <w:sz w:val="22"/>
                <w:szCs w:val="22"/>
                <w:lang w:val="mn-MN"/>
              </w:rPr>
              <w:t>10-7</w:t>
            </w:r>
            <w:r w:rsidR="008A2A18">
              <w:rPr>
                <w:rFonts w:ascii="Arial" w:hAnsi="Arial" w:cs="Arial"/>
                <w:sz w:val="22"/>
                <w:szCs w:val="22"/>
                <w:lang w:val="mn-MN"/>
              </w:rPr>
              <w:t>0 хувьтай.</w:t>
            </w:r>
          </w:p>
          <w:p w14:paraId="58151467" w14:textId="42EC6F8D" w:rsidR="00F053E1" w:rsidRPr="00010F3C" w:rsidRDefault="00F053E1" w:rsidP="000C5C6D">
            <w:pPr>
              <w:jc w:val="both"/>
              <w:rPr>
                <w:rFonts w:ascii="Arial" w:hAnsi="Arial" w:cs="Arial"/>
                <w:sz w:val="22"/>
                <w:szCs w:val="22"/>
                <w:lang w:val="mn-MN"/>
              </w:rPr>
            </w:pPr>
            <w:r>
              <w:rPr>
                <w:rFonts w:ascii="Arial" w:hAnsi="Arial" w:cs="Arial"/>
                <w:sz w:val="22"/>
                <w:szCs w:val="22"/>
                <w:lang w:val="mn-MN"/>
              </w:rPr>
              <w:t>Үр дүн: Дээрх байгууллагуудын албан ташаалтнууд дотоод аудитын талаар</w:t>
            </w:r>
            <w:r w:rsidR="000C5C6D">
              <w:rPr>
                <w:rFonts w:ascii="Arial" w:hAnsi="Arial" w:cs="Arial"/>
                <w:sz w:val="22"/>
                <w:szCs w:val="22"/>
                <w:lang w:val="mn-MN"/>
              </w:rPr>
              <w:t xml:space="preserve">х ойлголттой </w:t>
            </w:r>
            <w:r>
              <w:rPr>
                <w:rFonts w:ascii="Arial" w:hAnsi="Arial" w:cs="Arial"/>
                <w:sz w:val="22"/>
                <w:szCs w:val="22"/>
                <w:lang w:val="mn-MN"/>
              </w:rPr>
              <w:t>болсон.</w:t>
            </w:r>
          </w:p>
        </w:tc>
        <w:tc>
          <w:tcPr>
            <w:tcW w:w="810" w:type="dxa"/>
            <w:shd w:val="clear" w:color="auto" w:fill="auto"/>
            <w:vAlign w:val="center"/>
          </w:tcPr>
          <w:p w14:paraId="3BBC9799" w14:textId="48A59FF1" w:rsidR="00892F36" w:rsidRPr="00906EC8" w:rsidRDefault="004516F5" w:rsidP="008A57F3">
            <w:pPr>
              <w:jc w:val="both"/>
              <w:rPr>
                <w:rFonts w:ascii="Arial" w:hAnsi="Arial" w:cs="Arial"/>
                <w:sz w:val="22"/>
                <w:szCs w:val="22"/>
                <w:lang w:val="mn-MN"/>
              </w:rPr>
            </w:pPr>
            <w:r>
              <w:rPr>
                <w:rFonts w:ascii="Arial" w:hAnsi="Arial" w:cs="Arial"/>
                <w:sz w:val="22"/>
                <w:szCs w:val="22"/>
                <w:lang w:val="mn-MN"/>
              </w:rPr>
              <w:t>10</w:t>
            </w:r>
            <w:r w:rsidR="007E25DA">
              <w:rPr>
                <w:rFonts w:ascii="Arial" w:hAnsi="Arial" w:cs="Arial"/>
                <w:sz w:val="22"/>
                <w:szCs w:val="22"/>
                <w:lang w:val="mn-MN"/>
              </w:rPr>
              <w:t>0</w:t>
            </w:r>
          </w:p>
        </w:tc>
      </w:tr>
      <w:tr w:rsidR="004D0DD1" w:rsidRPr="00C05D91" w14:paraId="7EA9ABA3" w14:textId="77777777" w:rsidTr="00576D3F">
        <w:tc>
          <w:tcPr>
            <w:tcW w:w="1075" w:type="dxa"/>
            <w:shd w:val="clear" w:color="auto" w:fill="auto"/>
          </w:tcPr>
          <w:p w14:paraId="05A0A0F1" w14:textId="5A1A47AA" w:rsidR="004D0DD1" w:rsidRDefault="004D0DD1" w:rsidP="008A57F3">
            <w:pPr>
              <w:jc w:val="both"/>
              <w:rPr>
                <w:rFonts w:ascii="Arial" w:hAnsi="Arial" w:cs="Arial"/>
                <w:sz w:val="22"/>
                <w:szCs w:val="22"/>
                <w:lang w:val="mn-MN"/>
              </w:rPr>
            </w:pPr>
            <w:r>
              <w:rPr>
                <w:rFonts w:ascii="Arial" w:hAnsi="Arial" w:cs="Arial"/>
                <w:sz w:val="22"/>
                <w:szCs w:val="22"/>
                <w:lang w:val="mn-MN"/>
              </w:rPr>
              <w:t>1.2</w:t>
            </w:r>
          </w:p>
        </w:tc>
        <w:tc>
          <w:tcPr>
            <w:tcW w:w="13050" w:type="dxa"/>
            <w:gridSpan w:val="7"/>
            <w:shd w:val="clear" w:color="auto" w:fill="auto"/>
          </w:tcPr>
          <w:p w14:paraId="355AFD06" w14:textId="3F6E50C8" w:rsidR="004D0DD1" w:rsidRDefault="004D0DD1" w:rsidP="008A57F3">
            <w:pPr>
              <w:jc w:val="both"/>
              <w:rPr>
                <w:rFonts w:ascii="Arial" w:hAnsi="Arial" w:cs="Arial"/>
                <w:sz w:val="22"/>
                <w:szCs w:val="22"/>
                <w:lang w:val="mn-MN"/>
              </w:rPr>
            </w:pPr>
            <w:r w:rsidRPr="00165882">
              <w:rPr>
                <w:rFonts w:ascii="Arial" w:hAnsi="Arial" w:cs="Arial"/>
                <w:sz w:val="22"/>
                <w:szCs w:val="22"/>
                <w:lang w:val="mn-MN"/>
              </w:rPr>
              <w:t>Санхүүгийн хяналт шалгалт хийх, санхүүгийн эрсдлээс урдчилан сэргийлэх ажлыг зохион байгуулах</w:t>
            </w:r>
            <w:r>
              <w:rPr>
                <w:rFonts w:ascii="Arial" w:hAnsi="Arial" w:cs="Arial"/>
                <w:sz w:val="22"/>
                <w:szCs w:val="22"/>
                <w:lang w:val="mn-MN"/>
              </w:rPr>
              <w:t>:</w:t>
            </w:r>
          </w:p>
        </w:tc>
      </w:tr>
      <w:tr w:rsidR="004D0DD1" w:rsidRPr="00C05D91" w14:paraId="54C5DF91" w14:textId="77777777" w:rsidTr="00576D3F">
        <w:tc>
          <w:tcPr>
            <w:tcW w:w="1075" w:type="dxa"/>
            <w:shd w:val="clear" w:color="auto" w:fill="auto"/>
          </w:tcPr>
          <w:p w14:paraId="211053F6" w14:textId="07327EA2" w:rsidR="004D0DD1" w:rsidRPr="00165882" w:rsidRDefault="004D0DD1" w:rsidP="008A57F3">
            <w:pPr>
              <w:jc w:val="both"/>
              <w:rPr>
                <w:rFonts w:ascii="Arial" w:hAnsi="Arial" w:cs="Arial"/>
                <w:sz w:val="22"/>
                <w:szCs w:val="22"/>
                <w:lang w:val="mn-MN"/>
              </w:rPr>
            </w:pPr>
            <w:r>
              <w:rPr>
                <w:rFonts w:ascii="Arial" w:hAnsi="Arial" w:cs="Arial"/>
                <w:sz w:val="22"/>
                <w:szCs w:val="22"/>
                <w:lang w:val="mn-MN"/>
              </w:rPr>
              <w:t>1.2.1</w:t>
            </w:r>
          </w:p>
        </w:tc>
        <w:tc>
          <w:tcPr>
            <w:tcW w:w="13050" w:type="dxa"/>
            <w:gridSpan w:val="7"/>
            <w:shd w:val="clear" w:color="auto" w:fill="auto"/>
          </w:tcPr>
          <w:p w14:paraId="15FE3863" w14:textId="6DDCB5D9" w:rsidR="004D0DD1" w:rsidRPr="00C05D91" w:rsidRDefault="004D0DD1" w:rsidP="008A57F3">
            <w:pPr>
              <w:jc w:val="both"/>
              <w:rPr>
                <w:rFonts w:ascii="Arial" w:hAnsi="Arial" w:cs="Arial"/>
                <w:sz w:val="22"/>
                <w:szCs w:val="22"/>
              </w:rPr>
            </w:pPr>
            <w:r w:rsidRPr="00165882">
              <w:rPr>
                <w:rFonts w:ascii="Arial" w:hAnsi="Arial" w:cs="Arial"/>
                <w:sz w:val="22"/>
                <w:szCs w:val="22"/>
                <w:lang w:val="mn-MN"/>
              </w:rPr>
              <w:t>Зорилт-1: Хяналт шалгалтын төлөвлөлтийг зохистой хийх</w:t>
            </w:r>
          </w:p>
        </w:tc>
      </w:tr>
      <w:tr w:rsidR="00892F36" w:rsidRPr="00C05D91" w14:paraId="43603460" w14:textId="77777777" w:rsidTr="008A57F3">
        <w:tc>
          <w:tcPr>
            <w:tcW w:w="1075" w:type="dxa"/>
            <w:shd w:val="clear" w:color="auto" w:fill="auto"/>
          </w:tcPr>
          <w:p w14:paraId="1745DAEB" w14:textId="067A89A7" w:rsidR="00892F36" w:rsidRPr="00C94D1D" w:rsidRDefault="00982EEA" w:rsidP="008A57F3">
            <w:pPr>
              <w:jc w:val="both"/>
              <w:rPr>
                <w:rFonts w:ascii="Arial" w:hAnsi="Arial" w:cs="Arial"/>
                <w:sz w:val="22"/>
                <w:szCs w:val="22"/>
                <w:lang w:val="mn-MN"/>
              </w:rPr>
            </w:pPr>
            <w:r w:rsidRPr="00C94D1D">
              <w:rPr>
                <w:rFonts w:ascii="Arial" w:hAnsi="Arial" w:cs="Arial"/>
                <w:sz w:val="22"/>
                <w:szCs w:val="22"/>
                <w:lang w:val="mn-MN"/>
              </w:rPr>
              <w:t>1.</w:t>
            </w:r>
            <w:r w:rsidR="00892F36" w:rsidRPr="00C94D1D">
              <w:rPr>
                <w:rFonts w:ascii="Arial" w:hAnsi="Arial" w:cs="Arial"/>
                <w:sz w:val="22"/>
                <w:szCs w:val="22"/>
                <w:lang w:val="mn-MN"/>
              </w:rPr>
              <w:t>2.1.1</w:t>
            </w:r>
          </w:p>
        </w:tc>
        <w:tc>
          <w:tcPr>
            <w:tcW w:w="1980" w:type="dxa"/>
            <w:vAlign w:val="center"/>
          </w:tcPr>
          <w:p w14:paraId="6DEC2623" w14:textId="7A052E6A" w:rsidR="00892F36" w:rsidRPr="00C94D1D" w:rsidRDefault="00892F36" w:rsidP="008A57F3">
            <w:pPr>
              <w:spacing w:line="276" w:lineRule="auto"/>
              <w:jc w:val="both"/>
              <w:rPr>
                <w:rFonts w:ascii="Arial" w:hAnsi="Arial" w:cs="Arial"/>
                <w:sz w:val="22"/>
                <w:szCs w:val="22"/>
              </w:rPr>
            </w:pPr>
            <w:r w:rsidRPr="00C94D1D">
              <w:rPr>
                <w:rFonts w:ascii="Arial" w:hAnsi="Arial" w:cs="Arial"/>
                <w:sz w:val="22"/>
                <w:szCs w:val="22"/>
                <w:lang w:val="mn-MN"/>
              </w:rPr>
              <w:t>Эрсдэлийг тодорхойлох зорилгоор тандалт, судалгаа хий</w:t>
            </w:r>
            <w:r w:rsidR="00982EEA" w:rsidRPr="00C94D1D">
              <w:rPr>
                <w:rFonts w:ascii="Arial" w:hAnsi="Arial" w:cs="Arial"/>
                <w:sz w:val="22"/>
                <w:szCs w:val="22"/>
                <w:lang w:val="mn-MN"/>
              </w:rPr>
              <w:t>х</w:t>
            </w:r>
          </w:p>
        </w:tc>
        <w:tc>
          <w:tcPr>
            <w:tcW w:w="990" w:type="dxa"/>
            <w:shd w:val="clear" w:color="auto" w:fill="auto"/>
            <w:vAlign w:val="center"/>
          </w:tcPr>
          <w:p w14:paraId="177FF278" w14:textId="43BF9534" w:rsidR="00892F36" w:rsidRPr="00C94D1D" w:rsidRDefault="00E62468" w:rsidP="008A57F3">
            <w:pPr>
              <w:spacing w:line="276" w:lineRule="auto"/>
              <w:jc w:val="both"/>
              <w:rPr>
                <w:rFonts w:ascii="Arial" w:hAnsi="Arial" w:cs="Arial"/>
                <w:sz w:val="22"/>
                <w:szCs w:val="22"/>
                <w:lang w:val="mn-MN"/>
              </w:rPr>
            </w:pPr>
            <w:r>
              <w:rPr>
                <w:rFonts w:ascii="Arial" w:hAnsi="Arial" w:cs="Arial"/>
                <w:sz w:val="22"/>
                <w:szCs w:val="22"/>
                <w:lang w:val="mn-MN"/>
              </w:rPr>
              <w:t>-</w:t>
            </w:r>
          </w:p>
        </w:tc>
        <w:tc>
          <w:tcPr>
            <w:tcW w:w="2070" w:type="dxa"/>
            <w:shd w:val="clear" w:color="auto" w:fill="auto"/>
          </w:tcPr>
          <w:p w14:paraId="2285B2D9" w14:textId="2178BFF2" w:rsidR="00892F36" w:rsidRPr="00C94D1D" w:rsidRDefault="00982EEA" w:rsidP="008A57F3">
            <w:pPr>
              <w:spacing w:line="276" w:lineRule="auto"/>
              <w:jc w:val="both"/>
              <w:rPr>
                <w:rFonts w:ascii="Arial" w:hAnsi="Arial" w:cs="Arial"/>
                <w:sz w:val="22"/>
                <w:szCs w:val="22"/>
                <w:lang w:val="mn-MN"/>
              </w:rPr>
            </w:pPr>
            <w:r w:rsidRPr="00C94D1D">
              <w:rPr>
                <w:rFonts w:ascii="Arial" w:hAnsi="Arial" w:cs="Arial"/>
                <w:sz w:val="22"/>
                <w:szCs w:val="22"/>
                <w:lang w:val="mn-MN"/>
              </w:rPr>
              <w:t>Тандалт судалгаа хийсэн байгууллагын тоо:</w:t>
            </w:r>
          </w:p>
        </w:tc>
        <w:tc>
          <w:tcPr>
            <w:tcW w:w="1260" w:type="dxa"/>
            <w:shd w:val="clear" w:color="auto" w:fill="auto"/>
            <w:vAlign w:val="center"/>
          </w:tcPr>
          <w:p w14:paraId="7E2AECB8" w14:textId="30CD6411" w:rsidR="00892F36" w:rsidRPr="00C94D1D" w:rsidRDefault="00982EEA" w:rsidP="008A57F3">
            <w:pPr>
              <w:jc w:val="both"/>
              <w:rPr>
                <w:rFonts w:ascii="Arial" w:hAnsi="Arial" w:cs="Arial"/>
                <w:sz w:val="22"/>
                <w:szCs w:val="22"/>
                <w:lang w:val="mn-MN"/>
              </w:rPr>
            </w:pPr>
            <w:r w:rsidRPr="00C94D1D">
              <w:rPr>
                <w:rFonts w:ascii="Arial" w:hAnsi="Arial" w:cs="Arial"/>
                <w:sz w:val="22"/>
                <w:szCs w:val="22"/>
                <w:lang w:val="mn-MN"/>
              </w:rPr>
              <w:t>17</w:t>
            </w:r>
          </w:p>
        </w:tc>
        <w:tc>
          <w:tcPr>
            <w:tcW w:w="1260" w:type="dxa"/>
            <w:shd w:val="clear" w:color="auto" w:fill="auto"/>
            <w:vAlign w:val="center"/>
          </w:tcPr>
          <w:p w14:paraId="4FC85065" w14:textId="26BD40AD" w:rsidR="00892F36" w:rsidRPr="00C94D1D" w:rsidRDefault="009968D3" w:rsidP="008A57F3">
            <w:pPr>
              <w:jc w:val="both"/>
              <w:rPr>
                <w:rFonts w:ascii="Arial" w:hAnsi="Arial" w:cs="Arial"/>
                <w:sz w:val="22"/>
                <w:szCs w:val="22"/>
                <w:lang w:val="mn-MN"/>
              </w:rPr>
            </w:pPr>
            <w:r>
              <w:rPr>
                <w:rFonts w:ascii="Arial" w:hAnsi="Arial" w:cs="Arial"/>
                <w:sz w:val="22"/>
                <w:szCs w:val="22"/>
                <w:lang w:val="mn-MN"/>
              </w:rPr>
              <w:t>9</w:t>
            </w:r>
          </w:p>
        </w:tc>
        <w:tc>
          <w:tcPr>
            <w:tcW w:w="4680" w:type="dxa"/>
            <w:vAlign w:val="center"/>
          </w:tcPr>
          <w:p w14:paraId="3DB1ADA6" w14:textId="1CF5F896" w:rsidR="00892F36" w:rsidRDefault="00880AE7" w:rsidP="008A57F3">
            <w:pPr>
              <w:jc w:val="both"/>
              <w:rPr>
                <w:rFonts w:ascii="Arial" w:hAnsi="Arial" w:cs="Arial"/>
                <w:sz w:val="22"/>
                <w:szCs w:val="22"/>
                <w:lang w:val="mn-MN"/>
              </w:rPr>
            </w:pPr>
            <w:r>
              <w:rPr>
                <w:rFonts w:ascii="Arial" w:hAnsi="Arial" w:cs="Arial"/>
                <w:sz w:val="22"/>
                <w:szCs w:val="22"/>
                <w:lang w:val="mn-MN"/>
              </w:rPr>
              <w:t>Төлөвлөгөөт х</w:t>
            </w:r>
            <w:r w:rsidR="00263C11" w:rsidRPr="00010F3C">
              <w:rPr>
                <w:rFonts w:ascii="Arial" w:hAnsi="Arial" w:cs="Arial"/>
                <w:sz w:val="22"/>
                <w:szCs w:val="22"/>
                <w:lang w:val="mn-MN"/>
              </w:rPr>
              <w:t xml:space="preserve">яналт шалгалтанд хамрагдсан </w:t>
            </w:r>
            <w:r w:rsidR="004149AE">
              <w:rPr>
                <w:rFonts w:ascii="Arial" w:hAnsi="Arial" w:cs="Arial"/>
                <w:sz w:val="22"/>
                <w:szCs w:val="22"/>
                <w:lang w:val="mn-MN"/>
              </w:rPr>
              <w:t>5</w:t>
            </w:r>
            <w:r>
              <w:rPr>
                <w:rFonts w:ascii="Arial" w:hAnsi="Arial" w:cs="Arial"/>
                <w:sz w:val="22"/>
                <w:szCs w:val="22"/>
                <w:lang w:val="mn-MN"/>
              </w:rPr>
              <w:t xml:space="preserve"> </w:t>
            </w:r>
            <w:r w:rsidR="00D45ED4" w:rsidRPr="00010F3C">
              <w:rPr>
                <w:rFonts w:ascii="Arial" w:hAnsi="Arial" w:cs="Arial"/>
                <w:sz w:val="22"/>
                <w:szCs w:val="22"/>
                <w:lang w:val="mn-MN"/>
              </w:rPr>
              <w:t xml:space="preserve"> байгууллага дэ</w:t>
            </w:r>
            <w:r w:rsidR="00CD62E1">
              <w:rPr>
                <w:rFonts w:ascii="Arial" w:hAnsi="Arial" w:cs="Arial"/>
                <w:sz w:val="22"/>
                <w:szCs w:val="22"/>
                <w:lang w:val="mn-MN"/>
              </w:rPr>
              <w:t>эр эрсдлийг тодорхойлон</w:t>
            </w:r>
            <w:r w:rsidR="00911E2B">
              <w:rPr>
                <w:rFonts w:ascii="Arial" w:hAnsi="Arial" w:cs="Arial"/>
                <w:sz w:val="22"/>
                <w:szCs w:val="22"/>
                <w:lang w:val="mn-MN"/>
              </w:rPr>
              <w:t xml:space="preserve"> тандалт</w:t>
            </w:r>
            <w:r w:rsidR="00CD62E1">
              <w:rPr>
                <w:rFonts w:ascii="Arial" w:hAnsi="Arial" w:cs="Arial"/>
                <w:sz w:val="22"/>
                <w:szCs w:val="22"/>
                <w:lang w:val="mn-MN"/>
              </w:rPr>
              <w:t xml:space="preserve"> судалгаа</w:t>
            </w:r>
            <w:r w:rsidR="00911E2B">
              <w:rPr>
                <w:rFonts w:ascii="Arial" w:hAnsi="Arial" w:cs="Arial"/>
                <w:sz w:val="22"/>
                <w:szCs w:val="22"/>
                <w:lang w:val="mn-MN"/>
              </w:rPr>
              <w:t xml:space="preserve"> хийсэн.</w:t>
            </w:r>
            <w:r w:rsidR="00F375A0">
              <w:rPr>
                <w:rFonts w:ascii="Arial" w:hAnsi="Arial" w:cs="Arial"/>
                <w:sz w:val="22"/>
                <w:szCs w:val="22"/>
                <w:lang w:val="mn-MN"/>
              </w:rPr>
              <w:t xml:space="preserve"> 5 байгууллага дээр эрсдлийг </w:t>
            </w:r>
            <w:r w:rsidR="00F375A0">
              <w:rPr>
                <w:rFonts w:ascii="Arial" w:hAnsi="Arial" w:cs="Arial"/>
                <w:sz w:val="22"/>
                <w:szCs w:val="22"/>
                <w:lang w:val="mn-MN"/>
              </w:rPr>
              <w:lastRenderedPageBreak/>
              <w:t>тодорхойлохоор тандалт судалгаа хяналт шалгалт хийгдэж байна.</w:t>
            </w:r>
          </w:p>
          <w:p w14:paraId="52C10EC7" w14:textId="4CDE7739" w:rsidR="000A2B1D" w:rsidRPr="00010F3C" w:rsidRDefault="000A2B1D" w:rsidP="008A57F3">
            <w:pPr>
              <w:jc w:val="both"/>
              <w:rPr>
                <w:rFonts w:ascii="Arial" w:hAnsi="Arial" w:cs="Arial"/>
                <w:sz w:val="22"/>
                <w:szCs w:val="22"/>
                <w:lang w:val="mn-MN"/>
              </w:rPr>
            </w:pPr>
            <w:r>
              <w:rPr>
                <w:rFonts w:ascii="Arial" w:hAnsi="Arial" w:cs="Arial"/>
                <w:sz w:val="22"/>
                <w:szCs w:val="22"/>
                <w:lang w:val="mn-MN"/>
              </w:rPr>
              <w:t xml:space="preserve">Үр дүн: </w:t>
            </w:r>
            <w:r w:rsidR="00CD62E1">
              <w:rPr>
                <w:rFonts w:ascii="Arial" w:hAnsi="Arial" w:cs="Arial"/>
                <w:sz w:val="22"/>
                <w:szCs w:val="22"/>
                <w:lang w:val="mn-MN"/>
              </w:rPr>
              <w:t xml:space="preserve">Дараа оны хяналт шалгалтын төлөвлөлт хийхэд </w:t>
            </w:r>
            <w:r w:rsidR="00C63BBE">
              <w:rPr>
                <w:rFonts w:ascii="Arial" w:hAnsi="Arial" w:cs="Arial"/>
                <w:sz w:val="22"/>
                <w:szCs w:val="22"/>
                <w:lang w:val="mn-MN"/>
              </w:rPr>
              <w:t>суурь үзүүлэлт болно.</w:t>
            </w:r>
          </w:p>
        </w:tc>
        <w:tc>
          <w:tcPr>
            <w:tcW w:w="810" w:type="dxa"/>
            <w:shd w:val="clear" w:color="auto" w:fill="auto"/>
            <w:vAlign w:val="center"/>
          </w:tcPr>
          <w:p w14:paraId="5360CB33" w14:textId="6BDAD309" w:rsidR="00892F36" w:rsidRPr="00C94D1D" w:rsidRDefault="00FD4BDC" w:rsidP="008A57F3">
            <w:pPr>
              <w:jc w:val="both"/>
              <w:rPr>
                <w:rFonts w:ascii="Arial" w:hAnsi="Arial" w:cs="Arial"/>
                <w:sz w:val="22"/>
                <w:szCs w:val="22"/>
                <w:lang w:val="mn-MN"/>
              </w:rPr>
            </w:pPr>
            <w:r>
              <w:rPr>
                <w:rFonts w:ascii="Arial" w:hAnsi="Arial" w:cs="Arial"/>
                <w:sz w:val="22"/>
                <w:szCs w:val="22"/>
                <w:lang w:val="mn-MN"/>
              </w:rPr>
              <w:lastRenderedPageBreak/>
              <w:t>10</w:t>
            </w:r>
            <w:r w:rsidR="007E25DA">
              <w:rPr>
                <w:rFonts w:ascii="Arial" w:hAnsi="Arial" w:cs="Arial"/>
                <w:sz w:val="22"/>
                <w:szCs w:val="22"/>
                <w:lang w:val="mn-MN"/>
              </w:rPr>
              <w:t>0</w:t>
            </w:r>
          </w:p>
        </w:tc>
      </w:tr>
      <w:tr w:rsidR="00892F36" w:rsidRPr="00C05D91" w14:paraId="0D3917A5" w14:textId="77777777" w:rsidTr="008A57F3">
        <w:tc>
          <w:tcPr>
            <w:tcW w:w="1075" w:type="dxa"/>
            <w:shd w:val="clear" w:color="auto" w:fill="auto"/>
          </w:tcPr>
          <w:p w14:paraId="07C96533" w14:textId="6AD1B87E" w:rsidR="00892F36" w:rsidRPr="00C94D1D" w:rsidRDefault="007044CC" w:rsidP="008A57F3">
            <w:pPr>
              <w:jc w:val="both"/>
              <w:rPr>
                <w:rFonts w:ascii="Arial" w:hAnsi="Arial" w:cs="Arial"/>
                <w:sz w:val="22"/>
                <w:szCs w:val="22"/>
                <w:lang w:val="mn-MN"/>
              </w:rPr>
            </w:pPr>
            <w:r w:rsidRPr="00C94D1D">
              <w:rPr>
                <w:rFonts w:ascii="Arial" w:hAnsi="Arial" w:cs="Arial"/>
                <w:sz w:val="22"/>
                <w:szCs w:val="22"/>
                <w:lang w:val="mn-MN"/>
              </w:rPr>
              <w:lastRenderedPageBreak/>
              <w:t>1.</w:t>
            </w:r>
            <w:r w:rsidR="00892F36" w:rsidRPr="00C94D1D">
              <w:rPr>
                <w:rFonts w:ascii="Arial" w:hAnsi="Arial" w:cs="Arial"/>
                <w:sz w:val="22"/>
                <w:szCs w:val="22"/>
                <w:lang w:val="mn-MN"/>
              </w:rPr>
              <w:t>2.1.2</w:t>
            </w:r>
          </w:p>
        </w:tc>
        <w:tc>
          <w:tcPr>
            <w:tcW w:w="1980" w:type="dxa"/>
            <w:vAlign w:val="center"/>
          </w:tcPr>
          <w:p w14:paraId="543C07E1" w14:textId="5DC0960E" w:rsidR="00892F36" w:rsidRPr="00C94D1D" w:rsidRDefault="00892F36" w:rsidP="008A57F3">
            <w:pPr>
              <w:spacing w:line="276" w:lineRule="auto"/>
              <w:jc w:val="both"/>
              <w:rPr>
                <w:rFonts w:ascii="Arial" w:hAnsi="Arial" w:cs="Arial"/>
                <w:sz w:val="22"/>
                <w:szCs w:val="22"/>
              </w:rPr>
            </w:pPr>
            <w:r w:rsidRPr="00C94D1D">
              <w:rPr>
                <w:rFonts w:ascii="Arial" w:hAnsi="Arial" w:cs="Arial"/>
                <w:sz w:val="22"/>
                <w:szCs w:val="22"/>
                <w:lang w:val="mn-MN"/>
              </w:rPr>
              <w:t>Хяналт шалгалт</w:t>
            </w:r>
            <w:r w:rsidR="007044CC" w:rsidRPr="00C94D1D">
              <w:rPr>
                <w:rFonts w:ascii="Arial" w:hAnsi="Arial" w:cs="Arial"/>
                <w:sz w:val="22"/>
                <w:szCs w:val="22"/>
                <w:lang w:val="mn-MN"/>
              </w:rPr>
              <w:t>ад хам</w:t>
            </w:r>
            <w:r w:rsidR="00C86610">
              <w:rPr>
                <w:rFonts w:ascii="Arial" w:hAnsi="Arial" w:cs="Arial"/>
                <w:sz w:val="22"/>
                <w:szCs w:val="22"/>
                <w:lang w:val="mn-MN"/>
              </w:rPr>
              <w:t>рагдсан байгууллагуудад</w:t>
            </w:r>
            <w:r w:rsidR="007044CC" w:rsidRPr="00C94D1D">
              <w:rPr>
                <w:rFonts w:ascii="Arial" w:hAnsi="Arial" w:cs="Arial"/>
                <w:sz w:val="22"/>
                <w:szCs w:val="22"/>
                <w:lang w:val="mn-MN"/>
              </w:rPr>
              <w:t xml:space="preserve"> э</w:t>
            </w:r>
            <w:r w:rsidRPr="00C94D1D">
              <w:rPr>
                <w:rFonts w:ascii="Arial" w:hAnsi="Arial" w:cs="Arial"/>
                <w:sz w:val="22"/>
                <w:szCs w:val="22"/>
                <w:lang w:val="mn-MN"/>
              </w:rPr>
              <w:t>рсдэлийн үнэлгээг хийж, нэгдсэн мэдээл</w:t>
            </w:r>
            <w:r w:rsidR="007044CC" w:rsidRPr="00C94D1D">
              <w:rPr>
                <w:rFonts w:ascii="Arial" w:hAnsi="Arial" w:cs="Arial"/>
                <w:sz w:val="22"/>
                <w:szCs w:val="22"/>
                <w:lang w:val="mn-MN"/>
              </w:rPr>
              <w:t>лийн санд оруулах</w:t>
            </w:r>
          </w:p>
        </w:tc>
        <w:tc>
          <w:tcPr>
            <w:tcW w:w="990" w:type="dxa"/>
            <w:shd w:val="clear" w:color="auto" w:fill="auto"/>
            <w:vAlign w:val="center"/>
          </w:tcPr>
          <w:p w14:paraId="1E071EFA" w14:textId="50C938F5" w:rsidR="00892F36" w:rsidRPr="00C94D1D" w:rsidRDefault="00E62468" w:rsidP="008A57F3">
            <w:pPr>
              <w:spacing w:line="276" w:lineRule="auto"/>
              <w:jc w:val="both"/>
              <w:rPr>
                <w:rFonts w:ascii="Arial" w:hAnsi="Arial" w:cs="Arial"/>
                <w:sz w:val="22"/>
                <w:szCs w:val="22"/>
                <w:lang w:val="mn-MN"/>
              </w:rPr>
            </w:pPr>
            <w:r>
              <w:rPr>
                <w:rFonts w:ascii="Arial" w:hAnsi="Arial" w:cs="Arial"/>
                <w:sz w:val="22"/>
                <w:szCs w:val="22"/>
                <w:lang w:val="mn-MN"/>
              </w:rPr>
              <w:t>-</w:t>
            </w:r>
          </w:p>
        </w:tc>
        <w:tc>
          <w:tcPr>
            <w:tcW w:w="2070" w:type="dxa"/>
            <w:shd w:val="clear" w:color="auto" w:fill="auto"/>
          </w:tcPr>
          <w:p w14:paraId="123C274D" w14:textId="1F6EC0CC" w:rsidR="00892F36" w:rsidRPr="00C94D1D" w:rsidRDefault="007044CC" w:rsidP="008A57F3">
            <w:pPr>
              <w:spacing w:line="276" w:lineRule="auto"/>
              <w:jc w:val="both"/>
              <w:rPr>
                <w:rFonts w:ascii="Arial" w:hAnsi="Arial" w:cs="Arial"/>
                <w:sz w:val="22"/>
                <w:szCs w:val="22"/>
                <w:lang w:val="mn-MN"/>
              </w:rPr>
            </w:pPr>
            <w:r w:rsidRPr="00C94D1D">
              <w:rPr>
                <w:rFonts w:ascii="Arial" w:hAnsi="Arial" w:cs="Arial"/>
                <w:sz w:val="22"/>
                <w:szCs w:val="22"/>
                <w:lang w:val="mn-MN"/>
              </w:rPr>
              <w:t>Мэдээллийн санд оруулсан байгууллагын тоо:</w:t>
            </w:r>
          </w:p>
        </w:tc>
        <w:tc>
          <w:tcPr>
            <w:tcW w:w="1260" w:type="dxa"/>
            <w:shd w:val="clear" w:color="auto" w:fill="auto"/>
            <w:vAlign w:val="center"/>
          </w:tcPr>
          <w:p w14:paraId="28BC7D94" w14:textId="55469EF2" w:rsidR="00892F36" w:rsidRPr="00C94D1D" w:rsidRDefault="0071678E" w:rsidP="008A57F3">
            <w:pPr>
              <w:jc w:val="both"/>
              <w:rPr>
                <w:rFonts w:ascii="Arial" w:hAnsi="Arial" w:cs="Arial"/>
                <w:sz w:val="22"/>
                <w:szCs w:val="22"/>
                <w:lang w:val="mn-MN"/>
              </w:rPr>
            </w:pPr>
            <w:r>
              <w:rPr>
                <w:rFonts w:ascii="Arial" w:hAnsi="Arial" w:cs="Arial"/>
                <w:sz w:val="22"/>
                <w:szCs w:val="22"/>
                <w:lang w:val="mn-MN"/>
              </w:rPr>
              <w:t>13</w:t>
            </w:r>
          </w:p>
        </w:tc>
        <w:tc>
          <w:tcPr>
            <w:tcW w:w="1260" w:type="dxa"/>
            <w:shd w:val="clear" w:color="auto" w:fill="auto"/>
            <w:vAlign w:val="center"/>
          </w:tcPr>
          <w:p w14:paraId="622A70FA" w14:textId="06635EB3" w:rsidR="00892F36" w:rsidRPr="00C94D1D" w:rsidRDefault="0071678E" w:rsidP="008A57F3">
            <w:pPr>
              <w:jc w:val="both"/>
              <w:rPr>
                <w:rFonts w:ascii="Arial" w:hAnsi="Arial" w:cs="Arial"/>
                <w:sz w:val="22"/>
                <w:szCs w:val="22"/>
                <w:lang w:val="mn-MN"/>
              </w:rPr>
            </w:pPr>
            <w:r>
              <w:rPr>
                <w:rFonts w:ascii="Arial" w:hAnsi="Arial" w:cs="Arial"/>
                <w:sz w:val="22"/>
                <w:szCs w:val="22"/>
                <w:lang w:val="mn-MN"/>
              </w:rPr>
              <w:t>9</w:t>
            </w:r>
          </w:p>
        </w:tc>
        <w:tc>
          <w:tcPr>
            <w:tcW w:w="4680" w:type="dxa"/>
            <w:vAlign w:val="center"/>
          </w:tcPr>
          <w:p w14:paraId="2F5D0F87" w14:textId="3B419C03" w:rsidR="00892F36" w:rsidRDefault="001235D7" w:rsidP="001235D7">
            <w:pPr>
              <w:jc w:val="both"/>
              <w:rPr>
                <w:rFonts w:ascii="Arial" w:hAnsi="Arial" w:cs="Arial"/>
                <w:sz w:val="22"/>
                <w:szCs w:val="22"/>
                <w:lang w:val="mn-MN"/>
              </w:rPr>
            </w:pPr>
            <w:r w:rsidRPr="004B53ED">
              <w:rPr>
                <w:rFonts w:ascii="Arial" w:hAnsi="Arial" w:cs="Arial"/>
                <w:sz w:val="22"/>
                <w:szCs w:val="22"/>
                <w:lang w:val="mn-MN"/>
              </w:rPr>
              <w:t>Тайлант хугацаанд ш</w:t>
            </w:r>
            <w:r w:rsidR="00C86610" w:rsidRPr="004B53ED">
              <w:rPr>
                <w:rFonts w:ascii="Arial" w:hAnsi="Arial" w:cs="Arial"/>
                <w:sz w:val="22"/>
                <w:szCs w:val="22"/>
                <w:lang w:val="mn-MN"/>
              </w:rPr>
              <w:t xml:space="preserve">алгалтанд хамрагдсан төлөвлөгөөт </w:t>
            </w:r>
            <w:r w:rsidR="002925DD">
              <w:rPr>
                <w:rFonts w:ascii="Arial" w:hAnsi="Arial" w:cs="Arial"/>
                <w:sz w:val="22"/>
                <w:szCs w:val="22"/>
                <w:lang w:val="mn-MN"/>
              </w:rPr>
              <w:t>5</w:t>
            </w:r>
            <w:r w:rsidR="007B3CDC" w:rsidRPr="004B53ED">
              <w:rPr>
                <w:rFonts w:ascii="Arial" w:hAnsi="Arial" w:cs="Arial"/>
                <w:sz w:val="22"/>
                <w:szCs w:val="22"/>
                <w:lang w:val="mn-MN"/>
              </w:rPr>
              <w:t xml:space="preserve"> </w:t>
            </w:r>
            <w:r w:rsidRPr="004B53ED">
              <w:rPr>
                <w:rFonts w:ascii="Arial" w:hAnsi="Arial" w:cs="Arial"/>
                <w:sz w:val="22"/>
                <w:szCs w:val="22"/>
                <w:lang w:val="mn-MN"/>
              </w:rPr>
              <w:t xml:space="preserve">хяналт шалгалтаар тус байгууллагуудын </w:t>
            </w:r>
            <w:r w:rsidR="00CF3E46">
              <w:rPr>
                <w:rFonts w:ascii="Arial" w:hAnsi="Arial" w:cs="Arial"/>
                <w:sz w:val="22"/>
                <w:szCs w:val="22"/>
                <w:lang w:val="mn-MN"/>
              </w:rPr>
              <w:t xml:space="preserve">эрсдлийн удирдлагыг </w:t>
            </w:r>
            <w:r w:rsidR="00C86610" w:rsidRPr="004B53ED">
              <w:rPr>
                <w:rFonts w:ascii="Arial" w:hAnsi="Arial" w:cs="Arial"/>
                <w:sz w:val="22"/>
                <w:szCs w:val="22"/>
                <w:lang w:val="mn-MN"/>
              </w:rPr>
              <w:t xml:space="preserve"> тодорхойлж мэдээллийн санд оруулсан.</w:t>
            </w:r>
            <w:r w:rsidR="002925DD">
              <w:rPr>
                <w:rFonts w:ascii="Arial" w:hAnsi="Arial" w:cs="Arial"/>
                <w:sz w:val="22"/>
                <w:szCs w:val="22"/>
                <w:lang w:val="mn-MN"/>
              </w:rPr>
              <w:t xml:space="preserve"> Шалгалтаар нийт их эрсдэлтэй-1, дунд эрсдэлтэй-3</w:t>
            </w:r>
            <w:r w:rsidRPr="004B53ED">
              <w:rPr>
                <w:rFonts w:ascii="Arial" w:hAnsi="Arial" w:cs="Arial"/>
                <w:sz w:val="22"/>
                <w:szCs w:val="22"/>
                <w:lang w:val="mn-MN"/>
              </w:rPr>
              <w:t>, бага эрсдэлтэй-</w:t>
            </w:r>
            <w:r w:rsidR="002925DD">
              <w:rPr>
                <w:rFonts w:ascii="Arial" w:hAnsi="Arial" w:cs="Arial"/>
                <w:sz w:val="22"/>
                <w:szCs w:val="22"/>
                <w:lang w:val="mn-MN"/>
              </w:rPr>
              <w:t>1</w:t>
            </w:r>
            <w:r w:rsidR="00E92086" w:rsidRPr="004B53ED">
              <w:rPr>
                <w:rFonts w:ascii="Arial" w:hAnsi="Arial" w:cs="Arial"/>
                <w:sz w:val="22"/>
                <w:szCs w:val="22"/>
                <w:lang w:val="mn-MN"/>
              </w:rPr>
              <w:t xml:space="preserve"> үнэлэгдсэн.</w:t>
            </w:r>
            <w:r w:rsidR="00D37FA8">
              <w:rPr>
                <w:rFonts w:ascii="Arial" w:hAnsi="Arial" w:cs="Arial"/>
                <w:sz w:val="22"/>
                <w:szCs w:val="22"/>
                <w:lang w:val="mn-MN"/>
              </w:rPr>
              <w:t xml:space="preserve"> Эрсдлийн удирдлагыг тодорхойлохоор 5 хяналт шалгалт хийгдэж байна.</w:t>
            </w:r>
            <w:r w:rsidR="008A76DC">
              <w:rPr>
                <w:rFonts w:ascii="Arial" w:hAnsi="Arial" w:cs="Arial"/>
                <w:sz w:val="22"/>
                <w:szCs w:val="22"/>
                <w:lang w:val="mn-MN"/>
              </w:rPr>
              <w:t xml:space="preserve"> Шалгалтын  явц 10-70 хувьтай байна.</w:t>
            </w:r>
          </w:p>
          <w:p w14:paraId="113D1B56" w14:textId="4E228065" w:rsidR="00432734" w:rsidRPr="004B53ED" w:rsidRDefault="00432734" w:rsidP="004F7634">
            <w:pPr>
              <w:jc w:val="both"/>
              <w:rPr>
                <w:rFonts w:ascii="Arial" w:hAnsi="Arial" w:cs="Arial"/>
                <w:sz w:val="22"/>
                <w:szCs w:val="22"/>
                <w:lang w:val="mn-MN"/>
              </w:rPr>
            </w:pPr>
            <w:r>
              <w:rPr>
                <w:rFonts w:ascii="Arial" w:hAnsi="Arial" w:cs="Arial"/>
                <w:sz w:val="22"/>
                <w:szCs w:val="22"/>
                <w:lang w:val="mn-MN"/>
              </w:rPr>
              <w:t xml:space="preserve">Үр дүн: </w:t>
            </w:r>
            <w:r w:rsidR="004F7634">
              <w:rPr>
                <w:rFonts w:ascii="Arial" w:hAnsi="Arial" w:cs="Arial"/>
                <w:sz w:val="22"/>
                <w:szCs w:val="22"/>
                <w:lang w:val="mn-MN"/>
              </w:rPr>
              <w:t xml:space="preserve">Тайлант хугацаанд өмнө нь </w:t>
            </w:r>
            <w:r w:rsidR="00801398">
              <w:rPr>
                <w:rFonts w:ascii="Arial" w:hAnsi="Arial" w:cs="Arial"/>
                <w:sz w:val="22"/>
                <w:szCs w:val="22"/>
                <w:lang w:val="mn-MN"/>
              </w:rPr>
              <w:t>шалгалтанд хамрагдаж байгаагүй 2</w:t>
            </w:r>
            <w:r w:rsidR="004F7634">
              <w:rPr>
                <w:rFonts w:ascii="Arial" w:hAnsi="Arial" w:cs="Arial"/>
                <w:sz w:val="22"/>
                <w:szCs w:val="22"/>
                <w:lang w:val="mn-MN"/>
              </w:rPr>
              <w:t xml:space="preserve"> байгууллагыг хамруулж эрсдлийг тодорхойлон, эрсдлийн мэдээллийн санг баяжуулсан.</w:t>
            </w:r>
          </w:p>
        </w:tc>
        <w:tc>
          <w:tcPr>
            <w:tcW w:w="810" w:type="dxa"/>
            <w:shd w:val="clear" w:color="auto" w:fill="auto"/>
            <w:vAlign w:val="center"/>
          </w:tcPr>
          <w:p w14:paraId="704E7706" w14:textId="122A9435" w:rsidR="00892F36" w:rsidRPr="00C94D1D" w:rsidRDefault="00FD4BDC" w:rsidP="008A57F3">
            <w:pPr>
              <w:jc w:val="both"/>
              <w:rPr>
                <w:rFonts w:ascii="Arial" w:hAnsi="Arial" w:cs="Arial"/>
                <w:sz w:val="22"/>
                <w:szCs w:val="22"/>
                <w:lang w:val="mn-MN"/>
              </w:rPr>
            </w:pPr>
            <w:r>
              <w:rPr>
                <w:rFonts w:ascii="Arial" w:hAnsi="Arial" w:cs="Arial"/>
                <w:sz w:val="22"/>
                <w:szCs w:val="22"/>
                <w:lang w:val="mn-MN"/>
              </w:rPr>
              <w:t>10</w:t>
            </w:r>
            <w:r w:rsidR="007E25DA">
              <w:rPr>
                <w:rFonts w:ascii="Arial" w:hAnsi="Arial" w:cs="Arial"/>
                <w:sz w:val="22"/>
                <w:szCs w:val="22"/>
                <w:lang w:val="mn-MN"/>
              </w:rPr>
              <w:t>0</w:t>
            </w:r>
          </w:p>
        </w:tc>
      </w:tr>
      <w:tr w:rsidR="00006C51" w:rsidRPr="00C05D91" w14:paraId="40C2C38B" w14:textId="77777777" w:rsidTr="00576D3F">
        <w:tc>
          <w:tcPr>
            <w:tcW w:w="1075" w:type="dxa"/>
            <w:shd w:val="clear" w:color="auto" w:fill="auto"/>
          </w:tcPr>
          <w:p w14:paraId="3C4AE186" w14:textId="063A435F" w:rsidR="00006C51" w:rsidRPr="00165882" w:rsidRDefault="00006C51" w:rsidP="008A57F3">
            <w:pPr>
              <w:jc w:val="both"/>
              <w:rPr>
                <w:rFonts w:ascii="Arial" w:hAnsi="Arial" w:cs="Arial"/>
                <w:sz w:val="22"/>
                <w:szCs w:val="22"/>
                <w:lang w:val="mn-MN"/>
              </w:rPr>
            </w:pPr>
            <w:r>
              <w:rPr>
                <w:rFonts w:ascii="Arial" w:hAnsi="Arial" w:cs="Arial"/>
                <w:sz w:val="22"/>
                <w:szCs w:val="22"/>
                <w:lang w:val="mn-MN"/>
              </w:rPr>
              <w:t>1.2.2</w:t>
            </w:r>
          </w:p>
        </w:tc>
        <w:tc>
          <w:tcPr>
            <w:tcW w:w="13050" w:type="dxa"/>
            <w:gridSpan w:val="7"/>
            <w:shd w:val="clear" w:color="auto" w:fill="auto"/>
          </w:tcPr>
          <w:p w14:paraId="166877A5" w14:textId="2ABA826C" w:rsidR="00006C51" w:rsidRPr="00C05D91" w:rsidRDefault="00006C51" w:rsidP="008A57F3">
            <w:pPr>
              <w:jc w:val="both"/>
              <w:rPr>
                <w:rFonts w:ascii="Arial" w:hAnsi="Arial" w:cs="Arial"/>
                <w:sz w:val="22"/>
                <w:szCs w:val="22"/>
              </w:rPr>
            </w:pPr>
            <w:r w:rsidRPr="00165882">
              <w:rPr>
                <w:rFonts w:ascii="Arial" w:hAnsi="Arial" w:cs="Arial"/>
                <w:sz w:val="22"/>
                <w:szCs w:val="22"/>
                <w:lang w:val="mn-MN"/>
              </w:rPr>
              <w:t xml:space="preserve">Зорилт-2: </w:t>
            </w:r>
            <w:r>
              <w:rPr>
                <w:rFonts w:ascii="Arial" w:hAnsi="Arial" w:cs="Arial"/>
                <w:sz w:val="22"/>
                <w:szCs w:val="22"/>
                <w:lang w:val="mn-MN"/>
              </w:rPr>
              <w:t>Т</w:t>
            </w:r>
            <w:r w:rsidRPr="00165882">
              <w:rPr>
                <w:rFonts w:ascii="Arial" w:hAnsi="Arial" w:cs="Arial"/>
                <w:sz w:val="22"/>
                <w:szCs w:val="22"/>
                <w:lang w:val="mn-MN"/>
              </w:rPr>
              <w:t>өсвийн хөрөнгийн үр өгөөжийг дээшлүүлэх, үр ашиггүй зардлыг багасгах</w:t>
            </w:r>
          </w:p>
        </w:tc>
      </w:tr>
      <w:tr w:rsidR="002D4AAE" w:rsidRPr="00C05D91" w14:paraId="24A988A9" w14:textId="77777777" w:rsidTr="008A57F3">
        <w:trPr>
          <w:trHeight w:val="1034"/>
        </w:trPr>
        <w:tc>
          <w:tcPr>
            <w:tcW w:w="1075" w:type="dxa"/>
            <w:vMerge w:val="restart"/>
            <w:shd w:val="clear" w:color="auto" w:fill="auto"/>
          </w:tcPr>
          <w:p w14:paraId="261EF3B3" w14:textId="77777777" w:rsidR="007142DA" w:rsidRDefault="007142DA" w:rsidP="008A57F3">
            <w:pPr>
              <w:jc w:val="both"/>
              <w:rPr>
                <w:rFonts w:ascii="Arial" w:hAnsi="Arial" w:cs="Arial"/>
                <w:sz w:val="22"/>
                <w:szCs w:val="22"/>
                <w:lang w:val="mn-MN"/>
              </w:rPr>
            </w:pPr>
          </w:p>
          <w:p w14:paraId="6B589C6E" w14:textId="77777777" w:rsidR="007142DA" w:rsidRDefault="007142DA" w:rsidP="008A57F3">
            <w:pPr>
              <w:jc w:val="both"/>
              <w:rPr>
                <w:rFonts w:ascii="Arial" w:hAnsi="Arial" w:cs="Arial"/>
                <w:sz w:val="22"/>
                <w:szCs w:val="22"/>
                <w:lang w:val="mn-MN"/>
              </w:rPr>
            </w:pPr>
          </w:p>
          <w:p w14:paraId="698B8C0F" w14:textId="77777777" w:rsidR="007142DA" w:rsidRDefault="007142DA" w:rsidP="008A57F3">
            <w:pPr>
              <w:jc w:val="both"/>
              <w:rPr>
                <w:rFonts w:ascii="Arial" w:hAnsi="Arial" w:cs="Arial"/>
                <w:sz w:val="22"/>
                <w:szCs w:val="22"/>
                <w:lang w:val="mn-MN"/>
              </w:rPr>
            </w:pPr>
          </w:p>
          <w:p w14:paraId="6C1058D2" w14:textId="41761189" w:rsidR="002D4AAE" w:rsidRPr="00165882" w:rsidRDefault="002D4AAE" w:rsidP="008A57F3">
            <w:pPr>
              <w:jc w:val="both"/>
              <w:rPr>
                <w:rFonts w:ascii="Arial" w:hAnsi="Arial" w:cs="Arial"/>
                <w:sz w:val="22"/>
                <w:szCs w:val="22"/>
                <w:lang w:val="mn-MN"/>
              </w:rPr>
            </w:pPr>
            <w:r>
              <w:rPr>
                <w:rFonts w:ascii="Arial" w:hAnsi="Arial" w:cs="Arial"/>
                <w:sz w:val="22"/>
                <w:szCs w:val="22"/>
                <w:lang w:val="mn-MN"/>
              </w:rPr>
              <w:t>1.2.2.1</w:t>
            </w:r>
          </w:p>
        </w:tc>
        <w:tc>
          <w:tcPr>
            <w:tcW w:w="1980" w:type="dxa"/>
            <w:vMerge w:val="restart"/>
            <w:shd w:val="clear" w:color="auto" w:fill="auto"/>
          </w:tcPr>
          <w:p w14:paraId="4A2C585D" w14:textId="4E58B2F2" w:rsidR="002D4AAE" w:rsidRPr="00165882" w:rsidRDefault="002D4AAE" w:rsidP="008A57F3">
            <w:pPr>
              <w:spacing w:line="276" w:lineRule="auto"/>
              <w:jc w:val="both"/>
              <w:rPr>
                <w:rFonts w:ascii="Arial" w:hAnsi="Arial" w:cs="Arial"/>
                <w:sz w:val="22"/>
                <w:szCs w:val="22"/>
              </w:rPr>
            </w:pPr>
            <w:r w:rsidRPr="00165882">
              <w:rPr>
                <w:rFonts w:ascii="Arial" w:hAnsi="Arial" w:cs="Arial"/>
                <w:sz w:val="22"/>
                <w:szCs w:val="22"/>
                <w:lang w:val="mn-MN"/>
              </w:rPr>
              <w:t>Төлөвлөгөөт хяналт шалгалт</w:t>
            </w:r>
            <w:r>
              <w:rPr>
                <w:rFonts w:ascii="Arial" w:hAnsi="Arial" w:cs="Arial"/>
                <w:sz w:val="22"/>
                <w:szCs w:val="22"/>
                <w:lang w:val="mn-MN"/>
              </w:rPr>
              <w:t xml:space="preserve"> </w:t>
            </w:r>
            <w:r w:rsidRPr="00165882">
              <w:rPr>
                <w:rFonts w:ascii="Arial" w:hAnsi="Arial" w:cs="Arial"/>
                <w:sz w:val="22"/>
                <w:szCs w:val="22"/>
                <w:lang w:val="mn-MN"/>
              </w:rPr>
              <w:t>хийж үр дүнг Дотоод аудитын хороогоор</w:t>
            </w:r>
            <w:r w:rsidRPr="00165882">
              <w:rPr>
                <w:rFonts w:ascii="Arial" w:eastAsia="Calibri" w:hAnsi="Arial" w:cs="Arial"/>
                <w:sz w:val="22"/>
                <w:szCs w:val="22"/>
                <w:lang w:val="mn-MN"/>
              </w:rPr>
              <w:t xml:space="preserve">  хэлэлцүүл</w:t>
            </w:r>
            <w:r>
              <w:rPr>
                <w:rFonts w:ascii="Arial" w:eastAsia="Calibri" w:hAnsi="Arial" w:cs="Arial"/>
                <w:sz w:val="22"/>
                <w:szCs w:val="22"/>
                <w:lang w:val="mn-MN"/>
              </w:rPr>
              <w:t>эн</w:t>
            </w:r>
            <w:r w:rsidRPr="00165882">
              <w:rPr>
                <w:rFonts w:ascii="Arial" w:eastAsia="Calibri" w:hAnsi="Arial" w:cs="Arial"/>
                <w:sz w:val="22"/>
                <w:szCs w:val="22"/>
                <w:lang w:val="mn-MN"/>
              </w:rPr>
              <w:t xml:space="preserve"> гарсан шийдвэрийн хэрэгжилтийг хангах, шийдвэрийг холбогдох газруудад хүргүүлэн биелэлтийг хангуулах</w:t>
            </w:r>
          </w:p>
        </w:tc>
        <w:tc>
          <w:tcPr>
            <w:tcW w:w="990" w:type="dxa"/>
            <w:vMerge w:val="restart"/>
            <w:shd w:val="clear" w:color="auto" w:fill="auto"/>
          </w:tcPr>
          <w:p w14:paraId="3803A680" w14:textId="77777777" w:rsidR="007142DA" w:rsidRDefault="007142DA" w:rsidP="008A57F3">
            <w:pPr>
              <w:spacing w:line="276" w:lineRule="auto"/>
              <w:jc w:val="both"/>
              <w:rPr>
                <w:rFonts w:ascii="Arial" w:hAnsi="Arial" w:cs="Arial"/>
                <w:sz w:val="22"/>
                <w:szCs w:val="22"/>
                <w:lang w:val="mn-MN"/>
              </w:rPr>
            </w:pPr>
          </w:p>
          <w:p w14:paraId="3CE51E73" w14:textId="77777777" w:rsidR="007142DA" w:rsidRDefault="007142DA" w:rsidP="008A57F3">
            <w:pPr>
              <w:spacing w:line="276" w:lineRule="auto"/>
              <w:jc w:val="both"/>
              <w:rPr>
                <w:rFonts w:ascii="Arial" w:hAnsi="Arial" w:cs="Arial"/>
                <w:sz w:val="22"/>
                <w:szCs w:val="22"/>
                <w:lang w:val="mn-MN"/>
              </w:rPr>
            </w:pPr>
          </w:p>
          <w:p w14:paraId="46E41AEE" w14:textId="77777777" w:rsidR="007142DA" w:rsidRDefault="007142DA" w:rsidP="008A57F3">
            <w:pPr>
              <w:spacing w:line="276" w:lineRule="auto"/>
              <w:jc w:val="both"/>
              <w:rPr>
                <w:rFonts w:ascii="Arial" w:hAnsi="Arial" w:cs="Arial"/>
                <w:sz w:val="22"/>
                <w:szCs w:val="22"/>
                <w:lang w:val="mn-MN"/>
              </w:rPr>
            </w:pPr>
          </w:p>
          <w:p w14:paraId="2246CD2A" w14:textId="1BD518CA" w:rsidR="002D4AAE" w:rsidRPr="000A68CD" w:rsidRDefault="00E62468" w:rsidP="008A57F3">
            <w:pPr>
              <w:spacing w:line="276" w:lineRule="auto"/>
              <w:jc w:val="both"/>
              <w:rPr>
                <w:rFonts w:ascii="Arial" w:hAnsi="Arial" w:cs="Arial"/>
                <w:sz w:val="22"/>
                <w:szCs w:val="22"/>
                <w:lang w:val="mn-MN"/>
              </w:rPr>
            </w:pPr>
            <w:r>
              <w:rPr>
                <w:rFonts w:ascii="Arial" w:hAnsi="Arial" w:cs="Arial"/>
                <w:sz w:val="22"/>
                <w:szCs w:val="22"/>
                <w:lang w:val="mn-MN"/>
              </w:rPr>
              <w:t>-</w:t>
            </w:r>
          </w:p>
        </w:tc>
        <w:tc>
          <w:tcPr>
            <w:tcW w:w="2070" w:type="dxa"/>
            <w:shd w:val="clear" w:color="auto" w:fill="auto"/>
          </w:tcPr>
          <w:p w14:paraId="113994E2" w14:textId="27BBE8B1" w:rsidR="002D4AAE" w:rsidRPr="000A68CD" w:rsidRDefault="002D4AAE" w:rsidP="008A57F3">
            <w:pPr>
              <w:spacing w:line="276" w:lineRule="auto"/>
              <w:jc w:val="both"/>
              <w:rPr>
                <w:rFonts w:ascii="Arial" w:hAnsi="Arial" w:cs="Arial"/>
                <w:sz w:val="22"/>
                <w:szCs w:val="22"/>
                <w:lang w:val="mn-MN"/>
              </w:rPr>
            </w:pPr>
            <w:r>
              <w:rPr>
                <w:rFonts w:ascii="Arial" w:hAnsi="Arial" w:cs="Arial"/>
                <w:sz w:val="22"/>
                <w:szCs w:val="22"/>
                <w:lang w:val="mn-MN"/>
              </w:rPr>
              <w:t>Төлөвлөгөөт хяналт шалгалтын тоо:</w:t>
            </w:r>
          </w:p>
        </w:tc>
        <w:tc>
          <w:tcPr>
            <w:tcW w:w="1260" w:type="dxa"/>
            <w:shd w:val="clear" w:color="auto" w:fill="auto"/>
            <w:vAlign w:val="center"/>
          </w:tcPr>
          <w:p w14:paraId="691166A9" w14:textId="0D81FAA5" w:rsidR="002D4AAE" w:rsidRPr="002D4AAE" w:rsidRDefault="009C2D5C" w:rsidP="008A57F3">
            <w:pPr>
              <w:jc w:val="both"/>
              <w:rPr>
                <w:rFonts w:ascii="Arial" w:hAnsi="Arial" w:cs="Arial"/>
                <w:sz w:val="22"/>
                <w:szCs w:val="22"/>
                <w:lang w:val="mn-MN"/>
              </w:rPr>
            </w:pPr>
            <w:r>
              <w:rPr>
                <w:rFonts w:ascii="Arial" w:hAnsi="Arial" w:cs="Arial"/>
                <w:sz w:val="22"/>
                <w:szCs w:val="22"/>
                <w:lang w:val="mn-MN"/>
              </w:rPr>
              <w:t>14</w:t>
            </w:r>
          </w:p>
        </w:tc>
        <w:tc>
          <w:tcPr>
            <w:tcW w:w="1260" w:type="dxa"/>
            <w:shd w:val="clear" w:color="auto" w:fill="auto"/>
            <w:vAlign w:val="center"/>
          </w:tcPr>
          <w:p w14:paraId="5B9C42F3" w14:textId="3E56E8BA" w:rsidR="002D4AAE" w:rsidRPr="0029358D" w:rsidRDefault="009C2D5C" w:rsidP="008A57F3">
            <w:pPr>
              <w:jc w:val="both"/>
              <w:rPr>
                <w:rFonts w:ascii="Arial" w:hAnsi="Arial" w:cs="Arial"/>
                <w:sz w:val="22"/>
                <w:szCs w:val="22"/>
                <w:lang w:val="mn-MN"/>
              </w:rPr>
            </w:pPr>
            <w:r>
              <w:rPr>
                <w:rFonts w:ascii="Arial" w:hAnsi="Arial" w:cs="Arial"/>
                <w:sz w:val="22"/>
                <w:szCs w:val="22"/>
                <w:lang w:val="mn-MN"/>
              </w:rPr>
              <w:t>7</w:t>
            </w:r>
          </w:p>
        </w:tc>
        <w:tc>
          <w:tcPr>
            <w:tcW w:w="4680" w:type="dxa"/>
            <w:vMerge w:val="restart"/>
            <w:vAlign w:val="center"/>
          </w:tcPr>
          <w:p w14:paraId="6DF33010" w14:textId="07B1FA01" w:rsidR="00A7168E" w:rsidRPr="00886E56" w:rsidRDefault="0017195C" w:rsidP="00A7168E">
            <w:pPr>
              <w:jc w:val="both"/>
              <w:textAlignment w:val="top"/>
              <w:rPr>
                <w:rFonts w:ascii="Arial" w:eastAsiaTheme="minorHAnsi" w:hAnsi="Arial" w:cs="Mongolian Baiti"/>
                <w:color w:val="000000"/>
                <w:sz w:val="22"/>
                <w:szCs w:val="22"/>
                <w:cs/>
                <w:lang w:val="mn-MN" w:bidi="mn-Mong-CN"/>
              </w:rPr>
            </w:pPr>
            <w:r w:rsidRPr="0017195C">
              <w:rPr>
                <w:rFonts w:ascii="Arial" w:eastAsiaTheme="minorHAnsi" w:hAnsi="Arial" w:cs="Arial"/>
                <w:sz w:val="20"/>
                <w:szCs w:val="20"/>
                <w:lang w:val="mn-MN"/>
              </w:rPr>
              <w:t xml:space="preserve"> </w:t>
            </w:r>
            <w:r w:rsidR="004516F5" w:rsidRPr="00010F3C">
              <w:rPr>
                <w:rFonts w:ascii="Arial" w:hAnsi="Arial" w:cs="Arial"/>
                <w:sz w:val="22"/>
                <w:szCs w:val="22"/>
                <w:lang w:val="mn-MN"/>
              </w:rPr>
              <w:t xml:space="preserve">Тайлант хугацаанд </w:t>
            </w:r>
            <w:r w:rsidR="004516F5">
              <w:rPr>
                <w:rFonts w:ascii="Arial" w:hAnsi="Arial" w:cs="Arial"/>
                <w:sz w:val="22"/>
                <w:szCs w:val="22"/>
                <w:lang w:val="mn-MN"/>
              </w:rPr>
              <w:t xml:space="preserve">төлөвлөгөөт 2 байгууллагад дотоод аудит, 3 байгууллагад санхүүгийн хяналт шалгалт, 16 байгууллагад шилэн дансны нийцлийн аудит хийсэн. </w:t>
            </w:r>
            <w:r w:rsidR="00A7168E" w:rsidRPr="00A7168E">
              <w:rPr>
                <w:rFonts w:ascii="Arial" w:eastAsiaTheme="minorHAnsi" w:hAnsi="Arial" w:cs="Arial"/>
                <w:sz w:val="22"/>
                <w:szCs w:val="22"/>
                <w:lang w:val="mn-MN"/>
              </w:rPr>
              <w:t xml:space="preserve">Шалгалтаар нийт </w:t>
            </w:r>
            <w:r w:rsidR="00A7168E" w:rsidRPr="00A7168E">
              <w:rPr>
                <w:rFonts w:ascii="Arial" w:eastAsiaTheme="minorHAnsi" w:hAnsi="Arial" w:cs="Arial"/>
                <w:color w:val="000000"/>
                <w:sz w:val="22"/>
                <w:szCs w:val="22"/>
                <w:lang w:val="mn-MN"/>
              </w:rPr>
              <w:t xml:space="preserve">  509777,8  мянган төгрөгийн зөрчил илрүүлснээс 3573,8 мянган төгрөгийг орон нутгийн орлого болгуулахаар, 722,4 мянган төгрөгийг хувь хүнд буцаан олгуулахаар, 946,9 мянган төгрөгийг санд нь буцаан төвлөрүүлэхээр улсын ахлах байцаагчийн нөхөн төлбөрийн акт тогтоов. </w:t>
            </w:r>
            <w:r w:rsidR="009947F3" w:rsidRPr="009947F3">
              <w:rPr>
                <w:rFonts w:ascii="Arial" w:eastAsiaTheme="minorHAnsi" w:hAnsi="Arial" w:cs="Arial"/>
                <w:sz w:val="22"/>
                <w:szCs w:val="22"/>
                <w:lang w:val="mn-MN"/>
              </w:rPr>
              <w:t>Актын барагдуулалт 56,5</w:t>
            </w:r>
            <w:r w:rsidR="00A7168E" w:rsidRPr="009947F3">
              <w:rPr>
                <w:rFonts w:ascii="Arial" w:eastAsiaTheme="minorHAnsi" w:hAnsi="Arial" w:cs="Arial"/>
                <w:sz w:val="22"/>
                <w:szCs w:val="22"/>
                <w:cs/>
                <w:lang w:val="mn-MN" w:bidi="mn-Mong-CN"/>
              </w:rPr>
              <w:t xml:space="preserve"> хувь</w:t>
            </w:r>
            <w:r w:rsidR="00A7168E" w:rsidRPr="009947F3">
              <w:rPr>
                <w:rFonts w:ascii="Arial" w:eastAsiaTheme="minorHAnsi" w:hAnsi="Arial" w:cs="Arial" w:hint="cs"/>
                <w:sz w:val="22"/>
                <w:szCs w:val="22"/>
                <w:cs/>
                <w:lang w:val="mn-MN" w:bidi="mn-Mong-CN"/>
              </w:rPr>
              <w:t>тай байна</w:t>
            </w:r>
            <w:r w:rsidR="00A7168E" w:rsidRPr="009947F3">
              <w:rPr>
                <w:rFonts w:ascii="Arial" w:eastAsiaTheme="minorHAnsi" w:hAnsi="Arial" w:cs="Arial"/>
                <w:sz w:val="22"/>
                <w:szCs w:val="22"/>
                <w:cs/>
                <w:lang w:val="mn-MN" w:bidi="mn-Mong-CN"/>
              </w:rPr>
              <w:t>.</w:t>
            </w:r>
            <w:r w:rsidR="00A7168E" w:rsidRPr="009947F3">
              <w:rPr>
                <w:rFonts w:ascii="Arial" w:eastAsiaTheme="minorHAnsi" w:hAnsi="Arial" w:cs="Mongolian Baiti" w:hint="cs"/>
                <w:sz w:val="22"/>
                <w:szCs w:val="22"/>
                <w:cs/>
                <w:lang w:val="mn-MN" w:bidi="mn-Mong-CN"/>
              </w:rPr>
              <w:t xml:space="preserve"> </w:t>
            </w:r>
            <w:r w:rsidR="00A7168E" w:rsidRPr="009947F3">
              <w:rPr>
                <w:rFonts w:ascii="Arial" w:eastAsiaTheme="minorHAnsi" w:hAnsi="Arial" w:cs="Arial" w:hint="cs"/>
                <w:sz w:val="22"/>
                <w:szCs w:val="22"/>
                <w:cs/>
                <w:lang w:val="mn-MN" w:bidi="mn-Mong-CN"/>
              </w:rPr>
              <w:t xml:space="preserve">Мөн 493605,9 мянган төгрөгийн хугацаатай </w:t>
            </w:r>
            <w:r w:rsidR="00A7168E" w:rsidRPr="00A7168E">
              <w:rPr>
                <w:rFonts w:ascii="Arial" w:eastAsiaTheme="minorHAnsi" w:hAnsi="Arial" w:cs="Arial" w:hint="cs"/>
                <w:color w:val="000000"/>
                <w:sz w:val="22"/>
                <w:szCs w:val="22"/>
                <w:cs/>
                <w:lang w:val="mn-MN" w:bidi="mn-Mong-CN"/>
              </w:rPr>
              <w:t>албан шаардлага хүргүүлэв.</w:t>
            </w:r>
            <w:r w:rsidR="00DB781B">
              <w:rPr>
                <w:rFonts w:ascii="Arial" w:eastAsiaTheme="minorHAnsi" w:hAnsi="Arial" w:cs="Mongolian Baiti" w:hint="cs"/>
                <w:color w:val="000000"/>
                <w:sz w:val="22"/>
                <w:szCs w:val="22"/>
                <w:cs/>
                <w:lang w:val="mn-MN" w:bidi="mn-Mong-CN"/>
              </w:rPr>
              <w:t xml:space="preserve"> </w:t>
            </w:r>
            <w:r w:rsidR="00DB781B">
              <w:rPr>
                <w:rFonts w:ascii="Arial" w:eastAsiaTheme="minorHAnsi" w:hAnsi="Arial" w:cs="Arial" w:hint="cs"/>
                <w:color w:val="000000"/>
                <w:sz w:val="22"/>
                <w:szCs w:val="22"/>
                <w:cs/>
                <w:lang w:val="mn-MN" w:bidi="mn-Mong-CN"/>
              </w:rPr>
              <w:t>О</w:t>
            </w:r>
            <w:r w:rsidR="00DB781B">
              <w:rPr>
                <w:rFonts w:ascii="Arial" w:eastAsiaTheme="minorHAnsi" w:hAnsi="Arial" w:cs="Arial"/>
                <w:color w:val="000000"/>
                <w:sz w:val="22"/>
                <w:szCs w:val="22"/>
                <w:cs/>
                <w:lang w:val="mn-MN" w:bidi="mn-Mong-CN"/>
              </w:rPr>
              <w:t xml:space="preserve">доогоор </w:t>
            </w:r>
            <w:r w:rsidR="00DB781B">
              <w:rPr>
                <w:rFonts w:ascii="Arial" w:hAnsi="Arial" w:cs="Arial"/>
                <w:sz w:val="22"/>
                <w:szCs w:val="22"/>
                <w:lang w:val="mn-MN"/>
              </w:rPr>
              <w:t xml:space="preserve">Цөм сүрэг үржлийн төв, Сум дундын ойн анги, Баянтал сумын Эрүүл мэндийн төв, аймгийн ЗДТГ, аймгийн хөрөнгө оруулалт гэсэн газруудад хяналт шалгалт хийгдэж байна. </w:t>
            </w:r>
            <w:r w:rsidR="00DB781B">
              <w:rPr>
                <w:rFonts w:ascii="Arial" w:eastAsiaTheme="minorHAnsi" w:hAnsi="Arial" w:cs="Arial"/>
                <w:sz w:val="22"/>
                <w:szCs w:val="22"/>
                <w:lang w:val="mn-MN"/>
              </w:rPr>
              <w:t>Шалгалтын явц 10-70 хувьтай үргэлжилж байна.</w:t>
            </w:r>
            <w:r w:rsidR="00886E56">
              <w:rPr>
                <w:rFonts w:ascii="Arial" w:eastAsiaTheme="minorHAnsi" w:hAnsi="Arial" w:cs="Arial"/>
                <w:sz w:val="22"/>
                <w:szCs w:val="22"/>
              </w:rPr>
              <w:t xml:space="preserve">  </w:t>
            </w:r>
            <w:r w:rsidR="00886E56">
              <w:rPr>
                <w:rFonts w:ascii="Arial" w:eastAsiaTheme="minorHAnsi" w:hAnsi="Arial" w:cs="Arial"/>
                <w:sz w:val="22"/>
                <w:szCs w:val="22"/>
                <w:lang w:val="mn-MN"/>
              </w:rPr>
              <w:t xml:space="preserve">Аймгийн Дотоод </w:t>
            </w:r>
            <w:r w:rsidR="00886E56">
              <w:rPr>
                <w:rFonts w:ascii="Arial" w:eastAsiaTheme="minorHAnsi" w:hAnsi="Arial" w:cs="Arial"/>
                <w:sz w:val="22"/>
                <w:szCs w:val="22"/>
                <w:lang w:val="mn-MN"/>
              </w:rPr>
              <w:lastRenderedPageBreak/>
              <w:t>аудитын хорооны хурлыг 2022 оны 06 дугаар сарын 02-ны өдөр хуралдуулж тайлант хугацаанд хийгдсэн хяналт шалгалтын дүнг хэлэлцүүлсэн.</w:t>
            </w:r>
          </w:p>
          <w:p w14:paraId="2E644297" w14:textId="75B9AA19" w:rsidR="00DE7607" w:rsidRPr="0017195C" w:rsidRDefault="00DE7607" w:rsidP="0017195C">
            <w:pPr>
              <w:jc w:val="both"/>
              <w:textAlignment w:val="top"/>
              <w:rPr>
                <w:rFonts w:ascii="Arial" w:eastAsiaTheme="minorHAnsi" w:hAnsi="Arial" w:cs="Mongolian Baiti"/>
                <w:color w:val="000000"/>
                <w:sz w:val="20"/>
                <w:szCs w:val="20"/>
                <w:cs/>
                <w:lang w:val="mn-MN"/>
              </w:rPr>
            </w:pPr>
          </w:p>
          <w:p w14:paraId="06F30C3A" w14:textId="78AE9E2C" w:rsidR="00886E56" w:rsidRDefault="00CC74F5" w:rsidP="008A57F3">
            <w:pPr>
              <w:jc w:val="both"/>
              <w:rPr>
                <w:rFonts w:ascii="Arial" w:hAnsi="Arial" w:cs="Arial"/>
                <w:sz w:val="22"/>
                <w:szCs w:val="22"/>
                <w:lang w:val="mn-MN"/>
              </w:rPr>
            </w:pPr>
            <w:r>
              <w:rPr>
                <w:rFonts w:ascii="Arial" w:hAnsi="Arial" w:cs="Arial"/>
                <w:sz w:val="22"/>
                <w:szCs w:val="22"/>
                <w:lang w:val="mn-MN"/>
              </w:rPr>
              <w:t xml:space="preserve">Үр дүн: </w:t>
            </w:r>
            <w:r w:rsidR="0058225F">
              <w:rPr>
                <w:rFonts w:ascii="Arial" w:hAnsi="Arial" w:cs="Arial"/>
                <w:sz w:val="22"/>
                <w:szCs w:val="22"/>
                <w:lang w:val="mn-MN"/>
              </w:rPr>
              <w:t>Бүх хяналт шалгалт дотоод аудитын хороогоор хэлэлцүүлэгддэг болсон</w:t>
            </w:r>
            <w:r>
              <w:rPr>
                <w:rFonts w:ascii="Arial" w:hAnsi="Arial" w:cs="Arial"/>
                <w:sz w:val="22"/>
                <w:szCs w:val="22"/>
                <w:lang w:val="mn-MN"/>
              </w:rPr>
              <w:t>.</w:t>
            </w:r>
          </w:p>
          <w:p w14:paraId="14C15127" w14:textId="1103254F" w:rsidR="00DE7607" w:rsidRPr="002D4AAE" w:rsidRDefault="00DE7607" w:rsidP="008A57F3">
            <w:pPr>
              <w:jc w:val="both"/>
              <w:rPr>
                <w:rFonts w:ascii="Arial" w:hAnsi="Arial" w:cs="Arial"/>
                <w:sz w:val="22"/>
                <w:szCs w:val="22"/>
                <w:lang w:val="mn-MN"/>
              </w:rPr>
            </w:pPr>
          </w:p>
        </w:tc>
        <w:tc>
          <w:tcPr>
            <w:tcW w:w="810" w:type="dxa"/>
            <w:vMerge w:val="restart"/>
            <w:shd w:val="clear" w:color="auto" w:fill="auto"/>
            <w:vAlign w:val="center"/>
          </w:tcPr>
          <w:p w14:paraId="5752F5B8" w14:textId="389C6128" w:rsidR="002D4AAE" w:rsidRPr="002D4AAE" w:rsidRDefault="00FD4BDC" w:rsidP="008A57F3">
            <w:pPr>
              <w:jc w:val="both"/>
              <w:rPr>
                <w:rFonts w:ascii="Arial" w:hAnsi="Arial" w:cs="Arial"/>
                <w:sz w:val="22"/>
                <w:szCs w:val="22"/>
                <w:lang w:val="mn-MN"/>
              </w:rPr>
            </w:pPr>
            <w:r>
              <w:rPr>
                <w:rFonts w:ascii="Arial" w:hAnsi="Arial" w:cs="Arial"/>
                <w:sz w:val="22"/>
                <w:szCs w:val="22"/>
                <w:lang w:val="mn-MN"/>
              </w:rPr>
              <w:lastRenderedPageBreak/>
              <w:t>9</w:t>
            </w:r>
            <w:r w:rsidR="007E25DA">
              <w:rPr>
                <w:rFonts w:ascii="Arial" w:hAnsi="Arial" w:cs="Arial"/>
                <w:sz w:val="22"/>
                <w:szCs w:val="22"/>
                <w:lang w:val="mn-MN"/>
              </w:rPr>
              <w:t>0</w:t>
            </w:r>
          </w:p>
        </w:tc>
      </w:tr>
      <w:tr w:rsidR="002D4AAE" w:rsidRPr="00C05D91" w14:paraId="33DEA10D" w14:textId="77777777" w:rsidTr="008A57F3">
        <w:tc>
          <w:tcPr>
            <w:tcW w:w="1075" w:type="dxa"/>
            <w:vMerge/>
            <w:shd w:val="clear" w:color="auto" w:fill="auto"/>
          </w:tcPr>
          <w:p w14:paraId="41BB3B58" w14:textId="77777777" w:rsidR="002D4AAE" w:rsidRDefault="002D4AAE" w:rsidP="008A57F3">
            <w:pPr>
              <w:jc w:val="both"/>
              <w:rPr>
                <w:rFonts w:ascii="Arial" w:hAnsi="Arial" w:cs="Arial"/>
                <w:sz w:val="22"/>
                <w:szCs w:val="22"/>
                <w:lang w:val="mn-MN"/>
              </w:rPr>
            </w:pPr>
          </w:p>
        </w:tc>
        <w:tc>
          <w:tcPr>
            <w:tcW w:w="1980" w:type="dxa"/>
            <w:vMerge/>
            <w:shd w:val="clear" w:color="auto" w:fill="auto"/>
          </w:tcPr>
          <w:p w14:paraId="46E07AE8" w14:textId="77777777" w:rsidR="002D4AAE" w:rsidRPr="00165882" w:rsidRDefault="002D4AAE" w:rsidP="008A57F3">
            <w:pPr>
              <w:spacing w:line="276" w:lineRule="auto"/>
              <w:jc w:val="both"/>
              <w:rPr>
                <w:rFonts w:ascii="Arial" w:hAnsi="Arial" w:cs="Arial"/>
                <w:sz w:val="22"/>
                <w:szCs w:val="22"/>
                <w:lang w:val="mn-MN"/>
              </w:rPr>
            </w:pPr>
          </w:p>
        </w:tc>
        <w:tc>
          <w:tcPr>
            <w:tcW w:w="990" w:type="dxa"/>
            <w:vMerge/>
            <w:shd w:val="clear" w:color="auto" w:fill="auto"/>
          </w:tcPr>
          <w:p w14:paraId="2CD7EB40" w14:textId="77777777" w:rsidR="002D4AAE" w:rsidRDefault="002D4AAE" w:rsidP="008A57F3">
            <w:pPr>
              <w:spacing w:line="276" w:lineRule="auto"/>
              <w:jc w:val="both"/>
              <w:rPr>
                <w:rFonts w:ascii="Arial" w:hAnsi="Arial" w:cs="Arial"/>
                <w:sz w:val="22"/>
                <w:szCs w:val="22"/>
                <w:lang w:val="mn-MN"/>
              </w:rPr>
            </w:pPr>
          </w:p>
        </w:tc>
        <w:tc>
          <w:tcPr>
            <w:tcW w:w="2070" w:type="dxa"/>
            <w:shd w:val="clear" w:color="auto" w:fill="auto"/>
          </w:tcPr>
          <w:p w14:paraId="7268CF56" w14:textId="6FCDC1ED" w:rsidR="002D4AAE" w:rsidRPr="002D4AAE" w:rsidRDefault="002D4AAE" w:rsidP="008A57F3">
            <w:pPr>
              <w:spacing w:line="276" w:lineRule="auto"/>
              <w:jc w:val="both"/>
              <w:rPr>
                <w:rFonts w:ascii="Arial" w:hAnsi="Arial" w:cs="Arial"/>
                <w:sz w:val="22"/>
                <w:szCs w:val="22"/>
                <w:lang w:val="mn-MN"/>
              </w:rPr>
            </w:pPr>
            <w:r>
              <w:rPr>
                <w:rFonts w:ascii="Arial" w:hAnsi="Arial" w:cs="Arial"/>
                <w:sz w:val="22"/>
                <w:szCs w:val="22"/>
                <w:lang w:val="mn-MN"/>
              </w:rPr>
              <w:t>Актын барагдуулалтын хувь:</w:t>
            </w:r>
          </w:p>
        </w:tc>
        <w:tc>
          <w:tcPr>
            <w:tcW w:w="1260" w:type="dxa"/>
            <w:shd w:val="clear" w:color="auto" w:fill="auto"/>
            <w:vAlign w:val="center"/>
          </w:tcPr>
          <w:p w14:paraId="39E71552" w14:textId="199D9E95" w:rsidR="002D4AAE" w:rsidRPr="002D4AAE" w:rsidRDefault="009C2D5C" w:rsidP="008A57F3">
            <w:pPr>
              <w:jc w:val="both"/>
              <w:rPr>
                <w:rFonts w:ascii="Arial" w:hAnsi="Arial" w:cs="Arial"/>
                <w:sz w:val="22"/>
                <w:szCs w:val="22"/>
                <w:lang w:val="mn-MN"/>
              </w:rPr>
            </w:pPr>
            <w:r>
              <w:rPr>
                <w:rFonts w:ascii="Arial" w:hAnsi="Arial" w:cs="Arial"/>
                <w:sz w:val="22"/>
                <w:szCs w:val="22"/>
                <w:lang w:val="mn-MN"/>
              </w:rPr>
              <w:t>89,5</w:t>
            </w:r>
          </w:p>
        </w:tc>
        <w:tc>
          <w:tcPr>
            <w:tcW w:w="1260" w:type="dxa"/>
            <w:shd w:val="clear" w:color="auto" w:fill="auto"/>
            <w:vAlign w:val="center"/>
          </w:tcPr>
          <w:p w14:paraId="7129C706" w14:textId="04303C98" w:rsidR="002D4AAE" w:rsidRPr="002D4AAE" w:rsidRDefault="009C2D5C" w:rsidP="008A57F3">
            <w:pPr>
              <w:jc w:val="both"/>
              <w:rPr>
                <w:rFonts w:ascii="Arial" w:hAnsi="Arial" w:cs="Arial"/>
                <w:sz w:val="22"/>
                <w:szCs w:val="22"/>
                <w:lang w:val="mn-MN"/>
              </w:rPr>
            </w:pPr>
            <w:r>
              <w:rPr>
                <w:rFonts w:ascii="Arial" w:hAnsi="Arial" w:cs="Arial"/>
                <w:sz w:val="22"/>
                <w:szCs w:val="22"/>
                <w:lang w:val="mn-MN"/>
              </w:rPr>
              <w:t>90</w:t>
            </w:r>
          </w:p>
        </w:tc>
        <w:tc>
          <w:tcPr>
            <w:tcW w:w="4680" w:type="dxa"/>
            <w:vMerge/>
          </w:tcPr>
          <w:p w14:paraId="6AC52205" w14:textId="5851CEDB" w:rsidR="002D4AAE" w:rsidRPr="002D4AAE" w:rsidRDefault="002D4AAE" w:rsidP="008A57F3">
            <w:pPr>
              <w:jc w:val="both"/>
              <w:rPr>
                <w:rFonts w:ascii="Arial" w:hAnsi="Arial" w:cs="Arial"/>
                <w:sz w:val="22"/>
                <w:szCs w:val="22"/>
                <w:lang w:val="mn-MN"/>
              </w:rPr>
            </w:pPr>
          </w:p>
        </w:tc>
        <w:tc>
          <w:tcPr>
            <w:tcW w:w="810" w:type="dxa"/>
            <w:vMerge/>
            <w:shd w:val="clear" w:color="auto" w:fill="auto"/>
          </w:tcPr>
          <w:p w14:paraId="27B708F0" w14:textId="77777777" w:rsidR="002D4AAE" w:rsidRPr="00C05D91" w:rsidRDefault="002D4AAE" w:rsidP="008A57F3">
            <w:pPr>
              <w:jc w:val="both"/>
              <w:rPr>
                <w:rFonts w:ascii="Arial" w:hAnsi="Arial" w:cs="Arial"/>
                <w:sz w:val="22"/>
                <w:szCs w:val="22"/>
              </w:rPr>
            </w:pPr>
          </w:p>
        </w:tc>
      </w:tr>
      <w:tr w:rsidR="009D48A1" w:rsidRPr="00C05D91" w14:paraId="0474FF5F" w14:textId="77777777" w:rsidTr="00576D3F">
        <w:tc>
          <w:tcPr>
            <w:tcW w:w="1075" w:type="dxa"/>
            <w:shd w:val="clear" w:color="auto" w:fill="auto"/>
          </w:tcPr>
          <w:p w14:paraId="35005CF7" w14:textId="59585CF8" w:rsidR="009D48A1" w:rsidRPr="009D48A1" w:rsidRDefault="009D48A1" w:rsidP="008A57F3">
            <w:pPr>
              <w:jc w:val="both"/>
              <w:rPr>
                <w:rFonts w:ascii="Arial" w:hAnsi="Arial" w:cs="Arial"/>
                <w:sz w:val="22"/>
                <w:szCs w:val="22"/>
                <w:lang w:val="mn-MN"/>
              </w:rPr>
            </w:pPr>
            <w:r>
              <w:rPr>
                <w:rFonts w:ascii="Arial" w:hAnsi="Arial" w:cs="Arial"/>
                <w:sz w:val="22"/>
                <w:szCs w:val="22"/>
                <w:lang w:val="mn-MN"/>
              </w:rPr>
              <w:lastRenderedPageBreak/>
              <w:t>1.</w:t>
            </w:r>
            <w:r w:rsidR="00A079AC">
              <w:rPr>
                <w:rFonts w:ascii="Arial" w:hAnsi="Arial" w:cs="Arial"/>
                <w:sz w:val="22"/>
                <w:szCs w:val="22"/>
                <w:lang w:val="mn-MN"/>
              </w:rPr>
              <w:t>2.3</w:t>
            </w:r>
          </w:p>
        </w:tc>
        <w:tc>
          <w:tcPr>
            <w:tcW w:w="13050" w:type="dxa"/>
            <w:gridSpan w:val="7"/>
            <w:shd w:val="clear" w:color="auto" w:fill="auto"/>
          </w:tcPr>
          <w:p w14:paraId="0F6A84CA" w14:textId="710F22DC" w:rsidR="009D48A1" w:rsidRPr="00C05D91" w:rsidRDefault="009D48A1" w:rsidP="008A57F3">
            <w:pPr>
              <w:jc w:val="both"/>
              <w:rPr>
                <w:rFonts w:ascii="Arial" w:hAnsi="Arial" w:cs="Arial"/>
                <w:sz w:val="22"/>
                <w:szCs w:val="22"/>
              </w:rPr>
            </w:pPr>
            <w:r w:rsidRPr="00F00F68">
              <w:rPr>
                <w:rFonts w:ascii="Arial" w:hAnsi="Arial" w:cs="Arial"/>
                <w:sz w:val="22"/>
                <w:szCs w:val="22"/>
                <w:lang w:val="mn-MN"/>
              </w:rPr>
              <w:t>Зорилт-3: Төрийн үйлчилгээний чанар хүртээмжийг сайжруулах.</w:t>
            </w:r>
          </w:p>
        </w:tc>
      </w:tr>
      <w:tr w:rsidR="00892F36" w:rsidRPr="00C05D91" w14:paraId="04D06D54" w14:textId="77777777" w:rsidTr="008A57F3">
        <w:tc>
          <w:tcPr>
            <w:tcW w:w="1075" w:type="dxa"/>
            <w:shd w:val="clear" w:color="auto" w:fill="auto"/>
          </w:tcPr>
          <w:p w14:paraId="09BAA114" w14:textId="77777777" w:rsidR="007142DA" w:rsidRDefault="007142DA" w:rsidP="008A57F3">
            <w:pPr>
              <w:jc w:val="both"/>
              <w:rPr>
                <w:rFonts w:ascii="Arial" w:hAnsi="Arial" w:cs="Arial"/>
                <w:sz w:val="22"/>
                <w:szCs w:val="22"/>
                <w:lang w:val="mn-MN"/>
              </w:rPr>
            </w:pPr>
          </w:p>
          <w:p w14:paraId="7A2CC97E" w14:textId="29890CBE" w:rsidR="00892F36" w:rsidRPr="00F00F68" w:rsidRDefault="00A079AC" w:rsidP="008A57F3">
            <w:pPr>
              <w:jc w:val="both"/>
              <w:rPr>
                <w:rFonts w:ascii="Arial" w:hAnsi="Arial" w:cs="Arial"/>
                <w:sz w:val="22"/>
                <w:szCs w:val="22"/>
                <w:lang w:val="mn-MN"/>
              </w:rPr>
            </w:pPr>
            <w:r>
              <w:rPr>
                <w:rFonts w:ascii="Arial" w:hAnsi="Arial" w:cs="Arial"/>
                <w:sz w:val="22"/>
                <w:szCs w:val="22"/>
                <w:lang w:val="mn-MN"/>
              </w:rPr>
              <w:t>1.2.3.1</w:t>
            </w:r>
          </w:p>
        </w:tc>
        <w:tc>
          <w:tcPr>
            <w:tcW w:w="1980" w:type="dxa"/>
            <w:shd w:val="clear" w:color="auto" w:fill="auto"/>
          </w:tcPr>
          <w:p w14:paraId="233AEB79" w14:textId="23479862" w:rsidR="00892F36" w:rsidRPr="007E5916" w:rsidRDefault="00892F36" w:rsidP="008A57F3">
            <w:pPr>
              <w:jc w:val="both"/>
              <w:rPr>
                <w:rFonts w:ascii="Arial" w:hAnsi="Arial" w:cs="Arial"/>
                <w:sz w:val="22"/>
                <w:szCs w:val="22"/>
              </w:rPr>
            </w:pPr>
            <w:r w:rsidRPr="007E5916">
              <w:rPr>
                <w:rFonts w:ascii="Arial" w:hAnsi="Arial" w:cs="Arial"/>
                <w:sz w:val="22"/>
                <w:szCs w:val="22"/>
                <w:lang w:val="mn-MN"/>
              </w:rPr>
              <w:t>Байгууллага иргэдээс ирүүлсэн санал, хүсэлт,  өргөдлийг шийдвэрлэх</w:t>
            </w:r>
          </w:p>
        </w:tc>
        <w:tc>
          <w:tcPr>
            <w:tcW w:w="990" w:type="dxa"/>
            <w:shd w:val="clear" w:color="auto" w:fill="auto"/>
            <w:vAlign w:val="center"/>
          </w:tcPr>
          <w:p w14:paraId="4B0B6F5A" w14:textId="77777777" w:rsidR="00BB6C9C" w:rsidRDefault="00BB6C9C" w:rsidP="008A57F3">
            <w:pPr>
              <w:spacing w:line="276" w:lineRule="auto"/>
              <w:jc w:val="both"/>
              <w:rPr>
                <w:rFonts w:ascii="Arial" w:hAnsi="Arial" w:cs="Arial"/>
                <w:sz w:val="22"/>
                <w:szCs w:val="22"/>
                <w:lang w:val="mn-MN"/>
              </w:rPr>
            </w:pPr>
          </w:p>
          <w:p w14:paraId="26684ECF" w14:textId="72A6F6CD" w:rsidR="00892F36" w:rsidRPr="009D48A1" w:rsidRDefault="00E62468" w:rsidP="008A57F3">
            <w:pPr>
              <w:spacing w:line="276" w:lineRule="auto"/>
              <w:jc w:val="both"/>
              <w:rPr>
                <w:rFonts w:ascii="Arial" w:hAnsi="Arial" w:cs="Arial"/>
                <w:sz w:val="22"/>
                <w:szCs w:val="22"/>
                <w:lang w:val="mn-MN"/>
              </w:rPr>
            </w:pPr>
            <w:r>
              <w:rPr>
                <w:rFonts w:ascii="Arial" w:hAnsi="Arial" w:cs="Arial"/>
                <w:sz w:val="22"/>
                <w:szCs w:val="22"/>
                <w:lang w:val="mn-MN"/>
              </w:rPr>
              <w:t>-</w:t>
            </w:r>
          </w:p>
        </w:tc>
        <w:tc>
          <w:tcPr>
            <w:tcW w:w="2070" w:type="dxa"/>
            <w:shd w:val="clear" w:color="auto" w:fill="auto"/>
          </w:tcPr>
          <w:p w14:paraId="0AA42A7A" w14:textId="149495E8" w:rsidR="00892F36" w:rsidRPr="009D48A1" w:rsidRDefault="009D48A1" w:rsidP="008A57F3">
            <w:pPr>
              <w:spacing w:line="276" w:lineRule="auto"/>
              <w:jc w:val="both"/>
              <w:rPr>
                <w:rFonts w:ascii="Arial" w:hAnsi="Arial" w:cs="Arial"/>
                <w:sz w:val="22"/>
                <w:szCs w:val="22"/>
                <w:lang w:val="mn-MN"/>
              </w:rPr>
            </w:pPr>
            <w:r>
              <w:rPr>
                <w:rFonts w:ascii="Arial" w:hAnsi="Arial" w:cs="Arial"/>
                <w:sz w:val="22"/>
                <w:szCs w:val="22"/>
                <w:lang w:val="mn-MN"/>
              </w:rPr>
              <w:t>Шийдвэрлэсэн өргөдөл гомдлын тоо:</w:t>
            </w:r>
          </w:p>
        </w:tc>
        <w:tc>
          <w:tcPr>
            <w:tcW w:w="1260" w:type="dxa"/>
            <w:shd w:val="clear" w:color="auto" w:fill="auto"/>
            <w:vAlign w:val="center"/>
          </w:tcPr>
          <w:p w14:paraId="56FE448A" w14:textId="16CF650C" w:rsidR="00892F36" w:rsidRPr="009D48A1" w:rsidRDefault="00020027" w:rsidP="008A57F3">
            <w:pPr>
              <w:jc w:val="both"/>
              <w:rPr>
                <w:rFonts w:ascii="Arial" w:hAnsi="Arial" w:cs="Arial"/>
                <w:sz w:val="22"/>
                <w:szCs w:val="22"/>
                <w:lang w:val="mn-MN"/>
              </w:rPr>
            </w:pPr>
            <w:r>
              <w:rPr>
                <w:rFonts w:ascii="Arial" w:hAnsi="Arial" w:cs="Arial"/>
                <w:sz w:val="22"/>
                <w:szCs w:val="22"/>
                <w:lang w:val="mn-MN"/>
              </w:rPr>
              <w:t>7</w:t>
            </w:r>
          </w:p>
        </w:tc>
        <w:tc>
          <w:tcPr>
            <w:tcW w:w="1260" w:type="dxa"/>
            <w:shd w:val="clear" w:color="auto" w:fill="auto"/>
            <w:vAlign w:val="center"/>
          </w:tcPr>
          <w:p w14:paraId="73984124" w14:textId="0030A5BF" w:rsidR="00892F36" w:rsidRPr="009D48A1" w:rsidRDefault="009D48A1" w:rsidP="008A57F3">
            <w:pPr>
              <w:jc w:val="both"/>
              <w:rPr>
                <w:rFonts w:ascii="Arial" w:hAnsi="Arial" w:cs="Arial"/>
                <w:sz w:val="22"/>
                <w:szCs w:val="22"/>
                <w:lang w:val="mn-MN"/>
              </w:rPr>
            </w:pPr>
            <w:r>
              <w:rPr>
                <w:rFonts w:ascii="Arial" w:hAnsi="Arial" w:cs="Arial"/>
                <w:sz w:val="22"/>
                <w:szCs w:val="22"/>
                <w:lang w:val="mn-MN"/>
              </w:rPr>
              <w:t>-</w:t>
            </w:r>
          </w:p>
        </w:tc>
        <w:tc>
          <w:tcPr>
            <w:tcW w:w="4680" w:type="dxa"/>
            <w:vAlign w:val="center"/>
          </w:tcPr>
          <w:p w14:paraId="2A0B911B" w14:textId="3458B69E" w:rsidR="00020027" w:rsidRDefault="00020027" w:rsidP="00D74624">
            <w:pPr>
              <w:jc w:val="both"/>
              <w:rPr>
                <w:rFonts w:ascii="Arial" w:hAnsi="Arial" w:cs="Arial"/>
                <w:sz w:val="22"/>
                <w:szCs w:val="22"/>
                <w:lang w:val="mn-MN"/>
              </w:rPr>
            </w:pPr>
            <w:r w:rsidRPr="00020027">
              <w:rPr>
                <w:rFonts w:ascii="Arial" w:hAnsi="Arial" w:cs="Arial"/>
                <w:sz w:val="22"/>
                <w:szCs w:val="22"/>
                <w:lang w:val="mn-MN"/>
              </w:rPr>
              <w:t xml:space="preserve">Тайлант хугацаанд </w:t>
            </w:r>
            <w:r w:rsidR="00132573">
              <w:rPr>
                <w:rFonts w:ascii="Arial" w:hAnsi="Arial" w:cs="Arial"/>
                <w:sz w:val="22"/>
                <w:szCs w:val="22"/>
                <w:lang w:val="mn-MN"/>
              </w:rPr>
              <w:t>1 иргэнээс ээлжийн амралттай холбоотой</w:t>
            </w:r>
            <w:r w:rsidRPr="00020027">
              <w:rPr>
                <w:rFonts w:ascii="Arial" w:hAnsi="Arial" w:cs="Arial"/>
                <w:sz w:val="22"/>
                <w:szCs w:val="22"/>
                <w:lang w:val="mn-MN"/>
              </w:rPr>
              <w:t xml:space="preserve"> өргөдөл ирсэн бөгөөд хуулийн хугацаанд нь шийдвэрлэж хариуг хүргүүлсэн. </w:t>
            </w:r>
          </w:p>
          <w:p w14:paraId="3307E835" w14:textId="2A376432" w:rsidR="00A174EA" w:rsidRPr="00446DF7" w:rsidRDefault="00A174EA" w:rsidP="00D74624">
            <w:pPr>
              <w:jc w:val="both"/>
              <w:rPr>
                <w:rFonts w:ascii="Arial" w:hAnsi="Arial" w:cs="Arial"/>
                <w:sz w:val="20"/>
                <w:szCs w:val="20"/>
                <w:lang w:val="mn-MN"/>
              </w:rPr>
            </w:pPr>
            <w:r>
              <w:rPr>
                <w:rFonts w:ascii="Arial" w:eastAsiaTheme="minorHAnsi" w:hAnsi="Arial" w:cs="Arial"/>
                <w:sz w:val="22"/>
                <w:szCs w:val="22"/>
                <w:lang w:val="mn-MN"/>
              </w:rPr>
              <w:t>Үр дүн: Хуулийн хэрэгжилт хангагдана.</w:t>
            </w:r>
          </w:p>
        </w:tc>
        <w:tc>
          <w:tcPr>
            <w:tcW w:w="810" w:type="dxa"/>
            <w:shd w:val="clear" w:color="auto" w:fill="auto"/>
            <w:vAlign w:val="center"/>
          </w:tcPr>
          <w:p w14:paraId="516402E8" w14:textId="7D97FD3C" w:rsidR="00892F36" w:rsidRPr="008F7C87" w:rsidRDefault="00FD4BDC" w:rsidP="008A57F3">
            <w:pPr>
              <w:jc w:val="both"/>
              <w:rPr>
                <w:rFonts w:ascii="Arial" w:hAnsi="Arial" w:cs="Arial"/>
                <w:sz w:val="22"/>
                <w:szCs w:val="22"/>
                <w:lang w:val="mn-MN"/>
              </w:rPr>
            </w:pPr>
            <w:r>
              <w:rPr>
                <w:rFonts w:ascii="Arial" w:hAnsi="Arial" w:cs="Arial"/>
                <w:sz w:val="22"/>
                <w:szCs w:val="22"/>
                <w:lang w:val="mn-MN"/>
              </w:rPr>
              <w:t>10</w:t>
            </w:r>
            <w:r w:rsidR="007F5D20">
              <w:rPr>
                <w:rFonts w:ascii="Arial" w:hAnsi="Arial" w:cs="Arial"/>
                <w:sz w:val="22"/>
                <w:szCs w:val="22"/>
                <w:lang w:val="mn-MN"/>
              </w:rPr>
              <w:t>0</w:t>
            </w:r>
          </w:p>
        </w:tc>
      </w:tr>
      <w:tr w:rsidR="00760431" w:rsidRPr="00C05D91" w14:paraId="47CB89A3" w14:textId="77777777" w:rsidTr="00576D3F">
        <w:tc>
          <w:tcPr>
            <w:tcW w:w="1075" w:type="dxa"/>
            <w:shd w:val="clear" w:color="auto" w:fill="auto"/>
          </w:tcPr>
          <w:p w14:paraId="17038971" w14:textId="2D74CB61" w:rsidR="00760431" w:rsidRDefault="00760431" w:rsidP="008A57F3">
            <w:pPr>
              <w:jc w:val="both"/>
              <w:rPr>
                <w:rFonts w:ascii="Arial" w:hAnsi="Arial" w:cs="Arial"/>
                <w:sz w:val="22"/>
                <w:szCs w:val="22"/>
                <w:lang w:val="mn-MN"/>
              </w:rPr>
            </w:pPr>
            <w:r>
              <w:rPr>
                <w:rFonts w:ascii="Arial" w:hAnsi="Arial" w:cs="Arial"/>
                <w:sz w:val="22"/>
                <w:szCs w:val="22"/>
                <w:lang w:val="mn-MN"/>
              </w:rPr>
              <w:t>1.2.4</w:t>
            </w:r>
          </w:p>
        </w:tc>
        <w:tc>
          <w:tcPr>
            <w:tcW w:w="13050" w:type="dxa"/>
            <w:gridSpan w:val="7"/>
            <w:shd w:val="clear" w:color="auto" w:fill="auto"/>
          </w:tcPr>
          <w:p w14:paraId="7D552DD0" w14:textId="0D99CDD0" w:rsidR="00760431" w:rsidRDefault="00760431" w:rsidP="008A57F3">
            <w:pPr>
              <w:jc w:val="both"/>
              <w:rPr>
                <w:rFonts w:ascii="Arial" w:hAnsi="Arial" w:cs="Arial"/>
                <w:sz w:val="22"/>
                <w:szCs w:val="22"/>
                <w:lang w:val="mn-MN"/>
              </w:rPr>
            </w:pPr>
            <w:r>
              <w:rPr>
                <w:rFonts w:ascii="Arial" w:hAnsi="Arial" w:cs="Arial"/>
                <w:sz w:val="22"/>
                <w:szCs w:val="22"/>
                <w:lang w:val="mn-MN"/>
              </w:rPr>
              <w:t>Дотоод аудитын хорооны дүрмийн дагуу үйл ажиллагаа явуулах</w:t>
            </w:r>
          </w:p>
        </w:tc>
      </w:tr>
      <w:tr w:rsidR="00760431" w:rsidRPr="00C05D91" w14:paraId="2E38F34A" w14:textId="77777777" w:rsidTr="008A57F3">
        <w:tc>
          <w:tcPr>
            <w:tcW w:w="1075" w:type="dxa"/>
            <w:shd w:val="clear" w:color="auto" w:fill="auto"/>
          </w:tcPr>
          <w:p w14:paraId="6E4A70CC" w14:textId="63A6251C" w:rsidR="00760431" w:rsidRDefault="00760431" w:rsidP="008A57F3">
            <w:pPr>
              <w:jc w:val="both"/>
              <w:rPr>
                <w:rFonts w:ascii="Arial" w:hAnsi="Arial" w:cs="Arial"/>
                <w:sz w:val="22"/>
                <w:szCs w:val="22"/>
                <w:lang w:val="mn-MN"/>
              </w:rPr>
            </w:pPr>
            <w:r>
              <w:rPr>
                <w:rFonts w:ascii="Arial" w:hAnsi="Arial" w:cs="Arial"/>
                <w:sz w:val="22"/>
                <w:szCs w:val="22"/>
                <w:lang w:val="mn-MN"/>
              </w:rPr>
              <w:t>1.2.4.1</w:t>
            </w:r>
          </w:p>
        </w:tc>
        <w:tc>
          <w:tcPr>
            <w:tcW w:w="1980" w:type="dxa"/>
            <w:shd w:val="clear" w:color="auto" w:fill="auto"/>
          </w:tcPr>
          <w:p w14:paraId="38D63593" w14:textId="6A810928" w:rsidR="00760431" w:rsidRDefault="00760431" w:rsidP="008A57F3">
            <w:pPr>
              <w:jc w:val="both"/>
              <w:rPr>
                <w:rFonts w:ascii="Arial" w:hAnsi="Arial" w:cs="Arial"/>
                <w:sz w:val="22"/>
                <w:szCs w:val="22"/>
                <w:lang w:val="mn-MN"/>
              </w:rPr>
            </w:pPr>
            <w:r>
              <w:rPr>
                <w:rFonts w:ascii="Arial" w:hAnsi="Arial" w:cs="Arial"/>
                <w:sz w:val="22"/>
                <w:szCs w:val="22"/>
                <w:lang w:val="mn-MN"/>
              </w:rPr>
              <w:t>Хяналт шалгалтын дүнг дотоод аудитын хорооны хурлаар хэлэлцүүлэх</w:t>
            </w:r>
          </w:p>
        </w:tc>
        <w:tc>
          <w:tcPr>
            <w:tcW w:w="990" w:type="dxa"/>
            <w:shd w:val="clear" w:color="auto" w:fill="auto"/>
            <w:vAlign w:val="center"/>
          </w:tcPr>
          <w:p w14:paraId="0CD21ECC" w14:textId="73493D36" w:rsidR="00760431" w:rsidRDefault="00760431" w:rsidP="008A57F3">
            <w:pPr>
              <w:spacing w:line="276" w:lineRule="auto"/>
              <w:jc w:val="both"/>
              <w:rPr>
                <w:rFonts w:ascii="Arial" w:hAnsi="Arial" w:cs="Arial"/>
                <w:sz w:val="22"/>
                <w:szCs w:val="22"/>
                <w:lang w:val="mn-MN"/>
              </w:rPr>
            </w:pPr>
            <w:r>
              <w:rPr>
                <w:rFonts w:ascii="Arial" w:hAnsi="Arial" w:cs="Arial"/>
                <w:sz w:val="22"/>
                <w:szCs w:val="22"/>
                <w:lang w:val="mn-MN"/>
              </w:rPr>
              <w:t>-</w:t>
            </w:r>
          </w:p>
        </w:tc>
        <w:tc>
          <w:tcPr>
            <w:tcW w:w="2070" w:type="dxa"/>
            <w:shd w:val="clear" w:color="auto" w:fill="auto"/>
          </w:tcPr>
          <w:p w14:paraId="73F43C24" w14:textId="3CC07FBE" w:rsidR="00760431" w:rsidRDefault="00760431" w:rsidP="008A57F3">
            <w:pPr>
              <w:spacing w:line="276" w:lineRule="auto"/>
              <w:jc w:val="both"/>
              <w:rPr>
                <w:rFonts w:ascii="Arial" w:hAnsi="Arial" w:cs="Arial"/>
                <w:sz w:val="22"/>
                <w:szCs w:val="22"/>
                <w:lang w:val="mn-MN"/>
              </w:rPr>
            </w:pPr>
            <w:r>
              <w:rPr>
                <w:rFonts w:ascii="Arial" w:hAnsi="Arial" w:cs="Arial"/>
                <w:sz w:val="22"/>
                <w:szCs w:val="22"/>
                <w:lang w:val="mn-MN"/>
              </w:rPr>
              <w:t>Хурлаар хэлэлцүүлсэн хяналт шалгалтын тоо</w:t>
            </w:r>
          </w:p>
        </w:tc>
        <w:tc>
          <w:tcPr>
            <w:tcW w:w="1260" w:type="dxa"/>
            <w:shd w:val="clear" w:color="auto" w:fill="auto"/>
            <w:vAlign w:val="center"/>
          </w:tcPr>
          <w:p w14:paraId="7BB42E94" w14:textId="48011E77" w:rsidR="00760431" w:rsidRDefault="00731A6F" w:rsidP="008A57F3">
            <w:pPr>
              <w:jc w:val="both"/>
              <w:rPr>
                <w:rFonts w:ascii="Arial" w:hAnsi="Arial" w:cs="Arial"/>
                <w:sz w:val="22"/>
                <w:szCs w:val="22"/>
                <w:lang w:val="mn-MN"/>
              </w:rPr>
            </w:pPr>
            <w:r>
              <w:rPr>
                <w:rFonts w:ascii="Arial" w:hAnsi="Arial" w:cs="Arial"/>
                <w:sz w:val="22"/>
                <w:szCs w:val="22"/>
                <w:lang w:val="mn-MN"/>
              </w:rPr>
              <w:t>21</w:t>
            </w:r>
          </w:p>
        </w:tc>
        <w:tc>
          <w:tcPr>
            <w:tcW w:w="1260" w:type="dxa"/>
            <w:shd w:val="clear" w:color="auto" w:fill="auto"/>
            <w:vAlign w:val="center"/>
          </w:tcPr>
          <w:p w14:paraId="4A6BED8F" w14:textId="41936DBB" w:rsidR="00760431" w:rsidRDefault="00731A6F" w:rsidP="008A57F3">
            <w:pPr>
              <w:jc w:val="both"/>
              <w:rPr>
                <w:rFonts w:ascii="Arial" w:hAnsi="Arial" w:cs="Arial"/>
                <w:sz w:val="22"/>
                <w:szCs w:val="22"/>
                <w:lang w:val="mn-MN"/>
              </w:rPr>
            </w:pPr>
            <w:r>
              <w:rPr>
                <w:rFonts w:ascii="Arial" w:hAnsi="Arial" w:cs="Arial"/>
                <w:sz w:val="22"/>
                <w:szCs w:val="22"/>
                <w:lang w:val="mn-MN"/>
              </w:rPr>
              <w:t>16</w:t>
            </w:r>
          </w:p>
        </w:tc>
        <w:tc>
          <w:tcPr>
            <w:tcW w:w="4680" w:type="dxa"/>
            <w:vAlign w:val="center"/>
          </w:tcPr>
          <w:p w14:paraId="03C8AAEB" w14:textId="2A493622" w:rsidR="002E629C" w:rsidRDefault="00724C6B" w:rsidP="002E629C">
            <w:pPr>
              <w:jc w:val="both"/>
              <w:rPr>
                <w:rFonts w:ascii="Arial" w:hAnsi="Arial" w:cs="Arial"/>
                <w:sz w:val="22"/>
                <w:szCs w:val="22"/>
                <w:lang w:val="mn-MN"/>
              </w:rPr>
            </w:pPr>
            <w:r w:rsidRPr="00C70A2D">
              <w:rPr>
                <w:rFonts w:ascii="Arial" w:hAnsi="Arial" w:cs="Arial"/>
                <w:sz w:val="22"/>
                <w:szCs w:val="22"/>
                <w:lang w:val="mn-MN"/>
              </w:rPr>
              <w:t xml:space="preserve">Аймгийн Дотоод аудитын хорооны хурлыг улирал бүр хийхээр төлөвлөсөн хэдий ч </w:t>
            </w:r>
            <w:r w:rsidRPr="00C70A2D">
              <w:rPr>
                <w:rFonts w:ascii="Arial" w:hAnsi="Arial" w:cs="Arial"/>
                <w:sz w:val="22"/>
                <w:szCs w:val="22"/>
              </w:rPr>
              <w:t>COVID-</w:t>
            </w:r>
            <w:r w:rsidR="000E6BC4">
              <w:rPr>
                <w:rFonts w:ascii="Arial" w:hAnsi="Arial" w:cs="Arial"/>
                <w:sz w:val="22"/>
                <w:szCs w:val="22"/>
                <w:lang w:val="mn-MN"/>
              </w:rPr>
              <w:t xml:space="preserve">19 цар тахал болон хорооны гишүүд өөрчлөгдөж дүрэм шинэчлэсэнтэй холбоотойгоор </w:t>
            </w:r>
            <w:r w:rsidR="002E629C">
              <w:rPr>
                <w:rFonts w:ascii="Arial" w:hAnsi="Arial" w:cs="Arial"/>
                <w:sz w:val="22"/>
                <w:szCs w:val="22"/>
                <w:lang w:val="mn-MN"/>
              </w:rPr>
              <w:t>1 дүгээр улирлын хурлыг хийж чадаагүй. Харин 2 дугаар улирлын хурлыг 2022 оны 06 дугаар сарын 02-ны өдө</w:t>
            </w:r>
            <w:r w:rsidR="001368F3">
              <w:rPr>
                <w:rFonts w:ascii="Arial" w:hAnsi="Arial" w:cs="Arial"/>
                <w:sz w:val="22"/>
                <w:szCs w:val="22"/>
                <w:lang w:val="mn-MN"/>
              </w:rPr>
              <w:t>р хийж тайлант хугацаанд хийгдсэн бүх хяналт шалгалтын дүнг хэлэлцүүлсэн.</w:t>
            </w:r>
            <w:r w:rsidR="002E629C">
              <w:rPr>
                <w:rFonts w:ascii="Arial" w:hAnsi="Arial" w:cs="Arial"/>
                <w:sz w:val="22"/>
                <w:szCs w:val="22"/>
                <w:lang w:val="mn-MN"/>
              </w:rPr>
              <w:t xml:space="preserve"> </w:t>
            </w:r>
          </w:p>
          <w:p w14:paraId="2985624A" w14:textId="0C1B062D" w:rsidR="002D0874" w:rsidRPr="00C70A2D" w:rsidRDefault="002D0874" w:rsidP="002E629C">
            <w:pPr>
              <w:jc w:val="both"/>
              <w:rPr>
                <w:rFonts w:ascii="Arial" w:hAnsi="Arial" w:cs="Arial"/>
                <w:sz w:val="22"/>
                <w:szCs w:val="22"/>
                <w:lang w:val="mn-MN"/>
              </w:rPr>
            </w:pPr>
            <w:r>
              <w:rPr>
                <w:rFonts w:ascii="Arial" w:hAnsi="Arial" w:cs="Arial"/>
                <w:sz w:val="22"/>
                <w:szCs w:val="22"/>
                <w:lang w:val="mn-MN"/>
              </w:rPr>
              <w:t xml:space="preserve">Үр дүн: Дотоод аудитын хорооны гишүүдийг </w:t>
            </w:r>
            <w:r w:rsidR="00CD517B">
              <w:rPr>
                <w:rFonts w:ascii="Arial" w:hAnsi="Arial" w:cs="Arial"/>
                <w:sz w:val="22"/>
                <w:szCs w:val="22"/>
                <w:lang w:val="mn-MN"/>
              </w:rPr>
              <w:t xml:space="preserve">цаг тухай бүр </w:t>
            </w:r>
            <w:r>
              <w:rPr>
                <w:rFonts w:ascii="Arial" w:hAnsi="Arial" w:cs="Arial"/>
                <w:sz w:val="22"/>
                <w:szCs w:val="22"/>
                <w:lang w:val="mn-MN"/>
              </w:rPr>
              <w:t>мэдээ мэдээллээр бүрэн хангана.</w:t>
            </w:r>
          </w:p>
        </w:tc>
        <w:tc>
          <w:tcPr>
            <w:tcW w:w="810" w:type="dxa"/>
            <w:shd w:val="clear" w:color="auto" w:fill="auto"/>
            <w:vAlign w:val="center"/>
          </w:tcPr>
          <w:p w14:paraId="7D187477" w14:textId="55A9E105" w:rsidR="00760431" w:rsidRDefault="007B14EB" w:rsidP="008A57F3">
            <w:pPr>
              <w:jc w:val="both"/>
              <w:rPr>
                <w:rFonts w:ascii="Arial" w:hAnsi="Arial" w:cs="Arial"/>
                <w:sz w:val="22"/>
                <w:szCs w:val="22"/>
                <w:lang w:val="mn-MN"/>
              </w:rPr>
            </w:pPr>
            <w:r>
              <w:rPr>
                <w:rFonts w:ascii="Arial" w:hAnsi="Arial" w:cs="Arial"/>
                <w:sz w:val="22"/>
                <w:szCs w:val="22"/>
                <w:lang w:val="mn-MN"/>
              </w:rPr>
              <w:t>9</w:t>
            </w:r>
            <w:r w:rsidR="007E25DA">
              <w:rPr>
                <w:rFonts w:ascii="Arial" w:hAnsi="Arial" w:cs="Arial"/>
                <w:sz w:val="22"/>
                <w:szCs w:val="22"/>
                <w:lang w:val="mn-MN"/>
              </w:rPr>
              <w:t>0</w:t>
            </w:r>
          </w:p>
        </w:tc>
      </w:tr>
      <w:tr w:rsidR="00265C81" w:rsidRPr="00C05D91" w14:paraId="14E00F75" w14:textId="77777777" w:rsidTr="00576D3F">
        <w:tc>
          <w:tcPr>
            <w:tcW w:w="1075" w:type="dxa"/>
            <w:shd w:val="clear" w:color="auto" w:fill="auto"/>
          </w:tcPr>
          <w:p w14:paraId="41497085" w14:textId="4CD562F7" w:rsidR="00265C81" w:rsidRDefault="00265C81" w:rsidP="008A57F3">
            <w:pPr>
              <w:jc w:val="both"/>
              <w:rPr>
                <w:rFonts w:ascii="Arial" w:hAnsi="Arial" w:cs="Arial"/>
                <w:sz w:val="22"/>
                <w:szCs w:val="22"/>
                <w:lang w:val="mn-MN"/>
              </w:rPr>
            </w:pPr>
            <w:r>
              <w:rPr>
                <w:rFonts w:ascii="Arial" w:hAnsi="Arial" w:cs="Arial"/>
                <w:sz w:val="22"/>
                <w:szCs w:val="22"/>
                <w:lang w:val="mn-MN"/>
              </w:rPr>
              <w:t>1.3</w:t>
            </w:r>
          </w:p>
        </w:tc>
        <w:tc>
          <w:tcPr>
            <w:tcW w:w="13050" w:type="dxa"/>
            <w:gridSpan w:val="7"/>
            <w:shd w:val="clear" w:color="auto" w:fill="auto"/>
          </w:tcPr>
          <w:p w14:paraId="071A3E98" w14:textId="3A20258C" w:rsidR="00265C81" w:rsidRDefault="00265C81" w:rsidP="008A57F3">
            <w:pPr>
              <w:jc w:val="both"/>
              <w:rPr>
                <w:rFonts w:ascii="Arial" w:hAnsi="Arial" w:cs="Arial"/>
                <w:sz w:val="22"/>
                <w:szCs w:val="22"/>
                <w:lang w:val="mn-MN"/>
              </w:rPr>
            </w:pPr>
            <w:r>
              <w:rPr>
                <w:rFonts w:ascii="Arial" w:hAnsi="Arial" w:cs="Arial"/>
                <w:sz w:val="22"/>
                <w:szCs w:val="22"/>
                <w:lang w:val="mn-MN"/>
              </w:rPr>
              <w:t>Шилэн дансны тухай хуулийн хэрэгжилтийг хангуулах, зөрчлийг арилгуулах:</w:t>
            </w:r>
          </w:p>
        </w:tc>
      </w:tr>
      <w:tr w:rsidR="00265C81" w:rsidRPr="00C05D91" w14:paraId="5A627BC8" w14:textId="77777777" w:rsidTr="00576D3F">
        <w:tc>
          <w:tcPr>
            <w:tcW w:w="1075" w:type="dxa"/>
            <w:shd w:val="clear" w:color="auto" w:fill="auto"/>
          </w:tcPr>
          <w:p w14:paraId="5408E25A" w14:textId="725904C1" w:rsidR="00265C81" w:rsidRDefault="00265C81" w:rsidP="008A57F3">
            <w:pPr>
              <w:jc w:val="both"/>
              <w:rPr>
                <w:rFonts w:ascii="Arial" w:hAnsi="Arial" w:cs="Arial"/>
                <w:sz w:val="22"/>
                <w:szCs w:val="22"/>
                <w:lang w:val="mn-MN"/>
              </w:rPr>
            </w:pPr>
            <w:r>
              <w:rPr>
                <w:rFonts w:ascii="Arial" w:hAnsi="Arial" w:cs="Arial"/>
                <w:sz w:val="22"/>
                <w:szCs w:val="22"/>
                <w:lang w:val="mn-MN"/>
              </w:rPr>
              <w:t>1.3.1</w:t>
            </w:r>
          </w:p>
        </w:tc>
        <w:tc>
          <w:tcPr>
            <w:tcW w:w="13050" w:type="dxa"/>
            <w:gridSpan w:val="7"/>
            <w:shd w:val="clear" w:color="auto" w:fill="auto"/>
          </w:tcPr>
          <w:p w14:paraId="10D8708D" w14:textId="43962C0D" w:rsidR="00265C81" w:rsidRDefault="00265C81" w:rsidP="008A57F3">
            <w:pPr>
              <w:jc w:val="both"/>
              <w:rPr>
                <w:rFonts w:ascii="Arial" w:hAnsi="Arial" w:cs="Arial"/>
                <w:sz w:val="22"/>
                <w:szCs w:val="22"/>
                <w:lang w:val="mn-MN"/>
              </w:rPr>
            </w:pPr>
            <w:r>
              <w:rPr>
                <w:rFonts w:ascii="Arial" w:hAnsi="Arial" w:cs="Arial"/>
                <w:sz w:val="22"/>
                <w:szCs w:val="22"/>
                <w:lang w:val="mn-MN"/>
              </w:rPr>
              <w:t>Зорилт 1: Төсөв, санхүүгийн ил тод байдлыг хангуулах</w:t>
            </w:r>
          </w:p>
        </w:tc>
      </w:tr>
      <w:tr w:rsidR="00CD23EE" w:rsidRPr="00C05D91" w14:paraId="1FA5763E" w14:textId="77777777" w:rsidTr="008A57F3">
        <w:tc>
          <w:tcPr>
            <w:tcW w:w="1075" w:type="dxa"/>
            <w:vMerge w:val="restart"/>
            <w:shd w:val="clear" w:color="auto" w:fill="auto"/>
          </w:tcPr>
          <w:p w14:paraId="3E040DDC" w14:textId="134AECB9" w:rsidR="00CD23EE" w:rsidRDefault="00CD23EE" w:rsidP="008A57F3">
            <w:pPr>
              <w:jc w:val="both"/>
              <w:rPr>
                <w:rFonts w:ascii="Arial" w:hAnsi="Arial" w:cs="Arial"/>
                <w:sz w:val="22"/>
                <w:szCs w:val="22"/>
                <w:lang w:val="mn-MN"/>
              </w:rPr>
            </w:pPr>
            <w:r>
              <w:rPr>
                <w:rFonts w:ascii="Arial" w:hAnsi="Arial" w:cs="Arial"/>
                <w:sz w:val="22"/>
                <w:szCs w:val="22"/>
                <w:lang w:val="mn-MN"/>
              </w:rPr>
              <w:t>1.3.1.1</w:t>
            </w:r>
          </w:p>
        </w:tc>
        <w:tc>
          <w:tcPr>
            <w:tcW w:w="1980" w:type="dxa"/>
            <w:vMerge w:val="restart"/>
            <w:shd w:val="clear" w:color="auto" w:fill="auto"/>
          </w:tcPr>
          <w:p w14:paraId="3C94776E" w14:textId="78FE89D3" w:rsidR="00CD23EE" w:rsidRPr="007E5916" w:rsidRDefault="00CD23EE" w:rsidP="008A57F3">
            <w:pPr>
              <w:jc w:val="both"/>
              <w:rPr>
                <w:rFonts w:ascii="Arial" w:hAnsi="Arial" w:cs="Arial"/>
                <w:sz w:val="22"/>
                <w:szCs w:val="22"/>
                <w:lang w:val="mn-MN"/>
              </w:rPr>
            </w:pPr>
            <w:r>
              <w:rPr>
                <w:rFonts w:ascii="Arial" w:hAnsi="Arial" w:cs="Arial"/>
                <w:sz w:val="22"/>
                <w:szCs w:val="22"/>
                <w:lang w:val="mn-MN"/>
              </w:rPr>
              <w:t xml:space="preserve">Төсвийн ерөнхийлөн захирагчийн эрхлэх асуудлын хүрээний төсвийн, төрийн болон орон нутгийн өмчит байгууллага, </w:t>
            </w:r>
            <w:r>
              <w:rPr>
                <w:rFonts w:ascii="Arial" w:hAnsi="Arial" w:cs="Arial"/>
                <w:sz w:val="22"/>
                <w:szCs w:val="22"/>
                <w:lang w:val="mn-MN"/>
              </w:rPr>
              <w:lastRenderedPageBreak/>
              <w:t xml:space="preserve">төрөөс татаас авч буй хувийн цэцэрлэгүүдийн  шилэн дансны цахим хуудсанд хяналт шалгалт хийж, илэрсэн зөрчил дутагдлыг арилгуулах </w:t>
            </w:r>
          </w:p>
        </w:tc>
        <w:tc>
          <w:tcPr>
            <w:tcW w:w="990" w:type="dxa"/>
            <w:vMerge w:val="restart"/>
            <w:shd w:val="clear" w:color="auto" w:fill="auto"/>
            <w:vAlign w:val="center"/>
          </w:tcPr>
          <w:p w14:paraId="26B68DE1" w14:textId="4A94D697" w:rsidR="00CD23EE" w:rsidRDefault="00CD23EE" w:rsidP="008A57F3">
            <w:pPr>
              <w:spacing w:line="276" w:lineRule="auto"/>
              <w:jc w:val="both"/>
              <w:rPr>
                <w:rFonts w:ascii="Arial" w:hAnsi="Arial" w:cs="Arial"/>
                <w:sz w:val="22"/>
                <w:szCs w:val="22"/>
                <w:lang w:val="mn-MN"/>
              </w:rPr>
            </w:pPr>
            <w:r>
              <w:rPr>
                <w:rFonts w:ascii="Arial" w:hAnsi="Arial" w:cs="Arial"/>
                <w:sz w:val="22"/>
                <w:szCs w:val="22"/>
                <w:lang w:val="mn-MN"/>
              </w:rPr>
              <w:lastRenderedPageBreak/>
              <w:t>-</w:t>
            </w:r>
          </w:p>
        </w:tc>
        <w:tc>
          <w:tcPr>
            <w:tcW w:w="2070" w:type="dxa"/>
            <w:shd w:val="clear" w:color="auto" w:fill="auto"/>
          </w:tcPr>
          <w:p w14:paraId="446DBF30" w14:textId="245E7CAA" w:rsidR="00CD23EE" w:rsidRDefault="00CD23EE" w:rsidP="00FC7048">
            <w:pPr>
              <w:spacing w:line="276" w:lineRule="auto"/>
              <w:jc w:val="both"/>
              <w:rPr>
                <w:rFonts w:ascii="Arial" w:hAnsi="Arial" w:cs="Arial"/>
                <w:sz w:val="22"/>
                <w:szCs w:val="22"/>
                <w:lang w:val="mn-MN"/>
              </w:rPr>
            </w:pPr>
            <w:r>
              <w:rPr>
                <w:rFonts w:ascii="Arial" w:hAnsi="Arial" w:cs="Arial"/>
                <w:sz w:val="22"/>
                <w:szCs w:val="22"/>
                <w:lang w:val="mn-MN"/>
              </w:rPr>
              <w:t>Аймгийн Төсвийн байгууллагын хугацаандаа мэдээ оруулалтын хувь</w:t>
            </w:r>
          </w:p>
        </w:tc>
        <w:tc>
          <w:tcPr>
            <w:tcW w:w="1260" w:type="dxa"/>
            <w:shd w:val="clear" w:color="auto" w:fill="auto"/>
            <w:vAlign w:val="center"/>
          </w:tcPr>
          <w:p w14:paraId="414C7518" w14:textId="4D09A0B1" w:rsidR="00CD23EE" w:rsidRDefault="00CD23EE" w:rsidP="008A57F3">
            <w:pPr>
              <w:jc w:val="both"/>
              <w:rPr>
                <w:rFonts w:ascii="Arial" w:hAnsi="Arial" w:cs="Arial"/>
                <w:sz w:val="22"/>
                <w:szCs w:val="22"/>
                <w:lang w:val="mn-MN"/>
              </w:rPr>
            </w:pPr>
            <w:r>
              <w:rPr>
                <w:rFonts w:ascii="Arial" w:hAnsi="Arial" w:cs="Arial"/>
                <w:sz w:val="22"/>
                <w:szCs w:val="22"/>
                <w:lang w:val="mn-MN"/>
              </w:rPr>
              <w:t>96,7</w:t>
            </w:r>
          </w:p>
        </w:tc>
        <w:tc>
          <w:tcPr>
            <w:tcW w:w="1260" w:type="dxa"/>
            <w:shd w:val="clear" w:color="auto" w:fill="auto"/>
            <w:vAlign w:val="center"/>
          </w:tcPr>
          <w:p w14:paraId="2D34FFB3" w14:textId="67468E94" w:rsidR="00CD23EE" w:rsidRDefault="00CD23EE" w:rsidP="008A57F3">
            <w:pPr>
              <w:jc w:val="both"/>
              <w:rPr>
                <w:rFonts w:ascii="Arial" w:hAnsi="Arial" w:cs="Arial"/>
                <w:sz w:val="22"/>
                <w:szCs w:val="22"/>
                <w:lang w:val="mn-MN"/>
              </w:rPr>
            </w:pPr>
            <w:r>
              <w:rPr>
                <w:rFonts w:ascii="Arial" w:hAnsi="Arial" w:cs="Arial"/>
                <w:sz w:val="22"/>
                <w:szCs w:val="22"/>
                <w:lang w:val="mn-MN"/>
              </w:rPr>
              <w:t>97</w:t>
            </w:r>
          </w:p>
        </w:tc>
        <w:tc>
          <w:tcPr>
            <w:tcW w:w="4680" w:type="dxa"/>
            <w:vMerge w:val="restart"/>
            <w:vAlign w:val="center"/>
          </w:tcPr>
          <w:p w14:paraId="38857DB4" w14:textId="2B7BF651" w:rsidR="00552C07" w:rsidRPr="00C74E5D" w:rsidRDefault="00C74E5D" w:rsidP="00D94061">
            <w:pPr>
              <w:jc w:val="both"/>
              <w:rPr>
                <w:rFonts w:ascii="Arial" w:eastAsiaTheme="minorHAnsi" w:hAnsi="Arial" w:cs="Arial"/>
                <w:color w:val="000000" w:themeColor="text1"/>
                <w:sz w:val="22"/>
                <w:szCs w:val="22"/>
                <w:lang w:val="mn-MN"/>
              </w:rPr>
            </w:pPr>
            <w:r w:rsidRPr="00C74E5D">
              <w:rPr>
                <w:rFonts w:ascii="Arial" w:hAnsi="Arial" w:cs="Arial"/>
                <w:color w:val="000000" w:themeColor="text1"/>
                <w:sz w:val="22"/>
                <w:szCs w:val="22"/>
                <w:lang w:val="mn-MN"/>
              </w:rPr>
              <w:t xml:space="preserve">Шилэн дансны хуулийн хэрэгжилтийг ханган ажиллах зорилгоор </w:t>
            </w:r>
            <w:r w:rsidRPr="00C74E5D">
              <w:rPr>
                <w:rFonts w:ascii="Arial" w:hAnsi="Arial" w:cs="Arial"/>
                <w:sz w:val="22"/>
                <w:szCs w:val="22"/>
              </w:rPr>
              <w:t xml:space="preserve"> </w:t>
            </w:r>
            <w:r w:rsidRPr="00C74E5D">
              <w:rPr>
                <w:rFonts w:ascii="Arial" w:hAnsi="Arial" w:cs="Arial"/>
                <w:color w:val="000000" w:themeColor="text1"/>
                <w:sz w:val="22"/>
                <w:szCs w:val="22"/>
                <w:lang w:val="mn-MN"/>
              </w:rPr>
              <w:t xml:space="preserve">аймгийн төсвийн, төрийн болон орон нутгийн өмчит үйлдвэрийн газар,  сангууд </w:t>
            </w:r>
            <w:r w:rsidR="00B32764">
              <w:rPr>
                <w:rFonts w:ascii="Arial" w:hAnsi="Arial" w:cs="Arial"/>
                <w:color w:val="000000" w:themeColor="text1"/>
                <w:sz w:val="22"/>
                <w:szCs w:val="22"/>
                <w:lang w:val="mn-MN"/>
              </w:rPr>
              <w:t>гэсэн нийт 75</w:t>
            </w:r>
            <w:r w:rsidRPr="00C74E5D">
              <w:rPr>
                <w:rFonts w:ascii="Arial" w:hAnsi="Arial" w:cs="Arial"/>
                <w:color w:val="000000" w:themeColor="text1"/>
                <w:sz w:val="22"/>
                <w:szCs w:val="22"/>
                <w:lang w:val="mn-MN"/>
              </w:rPr>
              <w:t xml:space="preserve"> байгууллагын шилэн дансны цахим хуудсанд байршуулсан мэдээлэлд сар бүр тогтмол хяналт шалгалтыг хийж ажиллаж байна. Тайлант хугацаанд нийт 16 байгууллагын ш</w:t>
            </w:r>
            <w:r w:rsidR="0087530D">
              <w:rPr>
                <w:rFonts w:ascii="Arial" w:hAnsi="Arial" w:cs="Arial"/>
                <w:color w:val="000000" w:themeColor="text1"/>
                <w:sz w:val="22"/>
                <w:szCs w:val="22"/>
                <w:lang w:val="mn-MN"/>
              </w:rPr>
              <w:t xml:space="preserve">илэн дансны хуулийн </w:t>
            </w:r>
            <w:r w:rsidR="0087530D">
              <w:rPr>
                <w:rFonts w:ascii="Arial" w:hAnsi="Arial" w:cs="Arial"/>
                <w:color w:val="000000" w:themeColor="text1"/>
                <w:sz w:val="22"/>
                <w:szCs w:val="22"/>
                <w:lang w:val="mn-MN"/>
              </w:rPr>
              <w:lastRenderedPageBreak/>
              <w:t xml:space="preserve">хэрэгжилтэд нийцлийн аудит хийсэн. </w:t>
            </w:r>
            <w:r w:rsidRPr="00C74E5D">
              <w:rPr>
                <w:rFonts w:ascii="Arial" w:hAnsi="Arial" w:cs="Arial"/>
                <w:color w:val="000000" w:themeColor="text1"/>
                <w:sz w:val="22"/>
                <w:szCs w:val="22"/>
                <w:lang w:val="mn-MN"/>
              </w:rPr>
              <w:t xml:space="preserve"> Шилэн дансны тухай хуулийн хэрэгжилт эхний 4 сарын байдлаар 94.8 хувь байна. Өмнөх оны мөн үеэс 0,3 хувиар өсчээ. 2022 оны 1 дүгээр улирлын шилэн дансны тайлан илгээлт 100 хувь. Шилэн дансны цахим хуудсанд мэдээлэл дутуу буюу зөрүүтэй илэрхийлсэн давхардсан тоогоор 39 байгууллагуудад хугацаатай албан бичиг хүргүүлэн биелэлтийг нь хангуулан ажиллалаа. </w:t>
            </w:r>
          </w:p>
          <w:p w14:paraId="654231AB" w14:textId="43694DFD" w:rsidR="00CD23EE" w:rsidRPr="005504FD" w:rsidRDefault="00CD23EE" w:rsidP="008A57F3">
            <w:pPr>
              <w:jc w:val="both"/>
              <w:rPr>
                <w:rFonts w:ascii="Arial" w:hAnsi="Arial" w:cs="Arial"/>
                <w:sz w:val="20"/>
                <w:szCs w:val="20"/>
                <w:lang w:val="mn-MN"/>
              </w:rPr>
            </w:pPr>
            <w:r>
              <w:rPr>
                <w:rFonts w:ascii="Arial" w:hAnsi="Arial" w:cs="Arial"/>
                <w:sz w:val="20"/>
                <w:szCs w:val="20"/>
                <w:lang w:val="mn-MN"/>
              </w:rPr>
              <w:t>Үр дүн: Шилэн дансны тухай хуулийн хэрэгжилт сайжирч байна.</w:t>
            </w:r>
          </w:p>
        </w:tc>
        <w:tc>
          <w:tcPr>
            <w:tcW w:w="810" w:type="dxa"/>
            <w:vMerge w:val="restart"/>
            <w:shd w:val="clear" w:color="auto" w:fill="auto"/>
            <w:vAlign w:val="center"/>
          </w:tcPr>
          <w:p w14:paraId="37785D70" w14:textId="1589C677" w:rsidR="00CD23EE" w:rsidRDefault="00DD0B39" w:rsidP="008A57F3">
            <w:pPr>
              <w:jc w:val="both"/>
              <w:rPr>
                <w:rFonts w:ascii="Arial" w:hAnsi="Arial" w:cs="Arial"/>
                <w:sz w:val="22"/>
                <w:szCs w:val="22"/>
                <w:lang w:val="mn-MN"/>
              </w:rPr>
            </w:pPr>
            <w:r>
              <w:rPr>
                <w:rFonts w:ascii="Arial" w:hAnsi="Arial" w:cs="Arial"/>
                <w:sz w:val="22"/>
                <w:szCs w:val="22"/>
                <w:lang w:val="mn-MN"/>
              </w:rPr>
              <w:lastRenderedPageBreak/>
              <w:t>90</w:t>
            </w:r>
          </w:p>
        </w:tc>
      </w:tr>
      <w:tr w:rsidR="00CD23EE" w:rsidRPr="00C05D91" w14:paraId="2D12C6D2" w14:textId="77777777" w:rsidTr="008A57F3">
        <w:tc>
          <w:tcPr>
            <w:tcW w:w="1075" w:type="dxa"/>
            <w:vMerge/>
            <w:shd w:val="clear" w:color="auto" w:fill="auto"/>
          </w:tcPr>
          <w:p w14:paraId="78BDB8DF" w14:textId="77777777" w:rsidR="00CD23EE" w:rsidRDefault="00CD23EE" w:rsidP="008A57F3">
            <w:pPr>
              <w:jc w:val="both"/>
              <w:rPr>
                <w:rFonts w:ascii="Arial" w:hAnsi="Arial" w:cs="Arial"/>
                <w:sz w:val="22"/>
                <w:szCs w:val="22"/>
                <w:lang w:val="mn-MN"/>
              </w:rPr>
            </w:pPr>
          </w:p>
        </w:tc>
        <w:tc>
          <w:tcPr>
            <w:tcW w:w="1980" w:type="dxa"/>
            <w:vMerge/>
            <w:shd w:val="clear" w:color="auto" w:fill="auto"/>
          </w:tcPr>
          <w:p w14:paraId="216A325B" w14:textId="77777777" w:rsidR="00CD23EE" w:rsidRDefault="00CD23EE" w:rsidP="008A57F3">
            <w:pPr>
              <w:jc w:val="both"/>
              <w:rPr>
                <w:rFonts w:ascii="Arial" w:hAnsi="Arial" w:cs="Arial"/>
                <w:sz w:val="22"/>
                <w:szCs w:val="22"/>
                <w:lang w:val="mn-MN"/>
              </w:rPr>
            </w:pPr>
          </w:p>
        </w:tc>
        <w:tc>
          <w:tcPr>
            <w:tcW w:w="990" w:type="dxa"/>
            <w:vMerge/>
            <w:shd w:val="clear" w:color="auto" w:fill="auto"/>
          </w:tcPr>
          <w:p w14:paraId="021AA3E8" w14:textId="77777777" w:rsidR="00CD23EE" w:rsidRDefault="00CD23EE" w:rsidP="008A57F3">
            <w:pPr>
              <w:spacing w:line="276" w:lineRule="auto"/>
              <w:jc w:val="both"/>
              <w:rPr>
                <w:rFonts w:ascii="Arial" w:hAnsi="Arial" w:cs="Arial"/>
                <w:sz w:val="22"/>
                <w:szCs w:val="22"/>
                <w:lang w:val="mn-MN"/>
              </w:rPr>
            </w:pPr>
          </w:p>
        </w:tc>
        <w:tc>
          <w:tcPr>
            <w:tcW w:w="2070" w:type="dxa"/>
            <w:shd w:val="clear" w:color="auto" w:fill="auto"/>
          </w:tcPr>
          <w:p w14:paraId="530E9C66" w14:textId="7854132F" w:rsidR="00CD23EE" w:rsidRDefault="00CD23EE" w:rsidP="008A57F3">
            <w:pPr>
              <w:spacing w:line="276" w:lineRule="auto"/>
              <w:jc w:val="both"/>
              <w:rPr>
                <w:rFonts w:ascii="Arial" w:hAnsi="Arial" w:cs="Arial"/>
                <w:sz w:val="22"/>
                <w:szCs w:val="22"/>
                <w:lang w:val="mn-MN"/>
              </w:rPr>
            </w:pPr>
            <w:r>
              <w:rPr>
                <w:rFonts w:ascii="Arial" w:hAnsi="Arial" w:cs="Arial"/>
                <w:sz w:val="22"/>
                <w:szCs w:val="22"/>
                <w:lang w:val="mn-MN"/>
              </w:rPr>
              <w:t xml:space="preserve">Мэдээллийн үнэн зөв байдалд  хяналт шалгалт </w:t>
            </w:r>
            <w:r>
              <w:rPr>
                <w:rFonts w:ascii="Arial" w:hAnsi="Arial" w:cs="Arial"/>
                <w:sz w:val="22"/>
                <w:szCs w:val="22"/>
                <w:lang w:val="mn-MN"/>
              </w:rPr>
              <w:lastRenderedPageBreak/>
              <w:t>хийсэн байгууллагын тоо</w:t>
            </w:r>
          </w:p>
        </w:tc>
        <w:tc>
          <w:tcPr>
            <w:tcW w:w="1260" w:type="dxa"/>
            <w:shd w:val="clear" w:color="auto" w:fill="auto"/>
            <w:vAlign w:val="center"/>
          </w:tcPr>
          <w:p w14:paraId="7292D9D5" w14:textId="1683D508" w:rsidR="00CD23EE" w:rsidRDefault="00CD23EE" w:rsidP="008A57F3">
            <w:pPr>
              <w:jc w:val="both"/>
              <w:rPr>
                <w:rFonts w:ascii="Arial" w:hAnsi="Arial" w:cs="Arial"/>
                <w:sz w:val="22"/>
                <w:szCs w:val="22"/>
                <w:lang w:val="mn-MN"/>
              </w:rPr>
            </w:pPr>
            <w:r>
              <w:rPr>
                <w:rFonts w:ascii="Arial" w:hAnsi="Arial" w:cs="Arial"/>
                <w:sz w:val="22"/>
                <w:szCs w:val="22"/>
                <w:lang w:val="mn-MN"/>
              </w:rPr>
              <w:lastRenderedPageBreak/>
              <w:t>25</w:t>
            </w:r>
          </w:p>
        </w:tc>
        <w:tc>
          <w:tcPr>
            <w:tcW w:w="1260" w:type="dxa"/>
            <w:shd w:val="clear" w:color="auto" w:fill="auto"/>
            <w:vAlign w:val="center"/>
          </w:tcPr>
          <w:p w14:paraId="06BBBCFD" w14:textId="2FC79355" w:rsidR="00CD23EE" w:rsidRDefault="00CD23EE" w:rsidP="008A57F3">
            <w:pPr>
              <w:jc w:val="both"/>
              <w:rPr>
                <w:rFonts w:ascii="Arial" w:hAnsi="Arial" w:cs="Arial"/>
                <w:sz w:val="22"/>
                <w:szCs w:val="22"/>
                <w:lang w:val="mn-MN"/>
              </w:rPr>
            </w:pPr>
            <w:r>
              <w:rPr>
                <w:rFonts w:ascii="Arial" w:hAnsi="Arial" w:cs="Arial"/>
                <w:sz w:val="22"/>
                <w:szCs w:val="22"/>
                <w:lang w:val="mn-MN"/>
              </w:rPr>
              <w:t>18</w:t>
            </w:r>
          </w:p>
        </w:tc>
        <w:tc>
          <w:tcPr>
            <w:tcW w:w="4680" w:type="dxa"/>
            <w:vMerge/>
          </w:tcPr>
          <w:p w14:paraId="6B4DEC15" w14:textId="3AC9FF8E" w:rsidR="00CD23EE" w:rsidRDefault="00CD23EE" w:rsidP="008A57F3">
            <w:pPr>
              <w:jc w:val="both"/>
              <w:rPr>
                <w:rFonts w:ascii="Arial" w:hAnsi="Arial" w:cs="Arial"/>
                <w:sz w:val="22"/>
                <w:szCs w:val="22"/>
                <w:lang w:val="mn-MN"/>
              </w:rPr>
            </w:pPr>
          </w:p>
        </w:tc>
        <w:tc>
          <w:tcPr>
            <w:tcW w:w="810" w:type="dxa"/>
            <w:vMerge/>
            <w:shd w:val="clear" w:color="auto" w:fill="auto"/>
          </w:tcPr>
          <w:p w14:paraId="2766C7FC" w14:textId="77777777" w:rsidR="00CD23EE" w:rsidRDefault="00CD23EE" w:rsidP="008A57F3">
            <w:pPr>
              <w:jc w:val="both"/>
              <w:rPr>
                <w:rFonts w:ascii="Arial" w:hAnsi="Arial" w:cs="Arial"/>
                <w:sz w:val="22"/>
                <w:szCs w:val="22"/>
                <w:lang w:val="mn-MN"/>
              </w:rPr>
            </w:pPr>
          </w:p>
        </w:tc>
      </w:tr>
      <w:tr w:rsidR="00CD23EE" w:rsidRPr="00C05D91" w14:paraId="20B7DD0D" w14:textId="77777777" w:rsidTr="008A57F3">
        <w:tc>
          <w:tcPr>
            <w:tcW w:w="1075" w:type="dxa"/>
            <w:vMerge/>
            <w:shd w:val="clear" w:color="auto" w:fill="auto"/>
          </w:tcPr>
          <w:p w14:paraId="6DFD05C3" w14:textId="77777777" w:rsidR="00CD23EE" w:rsidRDefault="00CD23EE" w:rsidP="008A57F3">
            <w:pPr>
              <w:jc w:val="both"/>
              <w:rPr>
                <w:rFonts w:ascii="Arial" w:hAnsi="Arial" w:cs="Arial"/>
                <w:sz w:val="22"/>
                <w:szCs w:val="22"/>
                <w:lang w:val="mn-MN"/>
              </w:rPr>
            </w:pPr>
          </w:p>
        </w:tc>
        <w:tc>
          <w:tcPr>
            <w:tcW w:w="1980" w:type="dxa"/>
            <w:vMerge/>
            <w:shd w:val="clear" w:color="auto" w:fill="auto"/>
          </w:tcPr>
          <w:p w14:paraId="1ED30AA5" w14:textId="77777777" w:rsidR="00CD23EE" w:rsidRDefault="00CD23EE" w:rsidP="008A57F3">
            <w:pPr>
              <w:jc w:val="both"/>
              <w:rPr>
                <w:rFonts w:ascii="Arial" w:hAnsi="Arial" w:cs="Arial"/>
                <w:sz w:val="22"/>
                <w:szCs w:val="22"/>
                <w:lang w:val="mn-MN"/>
              </w:rPr>
            </w:pPr>
          </w:p>
        </w:tc>
        <w:tc>
          <w:tcPr>
            <w:tcW w:w="990" w:type="dxa"/>
            <w:vMerge/>
            <w:shd w:val="clear" w:color="auto" w:fill="auto"/>
          </w:tcPr>
          <w:p w14:paraId="214C18B6" w14:textId="77777777" w:rsidR="00CD23EE" w:rsidRDefault="00CD23EE" w:rsidP="008A57F3">
            <w:pPr>
              <w:spacing w:line="276" w:lineRule="auto"/>
              <w:jc w:val="both"/>
              <w:rPr>
                <w:rFonts w:ascii="Arial" w:hAnsi="Arial" w:cs="Arial"/>
                <w:sz w:val="22"/>
                <w:szCs w:val="22"/>
                <w:lang w:val="mn-MN"/>
              </w:rPr>
            </w:pPr>
          </w:p>
        </w:tc>
        <w:tc>
          <w:tcPr>
            <w:tcW w:w="2070" w:type="dxa"/>
            <w:shd w:val="clear" w:color="auto" w:fill="auto"/>
          </w:tcPr>
          <w:p w14:paraId="7F5CBD81" w14:textId="5F2E5D12" w:rsidR="00CD23EE" w:rsidRDefault="00CD23EE" w:rsidP="008A57F3">
            <w:pPr>
              <w:spacing w:line="276" w:lineRule="auto"/>
              <w:jc w:val="both"/>
              <w:rPr>
                <w:rFonts w:ascii="Arial" w:hAnsi="Arial" w:cs="Arial"/>
                <w:sz w:val="22"/>
                <w:szCs w:val="22"/>
                <w:lang w:val="mn-MN"/>
              </w:rPr>
            </w:pPr>
            <w:r>
              <w:rPr>
                <w:rFonts w:ascii="Arial" w:hAnsi="Arial" w:cs="Arial"/>
                <w:sz w:val="22"/>
                <w:szCs w:val="22"/>
                <w:lang w:val="mn-MN"/>
              </w:rPr>
              <w:t>Байгууллагын хугацаандаа мэдээ оруулалтын хувь</w:t>
            </w:r>
          </w:p>
        </w:tc>
        <w:tc>
          <w:tcPr>
            <w:tcW w:w="1260" w:type="dxa"/>
            <w:shd w:val="clear" w:color="auto" w:fill="auto"/>
            <w:vAlign w:val="center"/>
          </w:tcPr>
          <w:p w14:paraId="23DEF154" w14:textId="17E62593" w:rsidR="00CD23EE" w:rsidRDefault="003E427F" w:rsidP="008A57F3">
            <w:pPr>
              <w:jc w:val="both"/>
              <w:rPr>
                <w:rFonts w:ascii="Arial" w:hAnsi="Arial" w:cs="Arial"/>
                <w:sz w:val="22"/>
                <w:szCs w:val="22"/>
                <w:lang w:val="mn-MN"/>
              </w:rPr>
            </w:pPr>
            <w:r>
              <w:rPr>
                <w:rFonts w:ascii="Arial" w:hAnsi="Arial" w:cs="Arial"/>
                <w:sz w:val="22"/>
                <w:szCs w:val="22"/>
                <w:lang w:val="mn-MN"/>
              </w:rPr>
              <w:t>91,6</w:t>
            </w:r>
          </w:p>
        </w:tc>
        <w:tc>
          <w:tcPr>
            <w:tcW w:w="1260" w:type="dxa"/>
            <w:shd w:val="clear" w:color="auto" w:fill="auto"/>
            <w:vAlign w:val="center"/>
          </w:tcPr>
          <w:p w14:paraId="3ADCF9E9" w14:textId="36D7EF20" w:rsidR="00CD23EE" w:rsidRDefault="003E427F" w:rsidP="008A57F3">
            <w:pPr>
              <w:jc w:val="both"/>
              <w:rPr>
                <w:rFonts w:ascii="Arial" w:hAnsi="Arial" w:cs="Arial"/>
                <w:sz w:val="22"/>
                <w:szCs w:val="22"/>
                <w:lang w:val="mn-MN"/>
              </w:rPr>
            </w:pPr>
            <w:r>
              <w:rPr>
                <w:rFonts w:ascii="Arial" w:hAnsi="Arial" w:cs="Arial"/>
                <w:sz w:val="22"/>
                <w:szCs w:val="22"/>
                <w:lang w:val="mn-MN"/>
              </w:rPr>
              <w:t>100</w:t>
            </w:r>
          </w:p>
        </w:tc>
        <w:tc>
          <w:tcPr>
            <w:tcW w:w="4680" w:type="dxa"/>
          </w:tcPr>
          <w:p w14:paraId="4A6C23AE" w14:textId="485A11A1" w:rsidR="00CD23EE" w:rsidRDefault="00552C07" w:rsidP="008A57F3">
            <w:pPr>
              <w:jc w:val="both"/>
              <w:rPr>
                <w:rFonts w:ascii="Arial" w:hAnsi="Arial" w:cs="Arial"/>
                <w:sz w:val="22"/>
                <w:szCs w:val="22"/>
                <w:lang w:val="mn-MN"/>
              </w:rPr>
            </w:pPr>
            <w:r>
              <w:rPr>
                <w:rFonts w:ascii="Arial" w:eastAsiaTheme="minorHAnsi" w:hAnsi="Arial" w:cs="Arial"/>
                <w:noProof/>
                <w:color w:val="000000" w:themeColor="text1"/>
                <w:sz w:val="22"/>
                <w:szCs w:val="22"/>
              </w:rPr>
              <w:drawing>
                <wp:inline distT="0" distB="0" distL="0" distR="0" wp14:anchorId="42633890" wp14:editId="69E82B54">
                  <wp:extent cx="2951824" cy="1775460"/>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55552" cy="1777703"/>
                          </a:xfrm>
                          <a:prstGeom prst="rect">
                            <a:avLst/>
                          </a:prstGeom>
                          <a:noFill/>
                        </pic:spPr>
                      </pic:pic>
                    </a:graphicData>
                  </a:graphic>
                </wp:inline>
              </w:drawing>
            </w:r>
          </w:p>
        </w:tc>
        <w:tc>
          <w:tcPr>
            <w:tcW w:w="810" w:type="dxa"/>
            <w:shd w:val="clear" w:color="auto" w:fill="auto"/>
          </w:tcPr>
          <w:p w14:paraId="31A1A15B" w14:textId="77777777" w:rsidR="00CD23EE" w:rsidRDefault="00CD23EE" w:rsidP="008A57F3">
            <w:pPr>
              <w:jc w:val="both"/>
              <w:rPr>
                <w:rFonts w:ascii="Arial" w:hAnsi="Arial" w:cs="Arial"/>
                <w:sz w:val="22"/>
                <w:szCs w:val="22"/>
                <w:lang w:val="mn-MN"/>
              </w:rPr>
            </w:pPr>
          </w:p>
        </w:tc>
      </w:tr>
      <w:tr w:rsidR="00892F36" w:rsidRPr="00C05D91" w14:paraId="6DAECF08" w14:textId="77777777" w:rsidTr="00576D3F">
        <w:tc>
          <w:tcPr>
            <w:tcW w:w="14125" w:type="dxa"/>
            <w:gridSpan w:val="8"/>
            <w:shd w:val="clear" w:color="auto" w:fill="auto"/>
            <w:vAlign w:val="center"/>
          </w:tcPr>
          <w:p w14:paraId="0DB4D728" w14:textId="73EB175E" w:rsidR="00892F36" w:rsidRPr="007E5916" w:rsidRDefault="00892F36" w:rsidP="008A57F3">
            <w:pPr>
              <w:jc w:val="both"/>
              <w:rPr>
                <w:rFonts w:ascii="Arial" w:hAnsi="Arial" w:cs="Arial"/>
                <w:sz w:val="22"/>
                <w:szCs w:val="22"/>
              </w:rPr>
            </w:pPr>
            <w:r w:rsidRPr="007E5916">
              <w:rPr>
                <w:rFonts w:ascii="Arial" w:hAnsi="Arial" w:cs="Arial"/>
                <w:b/>
                <w:bCs/>
                <w:sz w:val="22"/>
                <w:szCs w:val="22"/>
                <w:lang w:val="mn-MN"/>
              </w:rPr>
              <w:t>Стра</w:t>
            </w:r>
            <w:r>
              <w:rPr>
                <w:rFonts w:ascii="Arial" w:hAnsi="Arial" w:cs="Arial"/>
                <w:b/>
                <w:bCs/>
                <w:sz w:val="22"/>
                <w:szCs w:val="22"/>
                <w:lang w:val="mn-MN"/>
              </w:rPr>
              <w:t>т</w:t>
            </w:r>
            <w:r w:rsidRPr="007E5916">
              <w:rPr>
                <w:rFonts w:ascii="Arial" w:hAnsi="Arial" w:cs="Arial"/>
                <w:b/>
                <w:bCs/>
                <w:sz w:val="22"/>
                <w:szCs w:val="22"/>
                <w:lang w:val="mn-MN"/>
              </w:rPr>
              <w:t>еги төлөвлөгөөний зорилго-</w:t>
            </w:r>
            <w:r w:rsidR="00C13160">
              <w:rPr>
                <w:rFonts w:ascii="Arial" w:hAnsi="Arial" w:cs="Arial"/>
                <w:b/>
                <w:bCs/>
                <w:sz w:val="22"/>
                <w:szCs w:val="22"/>
                <w:lang w:val="mn-MN"/>
              </w:rPr>
              <w:t>2</w:t>
            </w:r>
            <w:r w:rsidRPr="007E5916">
              <w:rPr>
                <w:rFonts w:ascii="Arial" w:hAnsi="Arial" w:cs="Arial"/>
                <w:b/>
                <w:bCs/>
                <w:sz w:val="22"/>
                <w:szCs w:val="22"/>
                <w:lang w:val="mn-MN"/>
              </w:rPr>
              <w:t xml:space="preserve">: </w:t>
            </w:r>
            <w:r w:rsidR="00C13160" w:rsidRPr="00C13160">
              <w:rPr>
                <w:rFonts w:ascii="Arial" w:hAnsi="Arial" w:cs="Arial"/>
                <w:sz w:val="22"/>
                <w:szCs w:val="22"/>
                <w:lang w:val="mn-MN"/>
              </w:rPr>
              <w:t>Байгууллагын</w:t>
            </w:r>
            <w:r w:rsidR="00C13160">
              <w:rPr>
                <w:rFonts w:ascii="Arial" w:hAnsi="Arial" w:cs="Arial"/>
                <w:b/>
                <w:bCs/>
                <w:sz w:val="22"/>
                <w:szCs w:val="22"/>
                <w:lang w:val="mn-MN"/>
              </w:rPr>
              <w:t xml:space="preserve"> </w:t>
            </w:r>
            <w:r w:rsidR="00C13160" w:rsidRPr="00C13160">
              <w:rPr>
                <w:rFonts w:ascii="Arial" w:hAnsi="Arial" w:cs="Arial"/>
                <w:sz w:val="22"/>
                <w:szCs w:val="22"/>
                <w:lang w:val="mn-MN"/>
              </w:rPr>
              <w:t>дотоод үйл ажиллагаа хүний нөөцийг хөгжүүлэх</w:t>
            </w:r>
          </w:p>
        </w:tc>
      </w:tr>
      <w:tr w:rsidR="00CC3FAD" w:rsidRPr="00C05D91" w14:paraId="1BE57817" w14:textId="77777777" w:rsidTr="00576D3F">
        <w:tc>
          <w:tcPr>
            <w:tcW w:w="1075" w:type="dxa"/>
            <w:shd w:val="clear" w:color="auto" w:fill="auto"/>
          </w:tcPr>
          <w:p w14:paraId="085DC36D" w14:textId="00B6E9B3" w:rsidR="00CC3FAD" w:rsidRPr="007E5916" w:rsidRDefault="00CC3FAD" w:rsidP="008A57F3">
            <w:pPr>
              <w:jc w:val="both"/>
              <w:rPr>
                <w:rFonts w:ascii="Arial" w:hAnsi="Arial" w:cs="Arial"/>
                <w:sz w:val="22"/>
                <w:szCs w:val="22"/>
                <w:lang w:val="mn-MN"/>
              </w:rPr>
            </w:pPr>
            <w:r>
              <w:rPr>
                <w:rFonts w:ascii="Arial" w:hAnsi="Arial" w:cs="Arial"/>
                <w:sz w:val="22"/>
                <w:szCs w:val="22"/>
                <w:lang w:val="mn-MN"/>
              </w:rPr>
              <w:t>2.1</w:t>
            </w:r>
          </w:p>
        </w:tc>
        <w:tc>
          <w:tcPr>
            <w:tcW w:w="13050" w:type="dxa"/>
            <w:gridSpan w:val="7"/>
            <w:shd w:val="clear" w:color="auto" w:fill="auto"/>
          </w:tcPr>
          <w:p w14:paraId="767259A1" w14:textId="39BF4328" w:rsidR="00CC3FAD" w:rsidRPr="00C05D91" w:rsidRDefault="00AC4F2E" w:rsidP="008A57F3">
            <w:pPr>
              <w:spacing w:line="276" w:lineRule="auto"/>
              <w:jc w:val="both"/>
              <w:rPr>
                <w:rFonts w:ascii="Arial" w:hAnsi="Arial" w:cs="Arial"/>
                <w:sz w:val="22"/>
                <w:szCs w:val="22"/>
              </w:rPr>
            </w:pPr>
            <w:r>
              <w:rPr>
                <w:rFonts w:ascii="Arial" w:hAnsi="Arial" w:cs="Arial"/>
                <w:sz w:val="22"/>
                <w:szCs w:val="22"/>
                <w:lang w:val="mn-MN"/>
              </w:rPr>
              <w:t>Тогтвортой мэргэшсэн хүний нөөцийг бий болгох</w:t>
            </w:r>
          </w:p>
        </w:tc>
      </w:tr>
      <w:tr w:rsidR="00AC4F2E" w:rsidRPr="00C05D91" w14:paraId="41FCFD11" w14:textId="77777777" w:rsidTr="00576D3F">
        <w:tc>
          <w:tcPr>
            <w:tcW w:w="1075" w:type="dxa"/>
            <w:shd w:val="clear" w:color="auto" w:fill="auto"/>
          </w:tcPr>
          <w:p w14:paraId="589194DD" w14:textId="774CD66C" w:rsidR="00AC4F2E" w:rsidRDefault="00AC4F2E" w:rsidP="008A57F3">
            <w:pPr>
              <w:jc w:val="both"/>
              <w:rPr>
                <w:rFonts w:ascii="Arial" w:hAnsi="Arial" w:cs="Arial"/>
                <w:sz w:val="22"/>
                <w:szCs w:val="22"/>
                <w:lang w:val="mn-MN"/>
              </w:rPr>
            </w:pPr>
            <w:r>
              <w:rPr>
                <w:rFonts w:ascii="Arial" w:hAnsi="Arial" w:cs="Arial"/>
                <w:sz w:val="22"/>
                <w:szCs w:val="22"/>
                <w:lang w:val="mn-MN"/>
              </w:rPr>
              <w:t>2.1</w:t>
            </w:r>
            <w:r w:rsidR="00A826CE">
              <w:rPr>
                <w:rFonts w:ascii="Arial" w:hAnsi="Arial" w:cs="Arial"/>
                <w:sz w:val="22"/>
                <w:szCs w:val="22"/>
                <w:lang w:val="mn-MN"/>
              </w:rPr>
              <w:t>.1</w:t>
            </w:r>
          </w:p>
        </w:tc>
        <w:tc>
          <w:tcPr>
            <w:tcW w:w="13050" w:type="dxa"/>
            <w:gridSpan w:val="7"/>
            <w:shd w:val="clear" w:color="auto" w:fill="auto"/>
          </w:tcPr>
          <w:p w14:paraId="6408D5BF" w14:textId="4D4D72C6" w:rsidR="00AC4F2E" w:rsidRPr="007E5916" w:rsidRDefault="00AC4F2E" w:rsidP="008A57F3">
            <w:pPr>
              <w:spacing w:line="276" w:lineRule="auto"/>
              <w:jc w:val="both"/>
              <w:rPr>
                <w:rFonts w:ascii="Arial" w:hAnsi="Arial" w:cs="Arial"/>
                <w:sz w:val="22"/>
                <w:szCs w:val="22"/>
                <w:lang w:val="mn-MN"/>
              </w:rPr>
            </w:pPr>
            <w:r w:rsidRPr="007E5916">
              <w:rPr>
                <w:rFonts w:ascii="Arial" w:hAnsi="Arial" w:cs="Arial"/>
                <w:sz w:val="22"/>
                <w:szCs w:val="22"/>
                <w:lang w:val="mn-MN"/>
              </w:rPr>
              <w:t xml:space="preserve">Зорилт-1: </w:t>
            </w:r>
            <w:r>
              <w:rPr>
                <w:rFonts w:ascii="Arial" w:hAnsi="Arial" w:cs="Arial"/>
                <w:sz w:val="22"/>
                <w:szCs w:val="22"/>
                <w:lang w:val="mn-MN"/>
              </w:rPr>
              <w:t>Төрийн албан хаагчдын нийгмийн баталгаа хөтөлбөрийг хэрэгжүүлэх, тогтвортой мэргэшсэн боловсон хүчнийг бий болгох</w:t>
            </w:r>
          </w:p>
        </w:tc>
      </w:tr>
      <w:tr w:rsidR="00E7283E" w:rsidRPr="00C05D91" w14:paraId="4B7E3246" w14:textId="77777777" w:rsidTr="008A57F3">
        <w:tc>
          <w:tcPr>
            <w:tcW w:w="1075" w:type="dxa"/>
            <w:shd w:val="clear" w:color="auto" w:fill="auto"/>
          </w:tcPr>
          <w:p w14:paraId="69D43DFE" w14:textId="2EB1260F" w:rsidR="00E7283E" w:rsidRPr="007E5916" w:rsidRDefault="00E7283E" w:rsidP="00E7283E">
            <w:pPr>
              <w:jc w:val="both"/>
              <w:rPr>
                <w:rFonts w:ascii="Arial" w:hAnsi="Arial" w:cs="Arial"/>
                <w:sz w:val="22"/>
                <w:szCs w:val="22"/>
                <w:lang w:val="mn-MN"/>
              </w:rPr>
            </w:pPr>
            <w:r>
              <w:rPr>
                <w:rFonts w:ascii="Arial" w:hAnsi="Arial" w:cs="Arial"/>
                <w:sz w:val="22"/>
                <w:szCs w:val="22"/>
                <w:lang w:val="mn-MN"/>
              </w:rPr>
              <w:t>2.1.1.1</w:t>
            </w:r>
          </w:p>
        </w:tc>
        <w:tc>
          <w:tcPr>
            <w:tcW w:w="1980" w:type="dxa"/>
            <w:shd w:val="clear" w:color="auto" w:fill="auto"/>
          </w:tcPr>
          <w:p w14:paraId="0E5B1B48" w14:textId="37204099" w:rsidR="00E7283E" w:rsidRPr="007B579E" w:rsidRDefault="00E7283E" w:rsidP="00E7283E">
            <w:pPr>
              <w:spacing w:line="276" w:lineRule="auto"/>
              <w:jc w:val="both"/>
              <w:rPr>
                <w:rFonts w:ascii="Arial" w:hAnsi="Arial" w:cs="Arial"/>
                <w:sz w:val="22"/>
                <w:szCs w:val="22"/>
                <w:lang w:val="mn-MN"/>
              </w:rPr>
            </w:pPr>
            <w:r>
              <w:rPr>
                <w:rFonts w:ascii="Arial" w:hAnsi="Arial" w:cs="Arial"/>
                <w:sz w:val="22"/>
                <w:szCs w:val="22"/>
                <w:lang w:val="mn-MN"/>
              </w:rPr>
              <w:t>Албан хаагчдын нийгмийн баталгааг хангах, тэдгээрийг тогтвор суурьшилтай ажиллуулахад дэмжлэг үзүүлэх</w:t>
            </w:r>
          </w:p>
        </w:tc>
        <w:tc>
          <w:tcPr>
            <w:tcW w:w="990" w:type="dxa"/>
            <w:shd w:val="clear" w:color="auto" w:fill="auto"/>
            <w:vAlign w:val="center"/>
          </w:tcPr>
          <w:p w14:paraId="5832631C" w14:textId="57BE624A" w:rsidR="00E7283E" w:rsidRPr="00907986" w:rsidRDefault="00E7283E" w:rsidP="00E7283E">
            <w:pPr>
              <w:spacing w:line="276" w:lineRule="auto"/>
              <w:jc w:val="both"/>
              <w:rPr>
                <w:rFonts w:ascii="Arial" w:hAnsi="Arial" w:cs="Arial"/>
                <w:sz w:val="22"/>
                <w:szCs w:val="22"/>
                <w:lang w:val="mn-MN"/>
              </w:rPr>
            </w:pPr>
            <w:r>
              <w:rPr>
                <w:rFonts w:ascii="Arial" w:hAnsi="Arial" w:cs="Arial"/>
                <w:sz w:val="22"/>
                <w:szCs w:val="22"/>
                <w:lang w:val="mn-MN"/>
              </w:rPr>
              <w:t>-</w:t>
            </w:r>
          </w:p>
        </w:tc>
        <w:tc>
          <w:tcPr>
            <w:tcW w:w="2070" w:type="dxa"/>
            <w:shd w:val="clear" w:color="auto" w:fill="auto"/>
            <w:vAlign w:val="center"/>
          </w:tcPr>
          <w:p w14:paraId="0205BD73" w14:textId="77777777" w:rsidR="00E7283E" w:rsidRDefault="00E7283E" w:rsidP="00E7283E">
            <w:pPr>
              <w:spacing w:line="276" w:lineRule="auto"/>
              <w:jc w:val="both"/>
              <w:rPr>
                <w:rFonts w:ascii="Arial" w:hAnsi="Arial" w:cs="Arial"/>
                <w:sz w:val="22"/>
                <w:szCs w:val="22"/>
                <w:lang w:val="mn-MN"/>
              </w:rPr>
            </w:pPr>
          </w:p>
          <w:p w14:paraId="20110DBA" w14:textId="58A2F8FD" w:rsidR="00E7283E" w:rsidRPr="00B9322F" w:rsidRDefault="00E7283E" w:rsidP="00E7283E">
            <w:pPr>
              <w:spacing w:line="276" w:lineRule="auto"/>
              <w:jc w:val="both"/>
              <w:rPr>
                <w:rFonts w:ascii="Arial" w:hAnsi="Arial" w:cs="Arial"/>
                <w:sz w:val="22"/>
                <w:szCs w:val="22"/>
                <w:lang w:val="mn-MN"/>
              </w:rPr>
            </w:pPr>
            <w:r>
              <w:rPr>
                <w:rFonts w:ascii="Arial" w:hAnsi="Arial" w:cs="Arial"/>
                <w:sz w:val="22"/>
                <w:szCs w:val="22"/>
                <w:lang w:val="mn-MN"/>
              </w:rPr>
              <w:t>Төрийн албан хаагчийн сургалт, ажиллах нөхцөл, нийгмийн баталгааг хангах хөтөлбөрийн хэрэгжилт /Хавсралт №1/</w:t>
            </w:r>
          </w:p>
        </w:tc>
        <w:tc>
          <w:tcPr>
            <w:tcW w:w="1260" w:type="dxa"/>
            <w:shd w:val="clear" w:color="auto" w:fill="auto"/>
            <w:vAlign w:val="center"/>
          </w:tcPr>
          <w:p w14:paraId="49486945" w14:textId="4B2BE85D" w:rsidR="00E7283E" w:rsidRPr="00B9322F" w:rsidRDefault="00E7283E" w:rsidP="00E7283E">
            <w:pPr>
              <w:jc w:val="both"/>
              <w:rPr>
                <w:rFonts w:ascii="Arial" w:hAnsi="Arial" w:cs="Arial"/>
                <w:sz w:val="22"/>
                <w:szCs w:val="22"/>
                <w:lang w:val="mn-MN"/>
              </w:rPr>
            </w:pPr>
            <w:r>
              <w:rPr>
                <w:rFonts w:ascii="Arial" w:hAnsi="Arial" w:cs="Arial"/>
                <w:sz w:val="22"/>
                <w:szCs w:val="22"/>
                <w:lang w:val="mn-MN"/>
              </w:rPr>
              <w:t>-</w:t>
            </w:r>
          </w:p>
        </w:tc>
        <w:tc>
          <w:tcPr>
            <w:tcW w:w="1260" w:type="dxa"/>
            <w:shd w:val="clear" w:color="auto" w:fill="auto"/>
            <w:vAlign w:val="center"/>
          </w:tcPr>
          <w:p w14:paraId="79FB4797" w14:textId="77A88CD0" w:rsidR="00E7283E" w:rsidRPr="00907986" w:rsidRDefault="00E7283E" w:rsidP="00E7283E">
            <w:pPr>
              <w:jc w:val="both"/>
              <w:rPr>
                <w:rFonts w:ascii="Arial" w:hAnsi="Arial" w:cs="Arial"/>
                <w:sz w:val="22"/>
                <w:szCs w:val="22"/>
                <w:lang w:val="mn-MN"/>
              </w:rPr>
            </w:pPr>
            <w:r>
              <w:rPr>
                <w:rFonts w:ascii="Arial" w:hAnsi="Arial" w:cs="Arial"/>
                <w:sz w:val="22"/>
                <w:szCs w:val="22"/>
                <w:lang w:val="mn-MN"/>
              </w:rPr>
              <w:t>гүйцэтгэл</w:t>
            </w:r>
          </w:p>
        </w:tc>
        <w:tc>
          <w:tcPr>
            <w:tcW w:w="4680" w:type="dxa"/>
            <w:vAlign w:val="center"/>
          </w:tcPr>
          <w:p w14:paraId="7F0E19B5" w14:textId="77777777" w:rsidR="00B02FF2" w:rsidRPr="00B02FF2" w:rsidRDefault="00B02FF2" w:rsidP="00B02FF2">
            <w:pPr>
              <w:jc w:val="both"/>
              <w:rPr>
                <w:rFonts w:ascii="Arial" w:eastAsia="Times New Roman" w:hAnsi="Arial" w:cs="Arial"/>
                <w:sz w:val="22"/>
                <w:szCs w:val="22"/>
                <w:lang w:val="mn-MN"/>
              </w:rPr>
            </w:pPr>
            <w:r w:rsidRPr="00B02FF2">
              <w:rPr>
                <w:rFonts w:ascii="Arial" w:eastAsia="Times New Roman" w:hAnsi="Arial" w:cs="Arial"/>
                <w:sz w:val="22"/>
                <w:szCs w:val="22"/>
                <w:lang w:val="mn-MN"/>
              </w:rPr>
              <w:t>Ажилчдын нийгмийн баталгааг хангах үүднээс сургалтанд 0,6 сая төгрөг, мэргэшсэн зэргийн нэмэгдэлд-1,5 сая төгрөг, нийт 2,1 сая төгрөг зарцуулсан.</w:t>
            </w:r>
          </w:p>
          <w:p w14:paraId="106704F3" w14:textId="77777777" w:rsidR="0074335D" w:rsidRDefault="006564E2" w:rsidP="00E7283E">
            <w:pPr>
              <w:jc w:val="both"/>
              <w:rPr>
                <w:rFonts w:ascii="Arial" w:hAnsi="Arial" w:cs="Arial"/>
                <w:sz w:val="22"/>
                <w:szCs w:val="22"/>
                <w:lang w:val="mn-MN"/>
              </w:rPr>
            </w:pPr>
            <w:r>
              <w:rPr>
                <w:rFonts w:ascii="Arial" w:hAnsi="Arial" w:cs="Arial"/>
                <w:sz w:val="22"/>
                <w:szCs w:val="22"/>
                <w:lang w:val="mn-MN"/>
              </w:rPr>
              <w:t>Хавсралт №1-д тайлагнасан.</w:t>
            </w:r>
            <w:r w:rsidR="0074335D">
              <w:rPr>
                <w:rFonts w:ascii="Arial" w:hAnsi="Arial" w:cs="Arial"/>
                <w:sz w:val="22"/>
                <w:szCs w:val="22"/>
                <w:lang w:val="mn-MN"/>
              </w:rPr>
              <w:t xml:space="preserve"> </w:t>
            </w:r>
          </w:p>
          <w:p w14:paraId="37F66FA8" w14:textId="5D6C704F" w:rsidR="00234DDA" w:rsidRPr="004D0695" w:rsidRDefault="00234DDA" w:rsidP="00E7283E">
            <w:pPr>
              <w:jc w:val="both"/>
              <w:rPr>
                <w:rFonts w:ascii="Arial" w:hAnsi="Arial" w:cs="Arial"/>
                <w:sz w:val="22"/>
                <w:szCs w:val="22"/>
                <w:lang w:val="mn-MN"/>
              </w:rPr>
            </w:pPr>
            <w:r>
              <w:rPr>
                <w:rFonts w:ascii="Arial" w:hAnsi="Arial" w:cs="Arial"/>
                <w:sz w:val="22"/>
                <w:szCs w:val="22"/>
                <w:lang w:val="mn-MN"/>
              </w:rPr>
              <w:t xml:space="preserve">Үр дүн: </w:t>
            </w:r>
            <w:r w:rsidR="002070FA">
              <w:rPr>
                <w:rFonts w:ascii="Arial" w:hAnsi="Arial" w:cs="Arial"/>
                <w:sz w:val="22"/>
                <w:szCs w:val="22"/>
                <w:lang w:val="mn-MN"/>
              </w:rPr>
              <w:t>Ажилчдын ажиллах таатай нөхцөл бүрдэнэ.</w:t>
            </w:r>
          </w:p>
        </w:tc>
        <w:tc>
          <w:tcPr>
            <w:tcW w:w="810" w:type="dxa"/>
            <w:shd w:val="clear" w:color="auto" w:fill="auto"/>
            <w:vAlign w:val="center"/>
          </w:tcPr>
          <w:p w14:paraId="042646FE" w14:textId="0F50C25F" w:rsidR="00E7283E" w:rsidRPr="00B9322F" w:rsidRDefault="00FD4BDC" w:rsidP="00E7283E">
            <w:pPr>
              <w:jc w:val="both"/>
              <w:rPr>
                <w:rFonts w:ascii="Arial" w:hAnsi="Arial" w:cs="Arial"/>
                <w:sz w:val="22"/>
                <w:szCs w:val="22"/>
                <w:lang w:val="mn-MN"/>
              </w:rPr>
            </w:pPr>
            <w:r>
              <w:rPr>
                <w:rFonts w:ascii="Arial" w:hAnsi="Arial" w:cs="Arial"/>
                <w:sz w:val="22"/>
                <w:szCs w:val="22"/>
              </w:rPr>
              <w:t>10</w:t>
            </w:r>
            <w:r w:rsidR="0002493B">
              <w:rPr>
                <w:rFonts w:ascii="Arial" w:hAnsi="Arial" w:cs="Arial"/>
                <w:sz w:val="22"/>
                <w:szCs w:val="22"/>
                <w:lang w:val="mn-MN"/>
              </w:rPr>
              <w:t>0</w:t>
            </w:r>
          </w:p>
        </w:tc>
      </w:tr>
      <w:tr w:rsidR="00E7283E" w:rsidRPr="00C05D91" w14:paraId="40BDBBFA" w14:textId="77777777" w:rsidTr="008A57F3">
        <w:tc>
          <w:tcPr>
            <w:tcW w:w="1075" w:type="dxa"/>
            <w:shd w:val="clear" w:color="auto" w:fill="auto"/>
          </w:tcPr>
          <w:p w14:paraId="5B3B591D" w14:textId="61D2FA2F" w:rsidR="00E7283E" w:rsidRPr="00D6604E" w:rsidRDefault="00E7283E" w:rsidP="00E7283E">
            <w:pPr>
              <w:jc w:val="both"/>
              <w:rPr>
                <w:rFonts w:ascii="Arial" w:hAnsi="Arial" w:cs="Arial"/>
                <w:sz w:val="22"/>
                <w:szCs w:val="22"/>
                <w:lang w:val="mn-MN"/>
              </w:rPr>
            </w:pPr>
            <w:r>
              <w:rPr>
                <w:rFonts w:ascii="Arial" w:hAnsi="Arial" w:cs="Arial"/>
                <w:sz w:val="22"/>
                <w:szCs w:val="22"/>
                <w:lang w:val="mn-MN"/>
              </w:rPr>
              <w:lastRenderedPageBreak/>
              <w:t>2.1.1.2</w:t>
            </w:r>
          </w:p>
        </w:tc>
        <w:tc>
          <w:tcPr>
            <w:tcW w:w="1980" w:type="dxa"/>
            <w:shd w:val="clear" w:color="auto" w:fill="auto"/>
          </w:tcPr>
          <w:p w14:paraId="0ED68B93" w14:textId="5631195A" w:rsidR="00E7283E" w:rsidRPr="00D6604E" w:rsidRDefault="00E7283E" w:rsidP="00E7283E">
            <w:pPr>
              <w:spacing w:line="276" w:lineRule="auto"/>
              <w:jc w:val="both"/>
              <w:rPr>
                <w:rFonts w:ascii="Arial" w:hAnsi="Arial" w:cs="Arial"/>
                <w:sz w:val="22"/>
                <w:szCs w:val="22"/>
                <w:lang w:val="mn-MN"/>
              </w:rPr>
            </w:pPr>
            <w:r>
              <w:rPr>
                <w:rFonts w:ascii="Arial" w:hAnsi="Arial" w:cs="Arial"/>
                <w:sz w:val="22"/>
                <w:szCs w:val="22"/>
                <w:lang w:val="mn-MN"/>
              </w:rPr>
              <w:t>Албан хаагчдын мэргэжил, мэдлэгийг дээшлүүлэх, хүний нөөцийг хөгжүүлэх идэвхижүүлэх</w:t>
            </w:r>
          </w:p>
        </w:tc>
        <w:tc>
          <w:tcPr>
            <w:tcW w:w="990" w:type="dxa"/>
            <w:shd w:val="clear" w:color="auto" w:fill="auto"/>
            <w:vAlign w:val="center"/>
          </w:tcPr>
          <w:p w14:paraId="57B5384E" w14:textId="1340F682" w:rsidR="00E7283E" w:rsidRPr="00907986" w:rsidRDefault="00E7283E" w:rsidP="00E7283E">
            <w:pPr>
              <w:spacing w:line="276" w:lineRule="auto"/>
              <w:jc w:val="both"/>
              <w:rPr>
                <w:rFonts w:ascii="Arial" w:hAnsi="Arial" w:cs="Arial"/>
                <w:sz w:val="22"/>
                <w:szCs w:val="22"/>
                <w:lang w:val="mn-MN"/>
              </w:rPr>
            </w:pPr>
            <w:r>
              <w:rPr>
                <w:rFonts w:ascii="Arial" w:hAnsi="Arial" w:cs="Arial"/>
                <w:sz w:val="22"/>
                <w:szCs w:val="22"/>
                <w:lang w:val="mn-MN"/>
              </w:rPr>
              <w:t>-</w:t>
            </w:r>
          </w:p>
        </w:tc>
        <w:tc>
          <w:tcPr>
            <w:tcW w:w="2070" w:type="dxa"/>
            <w:shd w:val="clear" w:color="auto" w:fill="auto"/>
            <w:vAlign w:val="center"/>
          </w:tcPr>
          <w:p w14:paraId="5E3DE120" w14:textId="72F9A5D1" w:rsidR="00E7283E" w:rsidRPr="00907986" w:rsidRDefault="00E7283E" w:rsidP="00E7283E">
            <w:pPr>
              <w:spacing w:line="276" w:lineRule="auto"/>
              <w:jc w:val="both"/>
              <w:rPr>
                <w:rFonts w:ascii="Arial" w:hAnsi="Arial" w:cs="Arial"/>
                <w:sz w:val="22"/>
                <w:szCs w:val="22"/>
                <w:lang w:val="mn-MN"/>
              </w:rPr>
            </w:pPr>
            <w:r>
              <w:rPr>
                <w:rFonts w:ascii="Arial" w:hAnsi="Arial" w:cs="Arial"/>
                <w:sz w:val="22"/>
                <w:szCs w:val="22"/>
                <w:lang w:val="mn-MN"/>
              </w:rPr>
              <w:t>Дотоод сургалтын тоо</w:t>
            </w:r>
          </w:p>
        </w:tc>
        <w:tc>
          <w:tcPr>
            <w:tcW w:w="1260" w:type="dxa"/>
            <w:shd w:val="clear" w:color="auto" w:fill="auto"/>
            <w:vAlign w:val="center"/>
          </w:tcPr>
          <w:p w14:paraId="06F26BD5" w14:textId="263E22E8" w:rsidR="00E7283E" w:rsidRPr="00B9322F" w:rsidRDefault="00B6401D" w:rsidP="00E7283E">
            <w:pPr>
              <w:jc w:val="both"/>
              <w:rPr>
                <w:rFonts w:ascii="Arial" w:hAnsi="Arial" w:cs="Arial"/>
                <w:sz w:val="22"/>
                <w:szCs w:val="22"/>
                <w:lang w:val="mn-MN"/>
              </w:rPr>
            </w:pPr>
            <w:r>
              <w:rPr>
                <w:rFonts w:ascii="Arial" w:hAnsi="Arial" w:cs="Arial"/>
                <w:sz w:val="22"/>
                <w:szCs w:val="22"/>
                <w:lang w:val="mn-MN"/>
              </w:rPr>
              <w:t>5</w:t>
            </w:r>
          </w:p>
        </w:tc>
        <w:tc>
          <w:tcPr>
            <w:tcW w:w="1260" w:type="dxa"/>
            <w:shd w:val="clear" w:color="auto" w:fill="auto"/>
            <w:vAlign w:val="center"/>
          </w:tcPr>
          <w:p w14:paraId="514E85A0" w14:textId="77777777" w:rsidR="00E7283E" w:rsidRDefault="00E7283E" w:rsidP="00E7283E">
            <w:pPr>
              <w:jc w:val="both"/>
              <w:rPr>
                <w:rFonts w:ascii="Arial" w:hAnsi="Arial" w:cs="Arial"/>
                <w:sz w:val="22"/>
                <w:szCs w:val="22"/>
                <w:lang w:val="mn-MN"/>
              </w:rPr>
            </w:pPr>
          </w:p>
          <w:p w14:paraId="6207F151" w14:textId="77777777" w:rsidR="00B6401D" w:rsidRDefault="00B6401D" w:rsidP="00E7283E">
            <w:pPr>
              <w:jc w:val="both"/>
              <w:rPr>
                <w:rFonts w:ascii="Arial" w:hAnsi="Arial" w:cs="Arial"/>
                <w:sz w:val="22"/>
                <w:szCs w:val="22"/>
                <w:lang w:val="mn-MN"/>
              </w:rPr>
            </w:pPr>
            <w:r>
              <w:rPr>
                <w:rFonts w:ascii="Arial" w:hAnsi="Arial" w:cs="Arial"/>
                <w:sz w:val="22"/>
                <w:szCs w:val="22"/>
                <w:lang w:val="mn-MN"/>
              </w:rPr>
              <w:t>3</w:t>
            </w:r>
          </w:p>
          <w:p w14:paraId="1D1F90BD" w14:textId="77C1D4A7" w:rsidR="00B6401D" w:rsidRPr="00907986" w:rsidRDefault="00B6401D" w:rsidP="00E7283E">
            <w:pPr>
              <w:jc w:val="both"/>
              <w:rPr>
                <w:rFonts w:ascii="Arial" w:hAnsi="Arial" w:cs="Arial"/>
                <w:sz w:val="22"/>
                <w:szCs w:val="22"/>
                <w:lang w:val="mn-MN"/>
              </w:rPr>
            </w:pPr>
          </w:p>
        </w:tc>
        <w:tc>
          <w:tcPr>
            <w:tcW w:w="4680" w:type="dxa"/>
            <w:vAlign w:val="center"/>
          </w:tcPr>
          <w:p w14:paraId="21FB82A0" w14:textId="1805EF1A" w:rsidR="00854AFE" w:rsidRPr="00854AFE" w:rsidRDefault="00854AFE" w:rsidP="00854AFE">
            <w:pPr>
              <w:jc w:val="both"/>
              <w:rPr>
                <w:rFonts w:ascii="Arial" w:hAnsi="Arial" w:cs="Arial"/>
                <w:sz w:val="22"/>
                <w:szCs w:val="22"/>
                <w:lang w:val="mn-MN"/>
              </w:rPr>
            </w:pPr>
            <w:r w:rsidRPr="00854AFE">
              <w:rPr>
                <w:rFonts w:ascii="Arial" w:hAnsi="Arial" w:cs="Arial"/>
                <w:sz w:val="22"/>
                <w:szCs w:val="22"/>
                <w:lang w:val="mn-MN"/>
              </w:rPr>
              <w:t>Тайлант хугацаанд нийт ажлын байран дахь сургалт-3, мэргэшүүлэх сурга</w:t>
            </w:r>
            <w:r w:rsidR="00725FA2">
              <w:rPr>
                <w:rFonts w:ascii="Arial" w:hAnsi="Arial" w:cs="Arial"/>
                <w:sz w:val="22"/>
                <w:szCs w:val="22"/>
                <w:lang w:val="mn-MN"/>
              </w:rPr>
              <w:t>лт-1, цахим сургалт-11, танхим-4 нийт 19</w:t>
            </w:r>
            <w:r w:rsidRPr="00854AFE">
              <w:rPr>
                <w:rFonts w:ascii="Arial" w:hAnsi="Arial" w:cs="Arial"/>
                <w:sz w:val="22"/>
                <w:szCs w:val="22"/>
                <w:lang w:val="mn-MN"/>
              </w:rPr>
              <w:t xml:space="preserve"> сургалтанд 100 хувь хамрагдсан. </w:t>
            </w:r>
          </w:p>
          <w:p w14:paraId="5F006BA4" w14:textId="0547790C" w:rsidR="00807302" w:rsidRPr="00F764F2" w:rsidRDefault="00807302" w:rsidP="00854AFE">
            <w:pPr>
              <w:jc w:val="both"/>
              <w:rPr>
                <w:rFonts w:ascii="Arial" w:hAnsi="Arial" w:cs="Arial"/>
                <w:sz w:val="22"/>
                <w:szCs w:val="22"/>
                <w:lang w:val="mn-MN"/>
              </w:rPr>
            </w:pPr>
            <w:r>
              <w:rPr>
                <w:rFonts w:ascii="Arial" w:hAnsi="Arial" w:cs="Arial"/>
                <w:sz w:val="22"/>
                <w:szCs w:val="22"/>
                <w:lang w:val="mn-MN"/>
              </w:rPr>
              <w:t xml:space="preserve">Үр дүн: </w:t>
            </w:r>
            <w:r w:rsidR="00D0270E">
              <w:rPr>
                <w:rFonts w:ascii="Arial" w:hAnsi="Arial" w:cs="Arial"/>
                <w:sz w:val="22"/>
                <w:szCs w:val="22"/>
                <w:lang w:val="mn-MN"/>
              </w:rPr>
              <w:t>Мэргэжил мэдлэгээ бататгаж шинээр гарч буй дүрэм журмыг цаг тухай бүр нь судалсан.</w:t>
            </w:r>
          </w:p>
        </w:tc>
        <w:tc>
          <w:tcPr>
            <w:tcW w:w="810" w:type="dxa"/>
            <w:shd w:val="clear" w:color="auto" w:fill="auto"/>
            <w:vAlign w:val="center"/>
          </w:tcPr>
          <w:p w14:paraId="2E2E4946" w14:textId="127F72B4" w:rsidR="00E7283E" w:rsidRPr="00B9322F" w:rsidRDefault="00FD4BDC" w:rsidP="00E7283E">
            <w:pPr>
              <w:jc w:val="both"/>
              <w:rPr>
                <w:rFonts w:ascii="Arial" w:hAnsi="Arial" w:cs="Arial"/>
                <w:sz w:val="22"/>
                <w:szCs w:val="22"/>
                <w:lang w:val="mn-MN"/>
              </w:rPr>
            </w:pPr>
            <w:r>
              <w:rPr>
                <w:rFonts w:ascii="Arial" w:hAnsi="Arial" w:cs="Arial"/>
                <w:sz w:val="22"/>
                <w:szCs w:val="22"/>
              </w:rPr>
              <w:t>10</w:t>
            </w:r>
            <w:r w:rsidR="007E25DA">
              <w:rPr>
                <w:rFonts w:ascii="Arial" w:hAnsi="Arial" w:cs="Arial"/>
                <w:sz w:val="22"/>
                <w:szCs w:val="22"/>
                <w:lang w:val="mn-MN"/>
              </w:rPr>
              <w:t>0</w:t>
            </w:r>
          </w:p>
        </w:tc>
      </w:tr>
      <w:tr w:rsidR="00E7283E" w:rsidRPr="00C05D91" w14:paraId="54547402" w14:textId="77777777" w:rsidTr="008A57F3">
        <w:tc>
          <w:tcPr>
            <w:tcW w:w="1075" w:type="dxa"/>
            <w:shd w:val="clear" w:color="auto" w:fill="auto"/>
          </w:tcPr>
          <w:p w14:paraId="4A995B34" w14:textId="0E8C7E0A" w:rsidR="00E7283E" w:rsidRPr="00B9322F" w:rsidRDefault="00E7283E" w:rsidP="00E7283E">
            <w:pPr>
              <w:jc w:val="both"/>
              <w:rPr>
                <w:rFonts w:ascii="Arial" w:hAnsi="Arial" w:cs="Arial"/>
                <w:sz w:val="22"/>
                <w:szCs w:val="22"/>
                <w:lang w:val="mn-MN"/>
              </w:rPr>
            </w:pPr>
            <w:r>
              <w:rPr>
                <w:rFonts w:ascii="Arial" w:hAnsi="Arial" w:cs="Arial"/>
                <w:sz w:val="22"/>
                <w:szCs w:val="22"/>
                <w:lang w:val="mn-MN"/>
              </w:rPr>
              <w:t>2.1.1.3</w:t>
            </w:r>
          </w:p>
        </w:tc>
        <w:tc>
          <w:tcPr>
            <w:tcW w:w="1980" w:type="dxa"/>
            <w:shd w:val="clear" w:color="auto" w:fill="auto"/>
          </w:tcPr>
          <w:p w14:paraId="784CB227" w14:textId="784CDB9D" w:rsidR="00E7283E" w:rsidRPr="00B9322F" w:rsidRDefault="00E7283E" w:rsidP="00E7283E">
            <w:pPr>
              <w:spacing w:line="276" w:lineRule="auto"/>
              <w:jc w:val="both"/>
              <w:rPr>
                <w:rFonts w:ascii="Arial" w:hAnsi="Arial" w:cs="Arial"/>
                <w:sz w:val="22"/>
                <w:szCs w:val="22"/>
                <w:lang w:val="mn-MN"/>
              </w:rPr>
            </w:pPr>
            <w:r>
              <w:rPr>
                <w:rFonts w:ascii="Arial" w:hAnsi="Arial" w:cs="Arial"/>
                <w:sz w:val="22"/>
                <w:szCs w:val="22"/>
                <w:lang w:val="mn-MN"/>
              </w:rPr>
              <w:t>Байгууллагын ил тод байдлын хэрэгжилтийг хангах</w:t>
            </w:r>
          </w:p>
        </w:tc>
        <w:tc>
          <w:tcPr>
            <w:tcW w:w="990" w:type="dxa"/>
            <w:shd w:val="clear" w:color="auto" w:fill="auto"/>
            <w:vAlign w:val="center"/>
          </w:tcPr>
          <w:p w14:paraId="315B8153" w14:textId="5C9EAC4A" w:rsidR="00E7283E" w:rsidRPr="00907986" w:rsidRDefault="00E7283E" w:rsidP="00E7283E">
            <w:pPr>
              <w:spacing w:line="276" w:lineRule="auto"/>
              <w:jc w:val="both"/>
              <w:rPr>
                <w:rFonts w:ascii="Arial" w:hAnsi="Arial" w:cs="Arial"/>
                <w:sz w:val="22"/>
                <w:szCs w:val="22"/>
                <w:lang w:val="mn-MN"/>
              </w:rPr>
            </w:pPr>
            <w:r>
              <w:rPr>
                <w:rFonts w:ascii="Arial" w:hAnsi="Arial" w:cs="Arial"/>
                <w:sz w:val="22"/>
                <w:szCs w:val="22"/>
                <w:lang w:val="mn-MN"/>
              </w:rPr>
              <w:t>-</w:t>
            </w:r>
          </w:p>
        </w:tc>
        <w:tc>
          <w:tcPr>
            <w:tcW w:w="2070" w:type="dxa"/>
            <w:shd w:val="clear" w:color="auto" w:fill="auto"/>
            <w:vAlign w:val="center"/>
          </w:tcPr>
          <w:p w14:paraId="1E7D0A12" w14:textId="0C4B2571" w:rsidR="00E7283E" w:rsidRPr="00907986" w:rsidRDefault="00E7283E" w:rsidP="00E7283E">
            <w:pPr>
              <w:spacing w:line="276" w:lineRule="auto"/>
              <w:jc w:val="both"/>
              <w:rPr>
                <w:rFonts w:ascii="Arial" w:hAnsi="Arial" w:cs="Arial"/>
                <w:sz w:val="22"/>
                <w:szCs w:val="22"/>
                <w:lang w:val="mn-MN"/>
              </w:rPr>
            </w:pPr>
            <w:r>
              <w:rPr>
                <w:rFonts w:ascii="Arial" w:hAnsi="Arial" w:cs="Arial"/>
                <w:sz w:val="22"/>
                <w:szCs w:val="22"/>
                <w:lang w:val="mn-MN"/>
              </w:rPr>
              <w:t>Ил тод байдлын шалгуур үзүүлэлтийн хэрэгжилт /Хавсралт №2/</w:t>
            </w:r>
          </w:p>
        </w:tc>
        <w:tc>
          <w:tcPr>
            <w:tcW w:w="1260" w:type="dxa"/>
            <w:shd w:val="clear" w:color="auto" w:fill="auto"/>
            <w:vAlign w:val="center"/>
          </w:tcPr>
          <w:p w14:paraId="3DF821DE" w14:textId="39ACFEA8" w:rsidR="00E7283E" w:rsidRPr="00D44419" w:rsidRDefault="00E7283E" w:rsidP="00E7283E">
            <w:pPr>
              <w:jc w:val="both"/>
              <w:rPr>
                <w:rFonts w:ascii="Arial" w:hAnsi="Arial" w:cs="Arial"/>
                <w:sz w:val="22"/>
                <w:szCs w:val="22"/>
                <w:lang w:val="mn-MN"/>
              </w:rPr>
            </w:pPr>
            <w:r>
              <w:rPr>
                <w:rFonts w:ascii="Arial" w:hAnsi="Arial" w:cs="Arial"/>
                <w:sz w:val="22"/>
                <w:szCs w:val="22"/>
                <w:lang w:val="mn-MN"/>
              </w:rPr>
              <w:t>-</w:t>
            </w:r>
          </w:p>
        </w:tc>
        <w:tc>
          <w:tcPr>
            <w:tcW w:w="1260" w:type="dxa"/>
            <w:shd w:val="clear" w:color="auto" w:fill="auto"/>
            <w:vAlign w:val="center"/>
          </w:tcPr>
          <w:p w14:paraId="73380681" w14:textId="7810CAF3" w:rsidR="00E7283E" w:rsidRPr="00907986" w:rsidRDefault="00E7283E" w:rsidP="00E7283E">
            <w:pPr>
              <w:jc w:val="both"/>
              <w:rPr>
                <w:rFonts w:ascii="Arial" w:hAnsi="Arial" w:cs="Arial"/>
                <w:sz w:val="22"/>
                <w:szCs w:val="22"/>
                <w:lang w:val="mn-MN"/>
              </w:rPr>
            </w:pPr>
            <w:r>
              <w:rPr>
                <w:rFonts w:ascii="Arial" w:hAnsi="Arial" w:cs="Arial"/>
                <w:sz w:val="22"/>
                <w:szCs w:val="22"/>
                <w:lang w:val="mn-MN"/>
              </w:rPr>
              <w:t>гүйцэтгэл</w:t>
            </w:r>
          </w:p>
        </w:tc>
        <w:tc>
          <w:tcPr>
            <w:tcW w:w="4680" w:type="dxa"/>
            <w:vAlign w:val="center"/>
          </w:tcPr>
          <w:p w14:paraId="7659FE2D" w14:textId="77777777" w:rsidR="00E7283E" w:rsidRDefault="00CA6175" w:rsidP="00E7283E">
            <w:pPr>
              <w:jc w:val="both"/>
              <w:rPr>
                <w:rFonts w:ascii="Arial" w:hAnsi="Arial" w:cs="Arial"/>
                <w:sz w:val="22"/>
                <w:szCs w:val="22"/>
                <w:lang w:val="mn-MN"/>
              </w:rPr>
            </w:pPr>
            <w:r>
              <w:rPr>
                <w:rFonts w:ascii="Arial" w:hAnsi="Arial" w:cs="Arial"/>
                <w:sz w:val="22"/>
                <w:szCs w:val="22"/>
                <w:lang w:val="mn-MN"/>
              </w:rPr>
              <w:t>Байгууллагын ил тод байдлыг хангах үүднээс байгууллагын цахим хуудсанд цаг тухай бүр мэдээллийг</w:t>
            </w:r>
            <w:r w:rsidR="00AF7617">
              <w:rPr>
                <w:rFonts w:ascii="Arial" w:hAnsi="Arial" w:cs="Arial"/>
                <w:sz w:val="22"/>
                <w:szCs w:val="22"/>
                <w:lang w:val="mn-MN"/>
              </w:rPr>
              <w:t xml:space="preserve"> шинэчилж байна. </w:t>
            </w:r>
            <w:r w:rsidR="00446DF7" w:rsidRPr="0082772F">
              <w:rPr>
                <w:rFonts w:ascii="Arial" w:hAnsi="Arial" w:cs="Arial"/>
                <w:sz w:val="22"/>
                <w:szCs w:val="22"/>
                <w:lang w:val="mn-MN"/>
              </w:rPr>
              <w:t>Хавсралт -2-т тайлагнасан</w:t>
            </w:r>
            <w:r w:rsidR="00AF7617">
              <w:rPr>
                <w:rFonts w:ascii="Arial" w:hAnsi="Arial" w:cs="Arial"/>
                <w:sz w:val="22"/>
                <w:szCs w:val="22"/>
                <w:lang w:val="mn-MN"/>
              </w:rPr>
              <w:t>.</w:t>
            </w:r>
          </w:p>
          <w:p w14:paraId="475E804B" w14:textId="4901A51D" w:rsidR="00AF7617" w:rsidRPr="0082772F" w:rsidRDefault="00AF7617" w:rsidP="00E7283E">
            <w:pPr>
              <w:jc w:val="both"/>
              <w:rPr>
                <w:rFonts w:ascii="Arial" w:hAnsi="Arial" w:cs="Arial"/>
                <w:sz w:val="22"/>
                <w:szCs w:val="22"/>
                <w:lang w:val="mn-MN"/>
              </w:rPr>
            </w:pPr>
            <w:r>
              <w:rPr>
                <w:rFonts w:ascii="Arial" w:hAnsi="Arial" w:cs="Arial"/>
                <w:sz w:val="22"/>
                <w:szCs w:val="22"/>
                <w:lang w:val="mn-MN"/>
              </w:rPr>
              <w:t>Үр дүн: Иргэд цаг тухай бүр шинэ мэдээ мэдээллээр хангагдана.</w:t>
            </w:r>
          </w:p>
        </w:tc>
        <w:tc>
          <w:tcPr>
            <w:tcW w:w="810" w:type="dxa"/>
            <w:shd w:val="clear" w:color="auto" w:fill="auto"/>
            <w:vAlign w:val="center"/>
          </w:tcPr>
          <w:p w14:paraId="0F6C99C9" w14:textId="4FC75504" w:rsidR="00E7283E" w:rsidRPr="00D44419" w:rsidRDefault="00FD4BDC" w:rsidP="00E7283E">
            <w:pPr>
              <w:jc w:val="both"/>
              <w:rPr>
                <w:rFonts w:ascii="Arial" w:hAnsi="Arial" w:cs="Arial"/>
                <w:sz w:val="22"/>
                <w:szCs w:val="22"/>
                <w:lang w:val="mn-MN"/>
              </w:rPr>
            </w:pPr>
            <w:r>
              <w:rPr>
                <w:rFonts w:ascii="Arial" w:hAnsi="Arial" w:cs="Arial"/>
                <w:sz w:val="22"/>
                <w:szCs w:val="22"/>
                <w:lang w:val="mn-MN"/>
              </w:rPr>
              <w:t>10</w:t>
            </w:r>
            <w:r w:rsidR="0002493B">
              <w:rPr>
                <w:rFonts w:ascii="Arial" w:hAnsi="Arial" w:cs="Arial"/>
                <w:sz w:val="22"/>
                <w:szCs w:val="22"/>
                <w:lang w:val="mn-MN"/>
              </w:rPr>
              <w:t>0</w:t>
            </w:r>
          </w:p>
        </w:tc>
      </w:tr>
      <w:tr w:rsidR="00120FA1" w:rsidRPr="00C05D91" w14:paraId="33365000" w14:textId="77777777" w:rsidTr="008A57F3">
        <w:tc>
          <w:tcPr>
            <w:tcW w:w="1075" w:type="dxa"/>
            <w:vMerge w:val="restart"/>
            <w:shd w:val="clear" w:color="auto" w:fill="auto"/>
          </w:tcPr>
          <w:p w14:paraId="59828935" w14:textId="0FD2D33D" w:rsidR="00120FA1" w:rsidRDefault="00120FA1" w:rsidP="00E7283E">
            <w:pPr>
              <w:jc w:val="both"/>
              <w:rPr>
                <w:rFonts w:ascii="Arial" w:hAnsi="Arial" w:cs="Arial"/>
                <w:sz w:val="22"/>
                <w:szCs w:val="22"/>
                <w:lang w:val="mn-MN"/>
              </w:rPr>
            </w:pPr>
            <w:r>
              <w:rPr>
                <w:rFonts w:ascii="Arial" w:hAnsi="Arial" w:cs="Arial"/>
                <w:sz w:val="22"/>
                <w:szCs w:val="22"/>
                <w:lang w:val="mn-MN"/>
              </w:rPr>
              <w:t>2.1.1.4</w:t>
            </w:r>
          </w:p>
        </w:tc>
        <w:tc>
          <w:tcPr>
            <w:tcW w:w="1980" w:type="dxa"/>
            <w:vMerge w:val="restart"/>
            <w:shd w:val="clear" w:color="auto" w:fill="auto"/>
          </w:tcPr>
          <w:p w14:paraId="7FD6A8D1" w14:textId="15251F73" w:rsidR="00120FA1" w:rsidRDefault="00120FA1" w:rsidP="00E7283E">
            <w:pPr>
              <w:spacing w:line="276" w:lineRule="auto"/>
              <w:jc w:val="both"/>
              <w:rPr>
                <w:rFonts w:ascii="Arial" w:hAnsi="Arial" w:cs="Arial"/>
                <w:sz w:val="22"/>
                <w:szCs w:val="22"/>
                <w:lang w:val="mn-MN"/>
              </w:rPr>
            </w:pPr>
            <w:r w:rsidRPr="00E81071">
              <w:rPr>
                <w:rFonts w:ascii="Arial" w:hAnsi="Arial" w:cs="Arial"/>
                <w:sz w:val="22"/>
                <w:szCs w:val="22"/>
                <w:lang w:val="mn-MN"/>
              </w:rPr>
              <w:t>Албан хэрэг хөтлөлтийг крилл монгол болон уламж</w:t>
            </w:r>
            <w:r>
              <w:rPr>
                <w:rFonts w:ascii="Arial" w:hAnsi="Arial" w:cs="Arial"/>
                <w:sz w:val="22"/>
                <w:szCs w:val="22"/>
                <w:lang w:val="mn-MN"/>
              </w:rPr>
              <w:t>л</w:t>
            </w:r>
            <w:r w:rsidRPr="00E81071">
              <w:rPr>
                <w:rFonts w:ascii="Arial" w:hAnsi="Arial" w:cs="Arial"/>
                <w:sz w:val="22"/>
                <w:szCs w:val="22"/>
                <w:lang w:val="mn-MN"/>
              </w:rPr>
              <w:t>алт монгол бичгээр хослуулан хэрэглэж эхлэх</w:t>
            </w:r>
            <w:r>
              <w:rPr>
                <w:rFonts w:ascii="Arial" w:hAnsi="Arial" w:cs="Arial"/>
                <w:sz w:val="22"/>
                <w:szCs w:val="22"/>
                <w:lang w:val="mn-MN"/>
              </w:rPr>
              <w:t>эд бэлтгэж сургалтанд хамрагдах</w:t>
            </w:r>
          </w:p>
        </w:tc>
        <w:tc>
          <w:tcPr>
            <w:tcW w:w="990" w:type="dxa"/>
            <w:vMerge w:val="restart"/>
            <w:shd w:val="clear" w:color="auto" w:fill="auto"/>
            <w:vAlign w:val="center"/>
          </w:tcPr>
          <w:p w14:paraId="69174FB6" w14:textId="00148876" w:rsidR="00120FA1" w:rsidRDefault="00120FA1" w:rsidP="00E7283E">
            <w:pPr>
              <w:spacing w:line="276" w:lineRule="auto"/>
              <w:jc w:val="both"/>
              <w:rPr>
                <w:rFonts w:ascii="Arial" w:hAnsi="Arial" w:cs="Arial"/>
                <w:sz w:val="22"/>
                <w:szCs w:val="22"/>
                <w:lang w:val="mn-MN"/>
              </w:rPr>
            </w:pPr>
            <w:r>
              <w:rPr>
                <w:rFonts w:ascii="Arial" w:hAnsi="Arial" w:cs="Arial"/>
                <w:sz w:val="22"/>
                <w:szCs w:val="22"/>
                <w:lang w:val="mn-MN"/>
              </w:rPr>
              <w:t>-</w:t>
            </w:r>
          </w:p>
        </w:tc>
        <w:tc>
          <w:tcPr>
            <w:tcW w:w="2070" w:type="dxa"/>
            <w:shd w:val="clear" w:color="auto" w:fill="auto"/>
          </w:tcPr>
          <w:p w14:paraId="3E59E7A3" w14:textId="450EDA70" w:rsidR="00120FA1" w:rsidRDefault="00120FA1" w:rsidP="00E7283E">
            <w:pPr>
              <w:spacing w:line="276" w:lineRule="auto"/>
              <w:jc w:val="both"/>
              <w:rPr>
                <w:rFonts w:ascii="Arial" w:hAnsi="Arial" w:cs="Arial"/>
                <w:sz w:val="22"/>
                <w:szCs w:val="22"/>
                <w:lang w:val="mn-MN"/>
              </w:rPr>
            </w:pPr>
            <w:r>
              <w:rPr>
                <w:rFonts w:ascii="Arial" w:hAnsi="Arial" w:cs="Arial"/>
                <w:sz w:val="22"/>
                <w:szCs w:val="22"/>
                <w:lang w:val="mn-MN"/>
              </w:rPr>
              <w:t>Хамрагдсан сургалтын тоо</w:t>
            </w:r>
          </w:p>
        </w:tc>
        <w:tc>
          <w:tcPr>
            <w:tcW w:w="1260" w:type="dxa"/>
            <w:shd w:val="clear" w:color="auto" w:fill="auto"/>
            <w:vAlign w:val="center"/>
          </w:tcPr>
          <w:p w14:paraId="1A182EFC" w14:textId="05E9876B" w:rsidR="00120FA1" w:rsidRDefault="00120FA1" w:rsidP="00E7283E">
            <w:pPr>
              <w:jc w:val="both"/>
              <w:rPr>
                <w:rFonts w:ascii="Arial" w:hAnsi="Arial" w:cs="Arial"/>
                <w:sz w:val="22"/>
                <w:szCs w:val="22"/>
                <w:lang w:val="mn-MN"/>
              </w:rPr>
            </w:pPr>
            <w:r>
              <w:rPr>
                <w:rFonts w:ascii="Arial" w:hAnsi="Arial" w:cs="Arial"/>
                <w:sz w:val="22"/>
                <w:szCs w:val="22"/>
                <w:lang w:val="mn-MN"/>
              </w:rPr>
              <w:t>-</w:t>
            </w:r>
          </w:p>
        </w:tc>
        <w:tc>
          <w:tcPr>
            <w:tcW w:w="1260" w:type="dxa"/>
            <w:shd w:val="clear" w:color="auto" w:fill="auto"/>
            <w:vAlign w:val="center"/>
          </w:tcPr>
          <w:p w14:paraId="2CCF3A10" w14:textId="6AFCC04D" w:rsidR="00120FA1" w:rsidRDefault="00120FA1" w:rsidP="00E7283E">
            <w:pPr>
              <w:jc w:val="both"/>
              <w:rPr>
                <w:rFonts w:ascii="Arial" w:hAnsi="Arial" w:cs="Arial"/>
                <w:sz w:val="22"/>
                <w:szCs w:val="22"/>
                <w:lang w:val="mn-MN"/>
              </w:rPr>
            </w:pPr>
            <w:r>
              <w:rPr>
                <w:rFonts w:ascii="Arial" w:hAnsi="Arial" w:cs="Arial"/>
                <w:sz w:val="22"/>
                <w:szCs w:val="22"/>
                <w:lang w:val="mn-MN"/>
              </w:rPr>
              <w:t>гүйцэтгэл</w:t>
            </w:r>
          </w:p>
        </w:tc>
        <w:tc>
          <w:tcPr>
            <w:tcW w:w="4680" w:type="dxa"/>
            <w:vMerge w:val="restart"/>
            <w:vAlign w:val="center"/>
          </w:tcPr>
          <w:p w14:paraId="5E0DC392" w14:textId="1CED5253" w:rsidR="00120FA1" w:rsidRPr="00A43582" w:rsidRDefault="00120FA1" w:rsidP="00120FA1">
            <w:pPr>
              <w:jc w:val="both"/>
              <w:rPr>
                <w:rFonts w:ascii="Arial" w:eastAsiaTheme="minorHAnsi" w:hAnsi="Arial" w:cs="Arial"/>
                <w:sz w:val="22"/>
                <w:szCs w:val="22"/>
                <w:lang w:val="mn-MN"/>
              </w:rPr>
            </w:pPr>
            <w:r w:rsidRPr="00A43582">
              <w:rPr>
                <w:rFonts w:ascii="Arial" w:eastAsiaTheme="minorHAnsi" w:hAnsi="Arial" w:cs="Arial"/>
                <w:sz w:val="22"/>
                <w:szCs w:val="22"/>
                <w:lang w:val="mn-MN"/>
              </w:rPr>
              <w:t xml:space="preserve">Монгол бичгийн хэрэглээг нэмэгдүүлэх үүднээс байгууллагадаа 2021 оноос эхлэн </w:t>
            </w:r>
            <w:r w:rsidR="00A43582">
              <w:rPr>
                <w:rFonts w:ascii="Arial" w:eastAsiaTheme="minorHAnsi" w:hAnsi="Arial" w:cs="Arial"/>
                <w:sz w:val="22"/>
                <w:szCs w:val="22"/>
                <w:lang w:val="mn-MN"/>
              </w:rPr>
              <w:t>“Х</w:t>
            </w:r>
            <w:r w:rsidRPr="00A43582">
              <w:rPr>
                <w:rFonts w:ascii="Arial" w:eastAsiaTheme="minorHAnsi" w:hAnsi="Arial" w:cs="Arial"/>
                <w:sz w:val="22"/>
                <w:szCs w:val="22"/>
                <w:lang w:val="mn-MN"/>
              </w:rPr>
              <w:t>үмүүн бичиг</w:t>
            </w:r>
            <w:r w:rsidR="00A43582">
              <w:rPr>
                <w:rFonts w:ascii="Arial" w:eastAsiaTheme="minorHAnsi" w:hAnsi="Arial" w:cs="Arial"/>
                <w:sz w:val="22"/>
                <w:szCs w:val="22"/>
                <w:lang w:val="mn-MN"/>
              </w:rPr>
              <w:t>”</w:t>
            </w:r>
            <w:r w:rsidRPr="00A43582">
              <w:rPr>
                <w:rFonts w:ascii="Arial" w:eastAsiaTheme="minorHAnsi" w:hAnsi="Arial" w:cs="Arial"/>
                <w:sz w:val="22"/>
                <w:szCs w:val="22"/>
                <w:lang w:val="mn-MN"/>
              </w:rPr>
              <w:t xml:space="preserve"> сонин захиалж </w:t>
            </w:r>
            <w:r w:rsidR="00A43582">
              <w:rPr>
                <w:rFonts w:ascii="Arial" w:eastAsiaTheme="minorHAnsi" w:hAnsi="Arial" w:cs="Arial"/>
                <w:sz w:val="22"/>
                <w:szCs w:val="22"/>
                <w:lang w:val="mn-MN"/>
              </w:rPr>
              <w:t xml:space="preserve">эхэлсэн. </w:t>
            </w:r>
            <w:r w:rsidRPr="00A43582">
              <w:rPr>
                <w:rFonts w:ascii="Arial" w:eastAsiaTheme="minorHAnsi" w:hAnsi="Arial" w:cs="Arial"/>
                <w:sz w:val="22"/>
                <w:szCs w:val="22"/>
                <w:lang w:val="mn-MN"/>
              </w:rPr>
              <w:t xml:space="preserve">Тайлант хугацаанд </w:t>
            </w:r>
            <w:r w:rsidR="00230ACF">
              <w:rPr>
                <w:rFonts w:ascii="Arial" w:eastAsiaTheme="minorHAnsi" w:hAnsi="Arial" w:cs="Arial"/>
                <w:sz w:val="22"/>
                <w:szCs w:val="22"/>
                <w:lang w:val="mn-MN"/>
              </w:rPr>
              <w:t xml:space="preserve">Монгол улсын гавъяат багш Н.Түмэн-өлзийн нэрэмжит “Монгол бичиг мину 19” олимпиадад  </w:t>
            </w:r>
            <w:r w:rsidRPr="00A43582">
              <w:rPr>
                <w:rFonts w:ascii="Arial" w:eastAsiaTheme="minorHAnsi" w:hAnsi="Arial" w:cs="Arial"/>
                <w:sz w:val="22"/>
                <w:szCs w:val="22"/>
                <w:lang w:val="mn-MN"/>
              </w:rPr>
              <w:t xml:space="preserve">байгууллагаараа </w:t>
            </w:r>
            <w:r w:rsidR="00230ACF">
              <w:rPr>
                <w:rFonts w:ascii="Arial" w:eastAsiaTheme="minorHAnsi" w:hAnsi="Arial" w:cs="Arial"/>
                <w:sz w:val="22"/>
                <w:szCs w:val="22"/>
                <w:lang w:val="mn-MN"/>
              </w:rPr>
              <w:t xml:space="preserve">амжилттай </w:t>
            </w:r>
            <w:r w:rsidRPr="00A43582">
              <w:rPr>
                <w:rFonts w:ascii="Arial" w:eastAsiaTheme="minorHAnsi" w:hAnsi="Arial" w:cs="Arial"/>
                <w:sz w:val="22"/>
                <w:szCs w:val="22"/>
                <w:lang w:val="mn-MN"/>
              </w:rPr>
              <w:t xml:space="preserve">оролцсон. </w:t>
            </w:r>
          </w:p>
          <w:p w14:paraId="24F33A5A" w14:textId="721D6CDB" w:rsidR="00120FA1" w:rsidRPr="00C97A96" w:rsidRDefault="00120FA1" w:rsidP="00E7283E">
            <w:pPr>
              <w:jc w:val="both"/>
              <w:rPr>
                <w:rFonts w:ascii="Arial" w:hAnsi="Arial" w:cs="Arial"/>
                <w:sz w:val="22"/>
                <w:szCs w:val="22"/>
                <w:lang w:val="mn-MN"/>
              </w:rPr>
            </w:pPr>
            <w:r w:rsidRPr="00A43582">
              <w:rPr>
                <w:rFonts w:ascii="Arial" w:hAnsi="Arial" w:cs="Arial"/>
                <w:sz w:val="22"/>
                <w:szCs w:val="22"/>
                <w:lang w:val="mn-MN"/>
              </w:rPr>
              <w:t>Үр дүн: Монгол бичгийн мэдлэгээ бататгасан.</w:t>
            </w:r>
          </w:p>
        </w:tc>
        <w:tc>
          <w:tcPr>
            <w:tcW w:w="810" w:type="dxa"/>
            <w:vMerge w:val="restart"/>
            <w:shd w:val="clear" w:color="auto" w:fill="auto"/>
            <w:vAlign w:val="center"/>
          </w:tcPr>
          <w:p w14:paraId="22124D90" w14:textId="778E9D20" w:rsidR="00120FA1" w:rsidRDefault="00120FA1" w:rsidP="00E7283E">
            <w:pPr>
              <w:jc w:val="both"/>
              <w:rPr>
                <w:rFonts w:ascii="Arial" w:hAnsi="Arial" w:cs="Arial"/>
                <w:sz w:val="22"/>
                <w:szCs w:val="22"/>
                <w:lang w:val="mn-MN"/>
              </w:rPr>
            </w:pPr>
            <w:r>
              <w:rPr>
                <w:rFonts w:ascii="Arial" w:hAnsi="Arial" w:cs="Arial"/>
                <w:sz w:val="22"/>
                <w:szCs w:val="22"/>
                <w:lang w:val="mn-MN"/>
              </w:rPr>
              <w:t>90</w:t>
            </w:r>
          </w:p>
        </w:tc>
      </w:tr>
      <w:tr w:rsidR="00120FA1" w:rsidRPr="00C05D91" w14:paraId="23976DE7" w14:textId="77777777" w:rsidTr="008A57F3">
        <w:tc>
          <w:tcPr>
            <w:tcW w:w="1075" w:type="dxa"/>
            <w:vMerge/>
            <w:shd w:val="clear" w:color="auto" w:fill="auto"/>
          </w:tcPr>
          <w:p w14:paraId="47695E8F" w14:textId="77777777" w:rsidR="00120FA1" w:rsidRDefault="00120FA1" w:rsidP="00E7283E">
            <w:pPr>
              <w:jc w:val="both"/>
              <w:rPr>
                <w:rFonts w:ascii="Arial" w:hAnsi="Arial" w:cs="Arial"/>
                <w:sz w:val="22"/>
                <w:szCs w:val="22"/>
                <w:lang w:val="mn-MN"/>
              </w:rPr>
            </w:pPr>
          </w:p>
        </w:tc>
        <w:tc>
          <w:tcPr>
            <w:tcW w:w="1980" w:type="dxa"/>
            <w:vMerge/>
            <w:shd w:val="clear" w:color="auto" w:fill="auto"/>
          </w:tcPr>
          <w:p w14:paraId="305D63C0" w14:textId="77777777" w:rsidR="00120FA1" w:rsidRPr="00E81071" w:rsidRDefault="00120FA1" w:rsidP="00E7283E">
            <w:pPr>
              <w:spacing w:line="276" w:lineRule="auto"/>
              <w:jc w:val="both"/>
              <w:rPr>
                <w:rFonts w:ascii="Arial" w:hAnsi="Arial" w:cs="Arial"/>
                <w:sz w:val="22"/>
                <w:szCs w:val="22"/>
                <w:lang w:val="mn-MN"/>
              </w:rPr>
            </w:pPr>
          </w:p>
        </w:tc>
        <w:tc>
          <w:tcPr>
            <w:tcW w:w="990" w:type="dxa"/>
            <w:vMerge/>
            <w:shd w:val="clear" w:color="auto" w:fill="auto"/>
            <w:vAlign w:val="center"/>
          </w:tcPr>
          <w:p w14:paraId="09C88163" w14:textId="77777777" w:rsidR="00120FA1" w:rsidRDefault="00120FA1" w:rsidP="00E7283E">
            <w:pPr>
              <w:spacing w:line="276" w:lineRule="auto"/>
              <w:jc w:val="both"/>
              <w:rPr>
                <w:rFonts w:ascii="Arial" w:hAnsi="Arial" w:cs="Arial"/>
                <w:sz w:val="22"/>
                <w:szCs w:val="22"/>
                <w:lang w:val="mn-MN"/>
              </w:rPr>
            </w:pPr>
          </w:p>
        </w:tc>
        <w:tc>
          <w:tcPr>
            <w:tcW w:w="2070" w:type="dxa"/>
            <w:shd w:val="clear" w:color="auto" w:fill="auto"/>
          </w:tcPr>
          <w:p w14:paraId="5C53CBA7" w14:textId="77777777" w:rsidR="00D92A63" w:rsidRDefault="00D92A63" w:rsidP="00E7283E">
            <w:pPr>
              <w:spacing w:line="276" w:lineRule="auto"/>
              <w:jc w:val="both"/>
              <w:rPr>
                <w:rFonts w:ascii="Arial" w:hAnsi="Arial" w:cs="Arial"/>
                <w:sz w:val="22"/>
                <w:szCs w:val="22"/>
                <w:lang w:val="mn-MN"/>
              </w:rPr>
            </w:pPr>
          </w:p>
          <w:p w14:paraId="6852FE4F" w14:textId="77777777" w:rsidR="00D92A63" w:rsidRDefault="00D92A63" w:rsidP="00E7283E">
            <w:pPr>
              <w:spacing w:line="276" w:lineRule="auto"/>
              <w:jc w:val="both"/>
              <w:rPr>
                <w:rFonts w:ascii="Arial" w:hAnsi="Arial" w:cs="Arial"/>
                <w:sz w:val="22"/>
                <w:szCs w:val="22"/>
                <w:lang w:val="mn-MN"/>
              </w:rPr>
            </w:pPr>
          </w:p>
          <w:p w14:paraId="501684B7" w14:textId="77777777" w:rsidR="00D92A63" w:rsidRDefault="00D92A63" w:rsidP="00E7283E">
            <w:pPr>
              <w:spacing w:line="276" w:lineRule="auto"/>
              <w:jc w:val="both"/>
              <w:rPr>
                <w:rFonts w:ascii="Arial" w:hAnsi="Arial" w:cs="Arial"/>
                <w:sz w:val="22"/>
                <w:szCs w:val="22"/>
                <w:lang w:val="mn-MN"/>
              </w:rPr>
            </w:pPr>
          </w:p>
          <w:p w14:paraId="6C187520" w14:textId="52F30513" w:rsidR="00120FA1" w:rsidRPr="00E81071" w:rsidRDefault="00120FA1" w:rsidP="00E7283E">
            <w:pPr>
              <w:spacing w:line="276" w:lineRule="auto"/>
              <w:jc w:val="both"/>
              <w:rPr>
                <w:rFonts w:ascii="Arial" w:hAnsi="Arial" w:cs="Arial"/>
                <w:sz w:val="22"/>
                <w:szCs w:val="22"/>
                <w:lang w:val="mn-MN"/>
              </w:rPr>
            </w:pPr>
            <w:r>
              <w:rPr>
                <w:rFonts w:ascii="Arial" w:hAnsi="Arial" w:cs="Arial"/>
                <w:sz w:val="22"/>
                <w:szCs w:val="22"/>
                <w:lang w:val="mn-MN"/>
              </w:rPr>
              <w:t>Арга хэмжээний тоо</w:t>
            </w:r>
          </w:p>
        </w:tc>
        <w:tc>
          <w:tcPr>
            <w:tcW w:w="1260" w:type="dxa"/>
            <w:shd w:val="clear" w:color="auto" w:fill="auto"/>
            <w:vAlign w:val="center"/>
          </w:tcPr>
          <w:p w14:paraId="01523561" w14:textId="087C6D8C" w:rsidR="00120FA1" w:rsidRDefault="00120FA1" w:rsidP="00E7283E">
            <w:pPr>
              <w:jc w:val="both"/>
              <w:rPr>
                <w:rFonts w:ascii="Arial" w:hAnsi="Arial" w:cs="Arial"/>
                <w:sz w:val="22"/>
                <w:szCs w:val="22"/>
                <w:lang w:val="mn-MN"/>
              </w:rPr>
            </w:pPr>
            <w:r>
              <w:rPr>
                <w:rFonts w:ascii="Arial" w:hAnsi="Arial" w:cs="Arial"/>
                <w:sz w:val="22"/>
                <w:szCs w:val="22"/>
                <w:lang w:val="mn-MN"/>
              </w:rPr>
              <w:t>-</w:t>
            </w:r>
          </w:p>
        </w:tc>
        <w:tc>
          <w:tcPr>
            <w:tcW w:w="1260" w:type="dxa"/>
            <w:shd w:val="clear" w:color="auto" w:fill="auto"/>
            <w:vAlign w:val="center"/>
          </w:tcPr>
          <w:p w14:paraId="49D67B51" w14:textId="6BE6CFF9" w:rsidR="00120FA1" w:rsidRDefault="00120FA1" w:rsidP="00E7283E">
            <w:pPr>
              <w:jc w:val="both"/>
              <w:rPr>
                <w:rFonts w:ascii="Arial" w:hAnsi="Arial" w:cs="Arial"/>
                <w:sz w:val="22"/>
                <w:szCs w:val="22"/>
                <w:lang w:val="mn-MN"/>
              </w:rPr>
            </w:pPr>
            <w:r>
              <w:rPr>
                <w:rFonts w:ascii="Arial" w:hAnsi="Arial" w:cs="Arial"/>
                <w:sz w:val="22"/>
                <w:szCs w:val="22"/>
                <w:lang w:val="mn-MN"/>
              </w:rPr>
              <w:t>гүйцэтгэл</w:t>
            </w:r>
          </w:p>
        </w:tc>
        <w:tc>
          <w:tcPr>
            <w:tcW w:w="4680" w:type="dxa"/>
            <w:vMerge/>
            <w:vAlign w:val="center"/>
          </w:tcPr>
          <w:p w14:paraId="4445AB4B" w14:textId="77777777" w:rsidR="00120FA1" w:rsidRPr="00C97A96" w:rsidRDefault="00120FA1" w:rsidP="00E7283E">
            <w:pPr>
              <w:jc w:val="both"/>
              <w:rPr>
                <w:rFonts w:ascii="Arial" w:hAnsi="Arial" w:cs="Arial"/>
                <w:sz w:val="22"/>
                <w:szCs w:val="22"/>
                <w:lang w:val="mn-MN"/>
              </w:rPr>
            </w:pPr>
          </w:p>
        </w:tc>
        <w:tc>
          <w:tcPr>
            <w:tcW w:w="810" w:type="dxa"/>
            <w:vMerge/>
            <w:shd w:val="clear" w:color="auto" w:fill="auto"/>
            <w:vAlign w:val="center"/>
          </w:tcPr>
          <w:p w14:paraId="3FC92B85" w14:textId="77777777" w:rsidR="00120FA1" w:rsidRDefault="00120FA1" w:rsidP="00E7283E">
            <w:pPr>
              <w:jc w:val="both"/>
              <w:rPr>
                <w:rFonts w:ascii="Arial" w:hAnsi="Arial" w:cs="Arial"/>
                <w:sz w:val="22"/>
                <w:szCs w:val="22"/>
                <w:lang w:val="mn-MN"/>
              </w:rPr>
            </w:pPr>
          </w:p>
        </w:tc>
      </w:tr>
      <w:tr w:rsidR="00E7283E" w:rsidRPr="00C05D91" w14:paraId="4A61AB61" w14:textId="77777777" w:rsidTr="00576D3F">
        <w:tc>
          <w:tcPr>
            <w:tcW w:w="1075" w:type="dxa"/>
            <w:shd w:val="clear" w:color="auto" w:fill="auto"/>
          </w:tcPr>
          <w:p w14:paraId="2EEA901A" w14:textId="1382749A" w:rsidR="00E7283E" w:rsidRDefault="00E7283E" w:rsidP="00E7283E">
            <w:pPr>
              <w:jc w:val="both"/>
              <w:rPr>
                <w:rFonts w:ascii="Arial" w:hAnsi="Arial" w:cs="Arial"/>
                <w:sz w:val="22"/>
                <w:szCs w:val="22"/>
                <w:lang w:val="mn-MN"/>
              </w:rPr>
            </w:pPr>
            <w:r>
              <w:rPr>
                <w:rFonts w:ascii="Arial" w:hAnsi="Arial" w:cs="Arial"/>
                <w:sz w:val="22"/>
                <w:szCs w:val="22"/>
                <w:lang w:val="mn-MN"/>
              </w:rPr>
              <w:t>2.1.2</w:t>
            </w:r>
          </w:p>
        </w:tc>
        <w:tc>
          <w:tcPr>
            <w:tcW w:w="13050" w:type="dxa"/>
            <w:gridSpan w:val="7"/>
            <w:shd w:val="clear" w:color="auto" w:fill="auto"/>
          </w:tcPr>
          <w:p w14:paraId="403EF59F" w14:textId="4FC10E81" w:rsidR="00E7283E" w:rsidRDefault="00E7283E" w:rsidP="00E7283E">
            <w:pPr>
              <w:jc w:val="both"/>
              <w:rPr>
                <w:rFonts w:ascii="Arial" w:hAnsi="Arial" w:cs="Arial"/>
                <w:sz w:val="22"/>
                <w:szCs w:val="22"/>
                <w:lang w:val="mn-MN"/>
              </w:rPr>
            </w:pPr>
            <w:r>
              <w:rPr>
                <w:rFonts w:ascii="Arial" w:hAnsi="Arial" w:cs="Arial"/>
                <w:sz w:val="22"/>
                <w:szCs w:val="22"/>
                <w:lang w:val="mn-MN"/>
              </w:rPr>
              <w:t>Зорилт-2: Төрийн албан хаагчдын ёс зүй, хариуцлага, харилцаа хандлагыг дээшлүүлэх, удирдлагын манлайллыг хэрэгжүүлэх</w:t>
            </w:r>
          </w:p>
        </w:tc>
      </w:tr>
      <w:tr w:rsidR="00E7283E" w:rsidRPr="00C05D91" w14:paraId="47ADC8C3" w14:textId="77777777" w:rsidTr="008A57F3">
        <w:tc>
          <w:tcPr>
            <w:tcW w:w="1075" w:type="dxa"/>
            <w:shd w:val="clear" w:color="auto" w:fill="auto"/>
          </w:tcPr>
          <w:p w14:paraId="04842B03" w14:textId="0A3051A0" w:rsidR="00E7283E" w:rsidRDefault="00E7283E" w:rsidP="00E7283E">
            <w:pPr>
              <w:jc w:val="both"/>
              <w:rPr>
                <w:rFonts w:ascii="Arial" w:hAnsi="Arial" w:cs="Arial"/>
                <w:sz w:val="22"/>
                <w:szCs w:val="22"/>
                <w:lang w:val="mn-MN"/>
              </w:rPr>
            </w:pPr>
            <w:r>
              <w:rPr>
                <w:rFonts w:ascii="Arial" w:hAnsi="Arial" w:cs="Arial"/>
                <w:sz w:val="22"/>
                <w:szCs w:val="22"/>
                <w:lang w:val="mn-MN"/>
              </w:rPr>
              <w:t>2.1.1.5</w:t>
            </w:r>
          </w:p>
        </w:tc>
        <w:tc>
          <w:tcPr>
            <w:tcW w:w="1980" w:type="dxa"/>
            <w:shd w:val="clear" w:color="auto" w:fill="auto"/>
          </w:tcPr>
          <w:p w14:paraId="5D72CDF5" w14:textId="3C68143F" w:rsidR="00E7283E" w:rsidRPr="00E81071" w:rsidRDefault="00E7283E" w:rsidP="00742DD4">
            <w:pPr>
              <w:jc w:val="both"/>
              <w:rPr>
                <w:rFonts w:ascii="Arial" w:hAnsi="Arial" w:cs="Arial"/>
                <w:sz w:val="22"/>
                <w:szCs w:val="22"/>
                <w:lang w:val="mn-MN"/>
              </w:rPr>
            </w:pPr>
            <w:r w:rsidRPr="00CD459B">
              <w:rPr>
                <w:rFonts w:ascii="Arial" w:hAnsi="Arial" w:cs="Arial"/>
                <w:sz w:val="22"/>
                <w:szCs w:val="22"/>
                <w:lang w:val="mn-MN"/>
              </w:rPr>
              <w:t>Иргэдэд үйлчлэх төрийн үйлчилгээг сайжруулах, үйлчилгээний соёл, угтах, үдэх үйлчилгээний чанарт анхаарах.</w:t>
            </w:r>
          </w:p>
        </w:tc>
        <w:tc>
          <w:tcPr>
            <w:tcW w:w="990" w:type="dxa"/>
            <w:shd w:val="clear" w:color="auto" w:fill="auto"/>
            <w:vAlign w:val="center"/>
          </w:tcPr>
          <w:p w14:paraId="18540EDE" w14:textId="0A5DD4FA" w:rsidR="00E7283E" w:rsidRDefault="00E7283E" w:rsidP="00E7283E">
            <w:pPr>
              <w:spacing w:line="276" w:lineRule="auto"/>
              <w:jc w:val="both"/>
              <w:rPr>
                <w:rFonts w:ascii="Arial" w:hAnsi="Arial" w:cs="Arial"/>
                <w:sz w:val="22"/>
                <w:szCs w:val="22"/>
                <w:lang w:val="mn-MN"/>
              </w:rPr>
            </w:pPr>
            <w:r>
              <w:rPr>
                <w:rFonts w:ascii="Arial" w:hAnsi="Arial" w:cs="Arial"/>
                <w:sz w:val="22"/>
                <w:szCs w:val="22"/>
                <w:lang w:val="mn-MN"/>
              </w:rPr>
              <w:t>-</w:t>
            </w:r>
          </w:p>
        </w:tc>
        <w:tc>
          <w:tcPr>
            <w:tcW w:w="2070" w:type="dxa"/>
            <w:shd w:val="clear" w:color="auto" w:fill="auto"/>
          </w:tcPr>
          <w:p w14:paraId="6D125858" w14:textId="77777777" w:rsidR="00742DD4" w:rsidRDefault="00742DD4" w:rsidP="00E7283E">
            <w:pPr>
              <w:spacing w:line="276" w:lineRule="auto"/>
              <w:jc w:val="both"/>
              <w:rPr>
                <w:rFonts w:ascii="Arial" w:hAnsi="Arial" w:cs="Arial"/>
                <w:sz w:val="22"/>
                <w:szCs w:val="22"/>
                <w:lang w:val="mn-MN"/>
              </w:rPr>
            </w:pPr>
          </w:p>
          <w:p w14:paraId="2AC5CC60" w14:textId="77777777" w:rsidR="00742DD4" w:rsidRDefault="00742DD4" w:rsidP="00E7283E">
            <w:pPr>
              <w:spacing w:line="276" w:lineRule="auto"/>
              <w:jc w:val="both"/>
              <w:rPr>
                <w:rFonts w:ascii="Arial" w:hAnsi="Arial" w:cs="Arial"/>
                <w:sz w:val="22"/>
                <w:szCs w:val="22"/>
                <w:lang w:val="mn-MN"/>
              </w:rPr>
            </w:pPr>
          </w:p>
          <w:p w14:paraId="6BCB0C79" w14:textId="64583AB3" w:rsidR="00E7283E" w:rsidRPr="00E81071" w:rsidRDefault="00E7283E" w:rsidP="00E7283E">
            <w:pPr>
              <w:spacing w:line="276" w:lineRule="auto"/>
              <w:jc w:val="both"/>
              <w:rPr>
                <w:rFonts w:ascii="Arial" w:hAnsi="Arial" w:cs="Arial"/>
                <w:sz w:val="22"/>
                <w:szCs w:val="22"/>
                <w:lang w:val="mn-MN"/>
              </w:rPr>
            </w:pPr>
            <w:r>
              <w:rPr>
                <w:rFonts w:ascii="Arial" w:hAnsi="Arial" w:cs="Arial"/>
                <w:sz w:val="22"/>
                <w:szCs w:val="22"/>
                <w:lang w:val="mn-MN"/>
              </w:rPr>
              <w:t>Зохион байгуулсан ажил</w:t>
            </w:r>
          </w:p>
        </w:tc>
        <w:tc>
          <w:tcPr>
            <w:tcW w:w="1260" w:type="dxa"/>
            <w:shd w:val="clear" w:color="auto" w:fill="auto"/>
            <w:vAlign w:val="center"/>
          </w:tcPr>
          <w:p w14:paraId="67AA7624" w14:textId="3286B3AC" w:rsidR="00E7283E" w:rsidRDefault="00E7283E" w:rsidP="00E7283E">
            <w:pPr>
              <w:jc w:val="both"/>
              <w:rPr>
                <w:rFonts w:ascii="Arial" w:hAnsi="Arial" w:cs="Arial"/>
                <w:sz w:val="22"/>
                <w:szCs w:val="22"/>
                <w:lang w:val="mn-MN"/>
              </w:rPr>
            </w:pPr>
            <w:r>
              <w:rPr>
                <w:rFonts w:ascii="Arial" w:hAnsi="Arial" w:cs="Arial"/>
                <w:sz w:val="22"/>
                <w:szCs w:val="22"/>
                <w:lang w:val="mn-MN"/>
              </w:rPr>
              <w:t>-</w:t>
            </w:r>
          </w:p>
        </w:tc>
        <w:tc>
          <w:tcPr>
            <w:tcW w:w="1260" w:type="dxa"/>
            <w:shd w:val="clear" w:color="auto" w:fill="auto"/>
            <w:vAlign w:val="center"/>
          </w:tcPr>
          <w:p w14:paraId="11832A68" w14:textId="36300D76" w:rsidR="00E7283E" w:rsidRDefault="00E7283E" w:rsidP="00E7283E">
            <w:pPr>
              <w:jc w:val="both"/>
              <w:rPr>
                <w:rFonts w:ascii="Arial" w:hAnsi="Arial" w:cs="Arial"/>
                <w:sz w:val="22"/>
                <w:szCs w:val="22"/>
                <w:lang w:val="mn-MN"/>
              </w:rPr>
            </w:pPr>
            <w:r>
              <w:rPr>
                <w:rFonts w:ascii="Arial" w:hAnsi="Arial" w:cs="Arial"/>
                <w:sz w:val="22"/>
                <w:szCs w:val="22"/>
                <w:lang w:val="mn-MN"/>
              </w:rPr>
              <w:t>1</w:t>
            </w:r>
          </w:p>
        </w:tc>
        <w:tc>
          <w:tcPr>
            <w:tcW w:w="4680" w:type="dxa"/>
            <w:vAlign w:val="center"/>
          </w:tcPr>
          <w:p w14:paraId="14DE0220" w14:textId="38EEE008" w:rsidR="00E7283E" w:rsidRDefault="004F166C" w:rsidP="00742DD4">
            <w:pPr>
              <w:jc w:val="both"/>
              <w:rPr>
                <w:rFonts w:ascii="Arial" w:hAnsi="Arial" w:cs="Arial"/>
                <w:sz w:val="22"/>
                <w:szCs w:val="22"/>
                <w:lang w:val="mn-MN"/>
              </w:rPr>
            </w:pPr>
            <w:r w:rsidRPr="007C7A02">
              <w:rPr>
                <w:rFonts w:ascii="Arial" w:hAnsi="Arial" w:cs="Arial"/>
                <w:sz w:val="22"/>
                <w:szCs w:val="22"/>
                <w:lang w:val="mn-MN"/>
              </w:rPr>
              <w:t xml:space="preserve">Байгууллагаас зохион байгуулж буй сургалтыг тухайн байгууллага </w:t>
            </w:r>
            <w:r w:rsidR="007C7A02" w:rsidRPr="007C7A02">
              <w:rPr>
                <w:rFonts w:ascii="Arial" w:hAnsi="Arial" w:cs="Arial"/>
                <w:sz w:val="22"/>
                <w:szCs w:val="22"/>
                <w:lang w:val="mn-MN"/>
              </w:rPr>
              <w:t xml:space="preserve">болон өөрийн байгууллга </w:t>
            </w:r>
            <w:r w:rsidRPr="007C7A02">
              <w:rPr>
                <w:rFonts w:ascii="Arial" w:hAnsi="Arial" w:cs="Arial"/>
                <w:sz w:val="22"/>
                <w:szCs w:val="22"/>
                <w:lang w:val="mn-MN"/>
              </w:rPr>
              <w:t>дээр хийж эхэлсэн. Мөн шилэн дансны цахим хуудасны</w:t>
            </w:r>
            <w:r w:rsidRPr="0025457B">
              <w:rPr>
                <w:rFonts w:ascii="Arial" w:hAnsi="Arial" w:cs="Arial"/>
                <w:sz w:val="22"/>
                <w:szCs w:val="22"/>
                <w:lang w:val="mn-MN"/>
              </w:rPr>
              <w:t xml:space="preserve"> мэдээ оруулалтыг байгууллага бүрээр нэг бүрчлэн хяналт шалгалт хийж тайлан мэдээг </w:t>
            </w:r>
            <w:r w:rsidR="006411B8">
              <w:rPr>
                <w:rFonts w:ascii="Arial" w:hAnsi="Arial" w:cs="Arial"/>
                <w:sz w:val="22"/>
                <w:szCs w:val="22"/>
                <w:lang w:val="mn-MN"/>
              </w:rPr>
              <w:t>аймгийн Засаг дарга болон И</w:t>
            </w:r>
            <w:r w:rsidR="00AD7F8B" w:rsidRPr="0025457B">
              <w:rPr>
                <w:rFonts w:ascii="Arial" w:hAnsi="Arial" w:cs="Arial"/>
                <w:sz w:val="22"/>
                <w:szCs w:val="22"/>
                <w:lang w:val="mn-MN"/>
              </w:rPr>
              <w:t>ргэ</w:t>
            </w:r>
            <w:r w:rsidR="006411B8">
              <w:rPr>
                <w:rFonts w:ascii="Arial" w:hAnsi="Arial" w:cs="Arial"/>
                <w:sz w:val="22"/>
                <w:szCs w:val="22"/>
                <w:lang w:val="mn-MN"/>
              </w:rPr>
              <w:t>дийн төлөөлөгчдийн хурлын даргад сар бүр</w:t>
            </w:r>
            <w:r w:rsidRPr="0025457B">
              <w:rPr>
                <w:rFonts w:ascii="Arial" w:hAnsi="Arial" w:cs="Arial"/>
                <w:sz w:val="22"/>
                <w:szCs w:val="22"/>
                <w:lang w:val="mn-MN"/>
              </w:rPr>
              <w:t xml:space="preserve"> хүргүүлж ба</w:t>
            </w:r>
            <w:r w:rsidR="006411B8">
              <w:rPr>
                <w:rFonts w:ascii="Arial" w:hAnsi="Arial" w:cs="Arial"/>
                <w:sz w:val="22"/>
                <w:szCs w:val="22"/>
                <w:lang w:val="mn-MN"/>
              </w:rPr>
              <w:t>йна</w:t>
            </w:r>
            <w:r w:rsidRPr="0025457B">
              <w:rPr>
                <w:rFonts w:ascii="Arial" w:hAnsi="Arial" w:cs="Arial"/>
                <w:sz w:val="22"/>
                <w:szCs w:val="22"/>
                <w:lang w:val="mn-MN"/>
              </w:rPr>
              <w:t>.</w:t>
            </w:r>
          </w:p>
          <w:p w14:paraId="6FFE9DC3" w14:textId="524B29C5" w:rsidR="001F2846" w:rsidRPr="0025457B" w:rsidRDefault="001F2846" w:rsidP="00742DD4">
            <w:pPr>
              <w:jc w:val="both"/>
              <w:rPr>
                <w:rFonts w:ascii="Arial" w:hAnsi="Arial" w:cs="Arial"/>
                <w:sz w:val="22"/>
                <w:szCs w:val="22"/>
                <w:lang w:val="mn-MN"/>
              </w:rPr>
            </w:pPr>
            <w:r>
              <w:rPr>
                <w:rFonts w:ascii="Arial" w:hAnsi="Arial" w:cs="Arial"/>
                <w:sz w:val="22"/>
                <w:szCs w:val="22"/>
                <w:lang w:val="mn-MN"/>
              </w:rPr>
              <w:t>Үр дүн: Мэдээ мэдээллийг цаг тухай бүр нь холбогдох албан тушаалтнуудад хүргэсэн.</w:t>
            </w:r>
          </w:p>
        </w:tc>
        <w:tc>
          <w:tcPr>
            <w:tcW w:w="810" w:type="dxa"/>
            <w:shd w:val="clear" w:color="auto" w:fill="auto"/>
            <w:vAlign w:val="center"/>
          </w:tcPr>
          <w:p w14:paraId="15F734B5" w14:textId="795B55B0" w:rsidR="00E7283E" w:rsidRDefault="007C7A02" w:rsidP="00E7283E">
            <w:pPr>
              <w:jc w:val="both"/>
              <w:rPr>
                <w:rFonts w:ascii="Arial" w:hAnsi="Arial" w:cs="Arial"/>
                <w:sz w:val="22"/>
                <w:szCs w:val="22"/>
                <w:lang w:val="mn-MN"/>
              </w:rPr>
            </w:pPr>
            <w:r>
              <w:rPr>
                <w:rFonts w:ascii="Arial" w:hAnsi="Arial" w:cs="Arial"/>
                <w:sz w:val="22"/>
                <w:szCs w:val="22"/>
                <w:lang w:val="mn-MN"/>
              </w:rPr>
              <w:t>10</w:t>
            </w:r>
            <w:r w:rsidR="007E25DA">
              <w:rPr>
                <w:rFonts w:ascii="Arial" w:hAnsi="Arial" w:cs="Arial"/>
                <w:sz w:val="22"/>
                <w:szCs w:val="22"/>
                <w:lang w:val="mn-MN"/>
              </w:rPr>
              <w:t>0</w:t>
            </w:r>
          </w:p>
        </w:tc>
      </w:tr>
      <w:tr w:rsidR="00E7283E" w:rsidRPr="00C05D91" w14:paraId="66AAED68" w14:textId="77777777" w:rsidTr="008A57F3">
        <w:tc>
          <w:tcPr>
            <w:tcW w:w="1075" w:type="dxa"/>
            <w:shd w:val="clear" w:color="auto" w:fill="auto"/>
          </w:tcPr>
          <w:p w14:paraId="14C3ACB8" w14:textId="6F7E6422" w:rsidR="00E7283E" w:rsidRDefault="00E7283E" w:rsidP="00E7283E">
            <w:pPr>
              <w:jc w:val="both"/>
              <w:rPr>
                <w:rFonts w:ascii="Arial" w:hAnsi="Arial" w:cs="Arial"/>
                <w:sz w:val="22"/>
                <w:szCs w:val="22"/>
                <w:lang w:val="mn-MN"/>
              </w:rPr>
            </w:pPr>
            <w:r>
              <w:rPr>
                <w:rFonts w:ascii="Arial" w:hAnsi="Arial" w:cs="Arial"/>
                <w:sz w:val="22"/>
                <w:szCs w:val="22"/>
                <w:lang w:val="mn-MN"/>
              </w:rPr>
              <w:lastRenderedPageBreak/>
              <w:t>2.1.1.6</w:t>
            </w:r>
          </w:p>
        </w:tc>
        <w:tc>
          <w:tcPr>
            <w:tcW w:w="1980" w:type="dxa"/>
            <w:shd w:val="clear" w:color="auto" w:fill="auto"/>
          </w:tcPr>
          <w:p w14:paraId="31C5C8C4" w14:textId="4D87E976" w:rsidR="00E7283E" w:rsidRPr="00CD459B" w:rsidRDefault="00E7283E" w:rsidP="00E7283E">
            <w:pPr>
              <w:spacing w:line="276" w:lineRule="auto"/>
              <w:jc w:val="both"/>
              <w:rPr>
                <w:rFonts w:ascii="Arial" w:hAnsi="Arial" w:cs="Arial"/>
                <w:sz w:val="22"/>
                <w:szCs w:val="22"/>
                <w:lang w:val="mn-MN"/>
              </w:rPr>
            </w:pPr>
            <w:r>
              <w:rPr>
                <w:rFonts w:ascii="Arial" w:hAnsi="Arial" w:cs="Arial"/>
                <w:sz w:val="22"/>
                <w:szCs w:val="22"/>
                <w:lang w:val="mn-MN"/>
              </w:rPr>
              <w:t>Иргэдийн соён гэгээрүүлэхэд чиглэсэн арга хэмжээг төлөвлөн хэрэгжүүлэх</w:t>
            </w:r>
          </w:p>
        </w:tc>
        <w:tc>
          <w:tcPr>
            <w:tcW w:w="990" w:type="dxa"/>
            <w:shd w:val="clear" w:color="auto" w:fill="auto"/>
            <w:vAlign w:val="center"/>
          </w:tcPr>
          <w:p w14:paraId="0BB3CA58" w14:textId="72142948" w:rsidR="00E7283E" w:rsidRDefault="00E7283E" w:rsidP="00E7283E">
            <w:pPr>
              <w:spacing w:line="276" w:lineRule="auto"/>
              <w:jc w:val="both"/>
              <w:rPr>
                <w:rFonts w:ascii="Arial" w:hAnsi="Arial" w:cs="Arial"/>
                <w:sz w:val="22"/>
                <w:szCs w:val="22"/>
                <w:lang w:val="mn-MN"/>
              </w:rPr>
            </w:pPr>
            <w:r>
              <w:rPr>
                <w:rFonts w:ascii="Arial" w:hAnsi="Arial" w:cs="Arial"/>
                <w:sz w:val="22"/>
                <w:szCs w:val="22"/>
                <w:lang w:val="mn-MN"/>
              </w:rPr>
              <w:t>-</w:t>
            </w:r>
          </w:p>
        </w:tc>
        <w:tc>
          <w:tcPr>
            <w:tcW w:w="2070" w:type="dxa"/>
            <w:shd w:val="clear" w:color="auto" w:fill="auto"/>
          </w:tcPr>
          <w:p w14:paraId="0B663BDB" w14:textId="0A80B20F" w:rsidR="00E7283E" w:rsidRDefault="00E7283E" w:rsidP="00E7283E">
            <w:pPr>
              <w:spacing w:line="276" w:lineRule="auto"/>
              <w:jc w:val="both"/>
              <w:rPr>
                <w:rFonts w:ascii="Arial" w:hAnsi="Arial" w:cs="Arial"/>
                <w:sz w:val="22"/>
                <w:szCs w:val="22"/>
                <w:lang w:val="mn-MN"/>
              </w:rPr>
            </w:pPr>
            <w:r>
              <w:rPr>
                <w:rFonts w:ascii="Arial" w:hAnsi="Arial" w:cs="Arial"/>
                <w:sz w:val="22"/>
                <w:szCs w:val="22"/>
                <w:lang w:val="mn-MN"/>
              </w:rPr>
              <w:t>Арга хэмжээний тоо</w:t>
            </w:r>
          </w:p>
        </w:tc>
        <w:tc>
          <w:tcPr>
            <w:tcW w:w="1260" w:type="dxa"/>
            <w:shd w:val="clear" w:color="auto" w:fill="auto"/>
            <w:vAlign w:val="center"/>
          </w:tcPr>
          <w:p w14:paraId="6C1308A3" w14:textId="063BA984" w:rsidR="00E7283E" w:rsidRDefault="00E7283E" w:rsidP="00E7283E">
            <w:pPr>
              <w:jc w:val="both"/>
              <w:rPr>
                <w:rFonts w:ascii="Arial" w:hAnsi="Arial" w:cs="Arial"/>
                <w:sz w:val="22"/>
                <w:szCs w:val="22"/>
                <w:lang w:val="mn-MN"/>
              </w:rPr>
            </w:pPr>
            <w:r>
              <w:rPr>
                <w:rFonts w:ascii="Arial" w:hAnsi="Arial" w:cs="Arial"/>
                <w:sz w:val="22"/>
                <w:szCs w:val="22"/>
                <w:lang w:val="mn-MN"/>
              </w:rPr>
              <w:t>-</w:t>
            </w:r>
          </w:p>
        </w:tc>
        <w:tc>
          <w:tcPr>
            <w:tcW w:w="1260" w:type="dxa"/>
            <w:shd w:val="clear" w:color="auto" w:fill="auto"/>
            <w:vAlign w:val="center"/>
          </w:tcPr>
          <w:p w14:paraId="313F4B61" w14:textId="6C812C20" w:rsidR="00E7283E" w:rsidRDefault="00E7283E" w:rsidP="00E7283E">
            <w:pPr>
              <w:jc w:val="both"/>
              <w:rPr>
                <w:rFonts w:ascii="Arial" w:hAnsi="Arial" w:cs="Arial"/>
                <w:sz w:val="22"/>
                <w:szCs w:val="22"/>
                <w:lang w:val="mn-MN"/>
              </w:rPr>
            </w:pPr>
            <w:r>
              <w:rPr>
                <w:rFonts w:ascii="Arial" w:hAnsi="Arial" w:cs="Arial"/>
                <w:sz w:val="22"/>
                <w:szCs w:val="22"/>
                <w:lang w:val="mn-MN"/>
              </w:rPr>
              <w:t>1</w:t>
            </w:r>
          </w:p>
        </w:tc>
        <w:tc>
          <w:tcPr>
            <w:tcW w:w="4680" w:type="dxa"/>
            <w:vAlign w:val="center"/>
          </w:tcPr>
          <w:p w14:paraId="69C16417" w14:textId="0207490A" w:rsidR="00E7283E" w:rsidRDefault="006F7337" w:rsidP="009D5B6D">
            <w:pPr>
              <w:jc w:val="both"/>
              <w:rPr>
                <w:rFonts w:ascii="Arial" w:hAnsi="Arial" w:cs="Arial"/>
                <w:sz w:val="22"/>
                <w:szCs w:val="22"/>
                <w:lang w:val="mn-MN"/>
              </w:rPr>
            </w:pPr>
            <w:r w:rsidRPr="009D5B6D">
              <w:rPr>
                <w:rFonts w:ascii="Arial" w:hAnsi="Arial" w:cs="Arial"/>
                <w:sz w:val="22"/>
                <w:szCs w:val="22"/>
                <w:lang w:val="mn-MN"/>
              </w:rPr>
              <w:t xml:space="preserve">Шалгалтанд хамрагдсан </w:t>
            </w:r>
            <w:r w:rsidR="00AF37A8" w:rsidRPr="009D5B6D">
              <w:rPr>
                <w:rFonts w:ascii="Arial" w:hAnsi="Arial" w:cs="Arial"/>
                <w:sz w:val="22"/>
                <w:szCs w:val="22"/>
                <w:lang w:val="mn-MN"/>
              </w:rPr>
              <w:t>төлөвлөгөөт болон төлөвлөгөөт бус ний</w:t>
            </w:r>
            <w:r w:rsidR="00DE6569">
              <w:rPr>
                <w:rFonts w:ascii="Arial" w:hAnsi="Arial" w:cs="Arial"/>
                <w:sz w:val="22"/>
                <w:szCs w:val="22"/>
                <w:lang w:val="mn-MN"/>
              </w:rPr>
              <w:t>т 27</w:t>
            </w:r>
            <w:r w:rsidR="00AF37A8" w:rsidRPr="009D5B6D">
              <w:rPr>
                <w:rFonts w:ascii="Arial" w:hAnsi="Arial" w:cs="Arial"/>
                <w:sz w:val="22"/>
                <w:szCs w:val="22"/>
                <w:lang w:val="mn-MN"/>
              </w:rPr>
              <w:t xml:space="preserve"> </w:t>
            </w:r>
            <w:r w:rsidRPr="009D5B6D">
              <w:rPr>
                <w:rFonts w:ascii="Arial" w:hAnsi="Arial" w:cs="Arial"/>
                <w:sz w:val="22"/>
                <w:szCs w:val="22"/>
                <w:lang w:val="mn-MN"/>
              </w:rPr>
              <w:t>байгууллагын албан хаагчдад зориулж мэдээллийн цаг гарган мэргэжил арга</w:t>
            </w:r>
            <w:r w:rsidR="00AF37A8" w:rsidRPr="009D5B6D">
              <w:rPr>
                <w:rFonts w:ascii="Arial" w:hAnsi="Arial" w:cs="Arial"/>
                <w:sz w:val="22"/>
                <w:szCs w:val="22"/>
                <w:lang w:val="mn-MN"/>
              </w:rPr>
              <w:t xml:space="preserve"> зүйн зөвлөгөө өгч ажилласан.</w:t>
            </w:r>
            <w:r w:rsidR="009D5B6D" w:rsidRPr="009D5B6D">
              <w:rPr>
                <w:rFonts w:ascii="Arial" w:hAnsi="Arial" w:cs="Arial"/>
                <w:sz w:val="22"/>
                <w:szCs w:val="22"/>
                <w:lang w:val="mn-MN"/>
              </w:rPr>
              <w:t xml:space="preserve"> </w:t>
            </w:r>
          </w:p>
          <w:p w14:paraId="643B8CF2" w14:textId="4399292F" w:rsidR="00BD28ED" w:rsidRPr="009D5B6D" w:rsidRDefault="00BD28ED" w:rsidP="009D5B6D">
            <w:pPr>
              <w:jc w:val="both"/>
              <w:rPr>
                <w:rFonts w:ascii="Arial" w:hAnsi="Arial" w:cs="Arial"/>
                <w:sz w:val="22"/>
                <w:szCs w:val="22"/>
                <w:lang w:val="mn-MN"/>
              </w:rPr>
            </w:pPr>
            <w:r>
              <w:rPr>
                <w:rFonts w:ascii="Arial" w:hAnsi="Arial" w:cs="Arial"/>
                <w:sz w:val="22"/>
                <w:szCs w:val="22"/>
                <w:lang w:val="mn-MN"/>
              </w:rPr>
              <w:t>Үр дүн: Хойшид гарах эрсдлээс урьдчилан сэргийлнэ.</w:t>
            </w:r>
          </w:p>
        </w:tc>
        <w:tc>
          <w:tcPr>
            <w:tcW w:w="810" w:type="dxa"/>
            <w:shd w:val="clear" w:color="auto" w:fill="auto"/>
            <w:vAlign w:val="center"/>
          </w:tcPr>
          <w:p w14:paraId="5B9B0F68" w14:textId="7668DA23" w:rsidR="00E7283E" w:rsidRDefault="00DE6569" w:rsidP="00E7283E">
            <w:pPr>
              <w:jc w:val="both"/>
              <w:rPr>
                <w:rFonts w:ascii="Arial" w:hAnsi="Arial" w:cs="Arial"/>
                <w:sz w:val="22"/>
                <w:szCs w:val="22"/>
                <w:lang w:val="mn-MN"/>
              </w:rPr>
            </w:pPr>
            <w:r>
              <w:rPr>
                <w:rFonts w:ascii="Arial" w:hAnsi="Arial" w:cs="Arial"/>
                <w:sz w:val="22"/>
                <w:szCs w:val="22"/>
                <w:lang w:val="mn-MN"/>
              </w:rPr>
              <w:t>10</w:t>
            </w:r>
            <w:r w:rsidR="0002493B">
              <w:rPr>
                <w:rFonts w:ascii="Arial" w:hAnsi="Arial" w:cs="Arial"/>
                <w:sz w:val="22"/>
                <w:szCs w:val="22"/>
                <w:lang w:val="mn-MN"/>
              </w:rPr>
              <w:t>0</w:t>
            </w:r>
          </w:p>
        </w:tc>
      </w:tr>
      <w:tr w:rsidR="00E7283E" w:rsidRPr="00C05D91" w14:paraId="14BF91B3" w14:textId="77777777" w:rsidTr="00576D3F">
        <w:tc>
          <w:tcPr>
            <w:tcW w:w="1075" w:type="dxa"/>
            <w:shd w:val="clear" w:color="auto" w:fill="auto"/>
          </w:tcPr>
          <w:p w14:paraId="43F8A260" w14:textId="780D848B" w:rsidR="00E7283E" w:rsidRDefault="00E7283E" w:rsidP="00E7283E">
            <w:pPr>
              <w:jc w:val="both"/>
              <w:rPr>
                <w:rFonts w:ascii="Arial" w:hAnsi="Arial" w:cs="Arial"/>
                <w:sz w:val="22"/>
                <w:szCs w:val="22"/>
                <w:lang w:val="mn-MN"/>
              </w:rPr>
            </w:pPr>
            <w:r>
              <w:rPr>
                <w:rFonts w:ascii="Arial" w:hAnsi="Arial" w:cs="Arial"/>
                <w:sz w:val="22"/>
                <w:szCs w:val="22"/>
                <w:lang w:val="mn-MN"/>
              </w:rPr>
              <w:t>2.2</w:t>
            </w:r>
          </w:p>
        </w:tc>
        <w:tc>
          <w:tcPr>
            <w:tcW w:w="13050" w:type="dxa"/>
            <w:gridSpan w:val="7"/>
            <w:shd w:val="clear" w:color="auto" w:fill="auto"/>
          </w:tcPr>
          <w:p w14:paraId="6F4A6989" w14:textId="5C4A42FA" w:rsidR="00E7283E" w:rsidRDefault="00E7283E" w:rsidP="00E7283E">
            <w:pPr>
              <w:jc w:val="both"/>
              <w:rPr>
                <w:rFonts w:ascii="Arial" w:hAnsi="Arial" w:cs="Arial"/>
                <w:sz w:val="22"/>
                <w:szCs w:val="22"/>
                <w:lang w:val="mn-MN"/>
              </w:rPr>
            </w:pPr>
            <w:r>
              <w:rPr>
                <w:rFonts w:ascii="Arial" w:hAnsi="Arial" w:cs="Arial"/>
                <w:sz w:val="22"/>
                <w:szCs w:val="22"/>
                <w:lang w:val="mn-MN"/>
              </w:rPr>
              <w:t xml:space="preserve">Мэдээллийн ил тод, аюулгүй байдлыг хангах арга хэмжээг хэрэгжүүлэн, дотоод удирдлагын </w:t>
            </w:r>
            <w:r>
              <w:rPr>
                <w:rFonts w:ascii="Arial" w:hAnsi="Arial" w:cs="Arial"/>
                <w:sz w:val="22"/>
                <w:szCs w:val="22"/>
              </w:rPr>
              <w:t>ERP</w:t>
            </w:r>
            <w:r>
              <w:rPr>
                <w:rFonts w:ascii="Arial" w:hAnsi="Arial" w:cs="Arial"/>
                <w:sz w:val="22"/>
                <w:szCs w:val="22"/>
                <w:lang w:val="mn-MN"/>
              </w:rPr>
              <w:t xml:space="preserve"> систем нэврүүлж, өргөдөл гомдол, санал хүсэлтийг цахим систем нэвтрүүлэх</w:t>
            </w:r>
          </w:p>
        </w:tc>
      </w:tr>
      <w:tr w:rsidR="00E7283E" w:rsidRPr="00C05D91" w14:paraId="0CD6BE9C" w14:textId="77777777" w:rsidTr="00576D3F">
        <w:tc>
          <w:tcPr>
            <w:tcW w:w="1075" w:type="dxa"/>
            <w:shd w:val="clear" w:color="auto" w:fill="auto"/>
          </w:tcPr>
          <w:p w14:paraId="22AE6207" w14:textId="4A22F4D0" w:rsidR="00E7283E" w:rsidRDefault="00E7283E" w:rsidP="00E7283E">
            <w:pPr>
              <w:jc w:val="both"/>
              <w:rPr>
                <w:rFonts w:ascii="Arial" w:hAnsi="Arial" w:cs="Arial"/>
                <w:sz w:val="22"/>
                <w:szCs w:val="22"/>
                <w:lang w:val="mn-MN"/>
              </w:rPr>
            </w:pPr>
            <w:r>
              <w:rPr>
                <w:rFonts w:ascii="Arial" w:hAnsi="Arial" w:cs="Arial"/>
                <w:sz w:val="22"/>
                <w:szCs w:val="22"/>
                <w:lang w:val="mn-MN"/>
              </w:rPr>
              <w:t>2.2.2</w:t>
            </w:r>
          </w:p>
        </w:tc>
        <w:tc>
          <w:tcPr>
            <w:tcW w:w="13050" w:type="dxa"/>
            <w:gridSpan w:val="7"/>
            <w:shd w:val="clear" w:color="auto" w:fill="auto"/>
          </w:tcPr>
          <w:p w14:paraId="06768B9D" w14:textId="75C31C87" w:rsidR="00E7283E" w:rsidRDefault="00E7283E" w:rsidP="00E7283E">
            <w:pPr>
              <w:jc w:val="both"/>
              <w:rPr>
                <w:rFonts w:ascii="Arial" w:hAnsi="Arial" w:cs="Arial"/>
                <w:sz w:val="22"/>
                <w:szCs w:val="22"/>
                <w:lang w:val="mn-MN"/>
              </w:rPr>
            </w:pPr>
            <w:r>
              <w:rPr>
                <w:rFonts w:ascii="Arial" w:hAnsi="Arial" w:cs="Arial"/>
                <w:sz w:val="22"/>
                <w:szCs w:val="22"/>
                <w:lang w:val="mn-MN"/>
              </w:rPr>
              <w:t>Зорилт-2: Өргөдөл, гомдлыг цахимаар хүлээн авч шийдвэрлэх</w:t>
            </w:r>
          </w:p>
        </w:tc>
      </w:tr>
      <w:tr w:rsidR="00E7283E" w:rsidRPr="00C05D91" w14:paraId="0F9431A9" w14:textId="77777777" w:rsidTr="008A57F3">
        <w:tc>
          <w:tcPr>
            <w:tcW w:w="1075" w:type="dxa"/>
            <w:shd w:val="clear" w:color="auto" w:fill="auto"/>
          </w:tcPr>
          <w:p w14:paraId="42184FBC" w14:textId="796F5AB5" w:rsidR="00E7283E" w:rsidRDefault="00E7283E" w:rsidP="00E7283E">
            <w:pPr>
              <w:jc w:val="both"/>
              <w:rPr>
                <w:rFonts w:ascii="Arial" w:hAnsi="Arial" w:cs="Arial"/>
                <w:sz w:val="22"/>
                <w:szCs w:val="22"/>
                <w:lang w:val="mn-MN"/>
              </w:rPr>
            </w:pPr>
            <w:r>
              <w:rPr>
                <w:rFonts w:ascii="Arial" w:hAnsi="Arial" w:cs="Arial"/>
                <w:sz w:val="22"/>
                <w:szCs w:val="22"/>
                <w:lang w:val="mn-MN"/>
              </w:rPr>
              <w:t>2.2.2.1</w:t>
            </w:r>
          </w:p>
        </w:tc>
        <w:tc>
          <w:tcPr>
            <w:tcW w:w="1980" w:type="dxa"/>
            <w:shd w:val="clear" w:color="auto" w:fill="auto"/>
          </w:tcPr>
          <w:p w14:paraId="39B7AE0C" w14:textId="7AEEC2F6" w:rsidR="00E7283E" w:rsidRDefault="00150516" w:rsidP="00E7283E">
            <w:pPr>
              <w:spacing w:line="276" w:lineRule="auto"/>
              <w:jc w:val="both"/>
              <w:rPr>
                <w:rFonts w:ascii="Arial" w:hAnsi="Arial" w:cs="Arial"/>
                <w:sz w:val="22"/>
                <w:szCs w:val="22"/>
                <w:lang w:val="mn-MN"/>
              </w:rPr>
            </w:pPr>
            <w:r>
              <w:rPr>
                <w:rFonts w:ascii="Arial" w:hAnsi="Arial" w:cs="Arial"/>
                <w:sz w:val="22"/>
                <w:szCs w:val="22"/>
                <w:lang w:val="mn-MN"/>
              </w:rPr>
              <w:t>Цахим хуудсыг шинэчлээн үйл ажиллагааг тогтмолжуулж, төрийн байгууллагаас үзүүлж буй төрийн үйлчилгээ, өргөдөл гомдлыг цахимаар хүлээн авч шийдвэрлэнэ.</w:t>
            </w:r>
          </w:p>
        </w:tc>
        <w:tc>
          <w:tcPr>
            <w:tcW w:w="990" w:type="dxa"/>
            <w:shd w:val="clear" w:color="auto" w:fill="auto"/>
            <w:vAlign w:val="center"/>
          </w:tcPr>
          <w:p w14:paraId="569CD887" w14:textId="0484B5CE" w:rsidR="00E7283E" w:rsidRDefault="00E7283E" w:rsidP="00E7283E">
            <w:pPr>
              <w:spacing w:line="276" w:lineRule="auto"/>
              <w:jc w:val="both"/>
              <w:rPr>
                <w:rFonts w:ascii="Arial" w:hAnsi="Arial" w:cs="Arial"/>
                <w:sz w:val="22"/>
                <w:szCs w:val="22"/>
                <w:lang w:val="mn-MN"/>
              </w:rPr>
            </w:pPr>
            <w:r>
              <w:rPr>
                <w:rFonts w:ascii="Arial" w:hAnsi="Arial" w:cs="Arial"/>
                <w:sz w:val="22"/>
                <w:szCs w:val="22"/>
                <w:lang w:val="mn-MN"/>
              </w:rPr>
              <w:t>-</w:t>
            </w:r>
          </w:p>
        </w:tc>
        <w:tc>
          <w:tcPr>
            <w:tcW w:w="2070" w:type="dxa"/>
            <w:shd w:val="clear" w:color="auto" w:fill="auto"/>
            <w:vAlign w:val="center"/>
          </w:tcPr>
          <w:p w14:paraId="11EBE68F" w14:textId="77777777" w:rsidR="00150516" w:rsidRDefault="00150516" w:rsidP="00E7283E">
            <w:pPr>
              <w:spacing w:line="276" w:lineRule="auto"/>
              <w:jc w:val="both"/>
              <w:rPr>
                <w:rFonts w:ascii="Arial" w:hAnsi="Arial" w:cs="Arial"/>
                <w:sz w:val="22"/>
                <w:szCs w:val="22"/>
                <w:lang w:val="mn-MN"/>
              </w:rPr>
            </w:pPr>
            <w:r>
              <w:rPr>
                <w:rFonts w:ascii="Arial" w:hAnsi="Arial" w:cs="Arial"/>
                <w:sz w:val="22"/>
                <w:szCs w:val="22"/>
                <w:lang w:val="mn-MN"/>
              </w:rPr>
              <w:t>Цахим хуудасны шинэчилсэн байдал, хувь</w:t>
            </w:r>
          </w:p>
          <w:p w14:paraId="5C54DB6F" w14:textId="77777777" w:rsidR="00150516" w:rsidRDefault="00150516" w:rsidP="00E7283E">
            <w:pPr>
              <w:spacing w:line="276" w:lineRule="auto"/>
              <w:jc w:val="both"/>
              <w:rPr>
                <w:rFonts w:ascii="Arial" w:hAnsi="Arial" w:cs="Arial"/>
                <w:sz w:val="22"/>
                <w:szCs w:val="22"/>
                <w:lang w:val="mn-MN"/>
              </w:rPr>
            </w:pPr>
          </w:p>
          <w:p w14:paraId="755A7130" w14:textId="77777777" w:rsidR="00150516" w:rsidRDefault="00150516" w:rsidP="00E7283E">
            <w:pPr>
              <w:spacing w:line="276" w:lineRule="auto"/>
              <w:jc w:val="both"/>
              <w:rPr>
                <w:rFonts w:ascii="Arial" w:hAnsi="Arial" w:cs="Arial"/>
                <w:sz w:val="22"/>
                <w:szCs w:val="22"/>
                <w:lang w:val="mn-MN"/>
              </w:rPr>
            </w:pPr>
            <w:r>
              <w:rPr>
                <w:rFonts w:ascii="Arial" w:hAnsi="Arial" w:cs="Arial"/>
                <w:sz w:val="22"/>
                <w:szCs w:val="22"/>
                <w:lang w:val="mn-MN"/>
              </w:rPr>
              <w:t>ЗГ-ын 143 дугаар тогтоолын хэрэгжилт, хувь</w:t>
            </w:r>
          </w:p>
          <w:p w14:paraId="28F76DEA" w14:textId="77777777" w:rsidR="00150516" w:rsidRDefault="00150516" w:rsidP="00E7283E">
            <w:pPr>
              <w:spacing w:line="276" w:lineRule="auto"/>
              <w:jc w:val="both"/>
              <w:rPr>
                <w:rFonts w:ascii="Arial" w:hAnsi="Arial" w:cs="Arial"/>
                <w:sz w:val="22"/>
                <w:szCs w:val="22"/>
                <w:lang w:val="mn-MN"/>
              </w:rPr>
            </w:pPr>
          </w:p>
          <w:p w14:paraId="32F3D46A" w14:textId="77777777" w:rsidR="00150516" w:rsidRDefault="00150516" w:rsidP="00E7283E">
            <w:pPr>
              <w:spacing w:line="276" w:lineRule="auto"/>
              <w:jc w:val="both"/>
              <w:rPr>
                <w:rFonts w:ascii="Arial" w:hAnsi="Arial" w:cs="Arial"/>
                <w:sz w:val="22"/>
                <w:szCs w:val="22"/>
                <w:lang w:val="mn-MN"/>
              </w:rPr>
            </w:pPr>
            <w:r>
              <w:rPr>
                <w:rFonts w:ascii="Arial" w:hAnsi="Arial" w:cs="Arial"/>
                <w:sz w:val="22"/>
                <w:szCs w:val="22"/>
                <w:lang w:val="mn-MN"/>
              </w:rPr>
              <w:t>Цахимаар үзүүлж буй үйлчилгээний тоо</w:t>
            </w:r>
          </w:p>
          <w:p w14:paraId="69930610" w14:textId="77777777" w:rsidR="00150516" w:rsidRDefault="00150516" w:rsidP="00E7283E">
            <w:pPr>
              <w:spacing w:line="276" w:lineRule="auto"/>
              <w:jc w:val="both"/>
              <w:rPr>
                <w:rFonts w:ascii="Arial" w:hAnsi="Arial" w:cs="Arial"/>
                <w:sz w:val="22"/>
                <w:szCs w:val="22"/>
                <w:lang w:val="mn-MN"/>
              </w:rPr>
            </w:pPr>
          </w:p>
          <w:p w14:paraId="5A2B8889" w14:textId="7199B49A" w:rsidR="00E7283E" w:rsidRDefault="00E7283E" w:rsidP="00150516">
            <w:pPr>
              <w:spacing w:line="276" w:lineRule="auto"/>
              <w:jc w:val="both"/>
              <w:rPr>
                <w:rFonts w:ascii="Arial" w:hAnsi="Arial" w:cs="Arial"/>
                <w:sz w:val="22"/>
                <w:szCs w:val="22"/>
                <w:lang w:val="mn-MN"/>
              </w:rPr>
            </w:pPr>
            <w:r>
              <w:rPr>
                <w:rFonts w:ascii="Arial" w:hAnsi="Arial" w:cs="Arial"/>
                <w:sz w:val="22"/>
                <w:szCs w:val="22"/>
                <w:lang w:val="mn-MN"/>
              </w:rPr>
              <w:t>Цахимаар хүлээн ав</w:t>
            </w:r>
            <w:r w:rsidR="00150516">
              <w:rPr>
                <w:rFonts w:ascii="Arial" w:hAnsi="Arial" w:cs="Arial"/>
                <w:sz w:val="22"/>
                <w:szCs w:val="22"/>
                <w:lang w:val="mn-MN"/>
              </w:rPr>
              <w:t xml:space="preserve">ч шийдвэрлэсэн </w:t>
            </w:r>
            <w:r>
              <w:rPr>
                <w:rFonts w:ascii="Arial" w:hAnsi="Arial" w:cs="Arial"/>
                <w:sz w:val="22"/>
                <w:szCs w:val="22"/>
                <w:lang w:val="mn-MN"/>
              </w:rPr>
              <w:t>өргөдөл</w:t>
            </w:r>
            <w:r w:rsidR="00150516">
              <w:rPr>
                <w:rFonts w:ascii="Arial" w:hAnsi="Arial" w:cs="Arial"/>
                <w:sz w:val="22"/>
                <w:szCs w:val="22"/>
                <w:lang w:val="mn-MN"/>
              </w:rPr>
              <w:t xml:space="preserve"> гомдол, санал хүсэлтийн </w:t>
            </w:r>
            <w:r>
              <w:rPr>
                <w:rFonts w:ascii="Arial" w:hAnsi="Arial" w:cs="Arial"/>
                <w:sz w:val="22"/>
                <w:szCs w:val="22"/>
                <w:lang w:val="mn-MN"/>
              </w:rPr>
              <w:t xml:space="preserve"> тоо</w:t>
            </w:r>
          </w:p>
        </w:tc>
        <w:tc>
          <w:tcPr>
            <w:tcW w:w="1260" w:type="dxa"/>
            <w:shd w:val="clear" w:color="auto" w:fill="auto"/>
            <w:vAlign w:val="center"/>
          </w:tcPr>
          <w:p w14:paraId="5321D346" w14:textId="2E08C22E" w:rsidR="00E7283E" w:rsidRDefault="00E7283E" w:rsidP="00E7283E">
            <w:pPr>
              <w:jc w:val="both"/>
              <w:rPr>
                <w:rFonts w:ascii="Arial" w:hAnsi="Arial" w:cs="Arial"/>
                <w:sz w:val="22"/>
                <w:szCs w:val="22"/>
                <w:lang w:val="mn-MN"/>
              </w:rPr>
            </w:pPr>
            <w:r>
              <w:rPr>
                <w:rFonts w:ascii="Arial" w:hAnsi="Arial" w:cs="Arial"/>
                <w:sz w:val="22"/>
                <w:szCs w:val="22"/>
                <w:lang w:val="mn-MN"/>
              </w:rPr>
              <w:t>-</w:t>
            </w:r>
          </w:p>
        </w:tc>
        <w:tc>
          <w:tcPr>
            <w:tcW w:w="1260" w:type="dxa"/>
            <w:shd w:val="clear" w:color="auto" w:fill="auto"/>
            <w:vAlign w:val="center"/>
          </w:tcPr>
          <w:p w14:paraId="53B306A9" w14:textId="408C1E9A" w:rsidR="00E7283E" w:rsidRDefault="00E7283E" w:rsidP="00E7283E">
            <w:pPr>
              <w:jc w:val="both"/>
              <w:rPr>
                <w:rFonts w:ascii="Arial" w:hAnsi="Arial" w:cs="Arial"/>
                <w:sz w:val="22"/>
                <w:szCs w:val="22"/>
                <w:lang w:val="mn-MN"/>
              </w:rPr>
            </w:pPr>
            <w:r>
              <w:rPr>
                <w:rFonts w:ascii="Arial" w:hAnsi="Arial" w:cs="Arial"/>
                <w:sz w:val="22"/>
                <w:szCs w:val="22"/>
                <w:lang w:val="mn-MN"/>
              </w:rPr>
              <w:t>100 хувь</w:t>
            </w:r>
          </w:p>
        </w:tc>
        <w:tc>
          <w:tcPr>
            <w:tcW w:w="4680" w:type="dxa"/>
            <w:vAlign w:val="center"/>
          </w:tcPr>
          <w:p w14:paraId="0B058904" w14:textId="69309F66" w:rsidR="00681645" w:rsidRDefault="00681645" w:rsidP="00E7283E">
            <w:pPr>
              <w:jc w:val="both"/>
              <w:rPr>
                <w:rFonts w:ascii="Arial" w:hAnsi="Arial" w:cs="Arial"/>
                <w:sz w:val="22"/>
                <w:szCs w:val="22"/>
                <w:lang w:val="mn-MN"/>
              </w:rPr>
            </w:pPr>
            <w:r>
              <w:rPr>
                <w:rFonts w:ascii="Arial" w:hAnsi="Arial" w:cs="Arial"/>
                <w:sz w:val="22"/>
                <w:szCs w:val="22"/>
                <w:lang w:val="mn-MN"/>
              </w:rPr>
              <w:t xml:space="preserve">Байгууллагын цахим хуудсыг 2022 онд шинэчилсэн. </w:t>
            </w:r>
          </w:p>
          <w:p w14:paraId="095FEC1E" w14:textId="3FF1E921" w:rsidR="00771738" w:rsidRDefault="00771738" w:rsidP="00E7283E">
            <w:pPr>
              <w:jc w:val="both"/>
              <w:rPr>
                <w:rFonts w:ascii="Arial" w:hAnsi="Arial" w:cs="Arial"/>
                <w:sz w:val="22"/>
                <w:szCs w:val="22"/>
                <w:lang w:val="mn-MN"/>
              </w:rPr>
            </w:pPr>
          </w:p>
          <w:p w14:paraId="3E89739A" w14:textId="3A24A1E7" w:rsidR="00771738" w:rsidRDefault="00771738" w:rsidP="00E7283E">
            <w:pPr>
              <w:jc w:val="both"/>
              <w:rPr>
                <w:rFonts w:ascii="Arial" w:hAnsi="Arial" w:cs="Arial"/>
                <w:sz w:val="22"/>
                <w:szCs w:val="22"/>
                <w:lang w:val="mn-MN"/>
              </w:rPr>
            </w:pPr>
          </w:p>
          <w:p w14:paraId="4B0F12AA" w14:textId="77777777" w:rsidR="00771738" w:rsidRDefault="00771738" w:rsidP="00E7283E">
            <w:pPr>
              <w:jc w:val="both"/>
              <w:rPr>
                <w:rFonts w:ascii="Arial" w:hAnsi="Arial" w:cs="Arial"/>
                <w:sz w:val="22"/>
                <w:szCs w:val="22"/>
                <w:lang w:val="mn-MN"/>
              </w:rPr>
            </w:pPr>
          </w:p>
          <w:p w14:paraId="5DC27D1F" w14:textId="26186092" w:rsidR="004B5119" w:rsidRDefault="004B5119" w:rsidP="00E7283E">
            <w:pPr>
              <w:jc w:val="both"/>
              <w:rPr>
                <w:rFonts w:ascii="Arial" w:hAnsi="Arial" w:cs="Arial"/>
                <w:sz w:val="22"/>
                <w:szCs w:val="22"/>
                <w:lang w:val="mn-MN"/>
              </w:rPr>
            </w:pPr>
            <w:r>
              <w:rPr>
                <w:rFonts w:ascii="Arial" w:hAnsi="Arial" w:cs="Arial"/>
                <w:sz w:val="22"/>
                <w:szCs w:val="22"/>
                <w:lang w:val="mn-MN"/>
              </w:rPr>
              <w:t>ЗГ-ын 143 дугаар</w:t>
            </w:r>
            <w:r w:rsidR="00AD77A2">
              <w:rPr>
                <w:rFonts w:ascii="Arial" w:hAnsi="Arial" w:cs="Arial"/>
                <w:sz w:val="22"/>
                <w:szCs w:val="22"/>
                <w:lang w:val="mn-MN"/>
              </w:rPr>
              <w:t xml:space="preserve"> тогтоолын хэрэгжилт хавсралт №2</w:t>
            </w:r>
            <w:r>
              <w:rPr>
                <w:rFonts w:ascii="Arial" w:hAnsi="Arial" w:cs="Arial"/>
                <w:sz w:val="22"/>
                <w:szCs w:val="22"/>
                <w:lang w:val="mn-MN"/>
              </w:rPr>
              <w:t>-т тайлагнасан.</w:t>
            </w:r>
          </w:p>
          <w:p w14:paraId="08EC3818" w14:textId="1C4BD8F4" w:rsidR="00771738" w:rsidRDefault="00771738" w:rsidP="00E7283E">
            <w:pPr>
              <w:jc w:val="both"/>
              <w:rPr>
                <w:rFonts w:ascii="Arial" w:hAnsi="Arial" w:cs="Arial"/>
                <w:sz w:val="22"/>
                <w:szCs w:val="22"/>
                <w:lang w:val="mn-MN"/>
              </w:rPr>
            </w:pPr>
          </w:p>
          <w:p w14:paraId="24CED046" w14:textId="2D18D9C8" w:rsidR="00771738" w:rsidRDefault="00771738" w:rsidP="00E7283E">
            <w:pPr>
              <w:jc w:val="both"/>
              <w:rPr>
                <w:rFonts w:ascii="Arial" w:hAnsi="Arial" w:cs="Arial"/>
                <w:sz w:val="22"/>
                <w:szCs w:val="22"/>
                <w:lang w:val="mn-MN"/>
              </w:rPr>
            </w:pPr>
          </w:p>
          <w:p w14:paraId="353FB0BA" w14:textId="676B922E" w:rsidR="00771738" w:rsidRDefault="00771738" w:rsidP="00E7283E">
            <w:pPr>
              <w:jc w:val="both"/>
              <w:rPr>
                <w:rFonts w:ascii="Arial" w:hAnsi="Arial" w:cs="Arial"/>
                <w:sz w:val="22"/>
                <w:szCs w:val="22"/>
                <w:lang w:val="mn-MN"/>
              </w:rPr>
            </w:pPr>
          </w:p>
          <w:p w14:paraId="24D3DAE9" w14:textId="180F6333" w:rsidR="00771738" w:rsidRDefault="00771738" w:rsidP="00E7283E">
            <w:pPr>
              <w:jc w:val="both"/>
              <w:rPr>
                <w:rFonts w:ascii="Arial" w:hAnsi="Arial" w:cs="Arial"/>
                <w:sz w:val="22"/>
                <w:szCs w:val="22"/>
                <w:lang w:val="mn-MN"/>
              </w:rPr>
            </w:pPr>
            <w:r>
              <w:rPr>
                <w:rFonts w:ascii="Arial" w:hAnsi="Arial" w:cs="Arial"/>
                <w:sz w:val="22"/>
                <w:szCs w:val="22"/>
                <w:lang w:val="mn-MN"/>
              </w:rPr>
              <w:t>Байгууллагын цахим хуудсаар цаг үеийн мэдээ мэдээллийг тухай бүр нь мэдээлж байна.</w:t>
            </w:r>
          </w:p>
          <w:p w14:paraId="215D6170" w14:textId="166FCB39" w:rsidR="00771738" w:rsidRDefault="00771738" w:rsidP="00E7283E">
            <w:pPr>
              <w:jc w:val="both"/>
              <w:rPr>
                <w:rFonts w:ascii="Arial" w:hAnsi="Arial" w:cs="Arial"/>
                <w:sz w:val="22"/>
                <w:szCs w:val="22"/>
                <w:lang w:val="mn-MN"/>
              </w:rPr>
            </w:pPr>
          </w:p>
          <w:p w14:paraId="59D412C3" w14:textId="37E0A080" w:rsidR="00771738" w:rsidRDefault="00771738" w:rsidP="00E7283E">
            <w:pPr>
              <w:jc w:val="both"/>
              <w:rPr>
                <w:rFonts w:ascii="Arial" w:hAnsi="Arial" w:cs="Arial"/>
                <w:sz w:val="22"/>
                <w:szCs w:val="22"/>
                <w:lang w:val="mn-MN"/>
              </w:rPr>
            </w:pPr>
          </w:p>
          <w:p w14:paraId="3F7A2A4A" w14:textId="4CB51FEA" w:rsidR="00771738" w:rsidRDefault="00771738" w:rsidP="00E7283E">
            <w:pPr>
              <w:jc w:val="both"/>
              <w:rPr>
                <w:rFonts w:ascii="Arial" w:hAnsi="Arial" w:cs="Arial"/>
                <w:sz w:val="22"/>
                <w:szCs w:val="22"/>
                <w:lang w:val="mn-MN"/>
              </w:rPr>
            </w:pPr>
          </w:p>
          <w:p w14:paraId="16136042" w14:textId="73F7F882" w:rsidR="00E7283E" w:rsidRDefault="00330BFE" w:rsidP="00E7283E">
            <w:pPr>
              <w:jc w:val="both"/>
              <w:rPr>
                <w:rFonts w:ascii="Arial" w:hAnsi="Arial" w:cs="Arial"/>
                <w:sz w:val="22"/>
                <w:szCs w:val="22"/>
                <w:lang w:val="mn-MN"/>
              </w:rPr>
            </w:pPr>
            <w:r>
              <w:rPr>
                <w:rFonts w:ascii="Arial" w:hAnsi="Arial" w:cs="Arial"/>
                <w:sz w:val="22"/>
                <w:szCs w:val="22"/>
                <w:lang w:val="mn-MN"/>
              </w:rPr>
              <w:t>Цахимаар өргөдөл</w:t>
            </w:r>
            <w:r w:rsidR="0036508A">
              <w:rPr>
                <w:rFonts w:ascii="Arial" w:hAnsi="Arial" w:cs="Arial"/>
                <w:sz w:val="22"/>
                <w:szCs w:val="22"/>
                <w:lang w:val="mn-MN"/>
              </w:rPr>
              <w:t>, гомдол, санал хүсэлт ир</w:t>
            </w:r>
            <w:r>
              <w:rPr>
                <w:rFonts w:ascii="Arial" w:hAnsi="Arial" w:cs="Arial"/>
                <w:sz w:val="22"/>
                <w:szCs w:val="22"/>
                <w:lang w:val="mn-MN"/>
              </w:rPr>
              <w:t>ээгүй.</w:t>
            </w:r>
          </w:p>
        </w:tc>
        <w:tc>
          <w:tcPr>
            <w:tcW w:w="810" w:type="dxa"/>
            <w:shd w:val="clear" w:color="auto" w:fill="auto"/>
            <w:vAlign w:val="center"/>
          </w:tcPr>
          <w:p w14:paraId="006075CF" w14:textId="39A218ED" w:rsidR="00E7283E" w:rsidRDefault="00681645" w:rsidP="00E7283E">
            <w:pPr>
              <w:jc w:val="both"/>
              <w:rPr>
                <w:rFonts w:ascii="Arial" w:hAnsi="Arial" w:cs="Arial"/>
                <w:sz w:val="22"/>
                <w:szCs w:val="22"/>
                <w:lang w:val="mn-MN"/>
              </w:rPr>
            </w:pPr>
            <w:r>
              <w:rPr>
                <w:rFonts w:ascii="Arial" w:hAnsi="Arial" w:cs="Arial"/>
                <w:sz w:val="22"/>
                <w:szCs w:val="22"/>
                <w:lang w:val="mn-MN"/>
              </w:rPr>
              <w:t>100</w:t>
            </w:r>
          </w:p>
        </w:tc>
      </w:tr>
      <w:tr w:rsidR="00E7283E" w:rsidRPr="00C05D91" w14:paraId="4C1D91C8" w14:textId="77777777" w:rsidTr="00576D3F">
        <w:tc>
          <w:tcPr>
            <w:tcW w:w="14125" w:type="dxa"/>
            <w:gridSpan w:val="8"/>
            <w:shd w:val="clear" w:color="auto" w:fill="auto"/>
          </w:tcPr>
          <w:p w14:paraId="16C2D978" w14:textId="295A2B93" w:rsidR="00E7283E" w:rsidRPr="00CF6615" w:rsidRDefault="00E7283E" w:rsidP="00E7283E">
            <w:pPr>
              <w:jc w:val="both"/>
              <w:rPr>
                <w:rFonts w:ascii="Arial" w:hAnsi="Arial" w:cs="Arial"/>
                <w:b/>
                <w:bCs/>
                <w:sz w:val="22"/>
                <w:szCs w:val="22"/>
                <w:lang w:val="mn-MN"/>
              </w:rPr>
            </w:pPr>
            <w:r w:rsidRPr="00CF6615">
              <w:rPr>
                <w:rFonts w:ascii="Arial" w:hAnsi="Arial" w:cs="Arial"/>
                <w:b/>
                <w:bCs/>
                <w:sz w:val="22"/>
                <w:szCs w:val="22"/>
                <w:lang w:val="mn-MN"/>
              </w:rPr>
              <w:t>Стратеги төлөвлөгөө</w:t>
            </w:r>
            <w:r>
              <w:rPr>
                <w:rFonts w:ascii="Arial" w:hAnsi="Arial" w:cs="Arial"/>
                <w:b/>
                <w:bCs/>
                <w:sz w:val="22"/>
                <w:szCs w:val="22"/>
                <w:lang w:val="mn-MN"/>
              </w:rPr>
              <w:t>ний зорилго</w:t>
            </w:r>
            <w:r w:rsidRPr="00CF6615">
              <w:rPr>
                <w:rFonts w:ascii="Arial" w:hAnsi="Arial" w:cs="Arial"/>
                <w:b/>
                <w:bCs/>
                <w:sz w:val="22"/>
                <w:szCs w:val="22"/>
                <w:lang w:val="mn-MN"/>
              </w:rPr>
              <w:t xml:space="preserve">-3: </w:t>
            </w:r>
            <w:r w:rsidRPr="00CF6615">
              <w:rPr>
                <w:rFonts w:ascii="Arial" w:hAnsi="Arial" w:cs="Arial"/>
                <w:sz w:val="22"/>
                <w:szCs w:val="22"/>
                <w:lang w:val="mn-MN"/>
              </w:rPr>
              <w:t>Хамтын</w:t>
            </w:r>
            <w:r>
              <w:rPr>
                <w:rFonts w:ascii="Arial" w:hAnsi="Arial" w:cs="Arial"/>
                <w:b/>
                <w:bCs/>
                <w:sz w:val="22"/>
                <w:szCs w:val="22"/>
                <w:lang w:val="mn-MN"/>
              </w:rPr>
              <w:t xml:space="preserve"> </w:t>
            </w:r>
            <w:r w:rsidRPr="00CF6615">
              <w:rPr>
                <w:rFonts w:ascii="Arial" w:hAnsi="Arial" w:cs="Arial"/>
                <w:sz w:val="22"/>
                <w:szCs w:val="22"/>
                <w:lang w:val="mn-MN"/>
              </w:rPr>
              <w:t>ажиллагааг өргөжүүлэх</w:t>
            </w:r>
          </w:p>
        </w:tc>
      </w:tr>
      <w:tr w:rsidR="00E7283E" w:rsidRPr="00C05D91" w14:paraId="5BF8C659" w14:textId="77777777" w:rsidTr="00576D3F">
        <w:tc>
          <w:tcPr>
            <w:tcW w:w="1075" w:type="dxa"/>
            <w:shd w:val="clear" w:color="auto" w:fill="auto"/>
          </w:tcPr>
          <w:p w14:paraId="5C01338E" w14:textId="167D7EA5" w:rsidR="00E7283E" w:rsidRPr="00542EDE" w:rsidRDefault="00E7283E" w:rsidP="00E7283E">
            <w:pPr>
              <w:jc w:val="both"/>
              <w:rPr>
                <w:rFonts w:ascii="Arial" w:hAnsi="Arial" w:cs="Arial"/>
                <w:sz w:val="22"/>
                <w:szCs w:val="22"/>
                <w:lang w:val="mn-MN"/>
              </w:rPr>
            </w:pPr>
            <w:r>
              <w:rPr>
                <w:rFonts w:ascii="Arial" w:hAnsi="Arial" w:cs="Arial"/>
                <w:sz w:val="22"/>
                <w:szCs w:val="22"/>
                <w:lang w:val="mn-MN"/>
              </w:rPr>
              <w:t>3.1</w:t>
            </w:r>
          </w:p>
        </w:tc>
        <w:tc>
          <w:tcPr>
            <w:tcW w:w="13050" w:type="dxa"/>
            <w:gridSpan w:val="7"/>
            <w:shd w:val="clear" w:color="auto" w:fill="auto"/>
          </w:tcPr>
          <w:p w14:paraId="6D3D1919" w14:textId="7DB1F727" w:rsidR="00E7283E" w:rsidRPr="00C05D91" w:rsidRDefault="00E7283E" w:rsidP="00E7283E">
            <w:pPr>
              <w:jc w:val="both"/>
              <w:rPr>
                <w:rFonts w:ascii="Arial" w:hAnsi="Arial" w:cs="Arial"/>
                <w:sz w:val="22"/>
                <w:szCs w:val="22"/>
              </w:rPr>
            </w:pPr>
            <w:r>
              <w:rPr>
                <w:rFonts w:ascii="Arial" w:hAnsi="Arial" w:cs="Arial"/>
                <w:sz w:val="22"/>
                <w:szCs w:val="22"/>
                <w:lang w:val="mn-MN"/>
              </w:rPr>
              <w:t>Албан байгууллага, иргэдтэй хамтран ажиллах, харилцаа холбоог сайжруулах</w:t>
            </w:r>
          </w:p>
        </w:tc>
      </w:tr>
      <w:tr w:rsidR="00E7283E" w:rsidRPr="00C05D91" w14:paraId="27EF951F" w14:textId="77777777" w:rsidTr="00576D3F">
        <w:tc>
          <w:tcPr>
            <w:tcW w:w="1075" w:type="dxa"/>
            <w:shd w:val="clear" w:color="auto" w:fill="auto"/>
          </w:tcPr>
          <w:p w14:paraId="5EE2DE51" w14:textId="1E552444" w:rsidR="00E7283E" w:rsidRPr="00232F27" w:rsidRDefault="00E7283E" w:rsidP="00E7283E">
            <w:pPr>
              <w:jc w:val="both"/>
              <w:rPr>
                <w:rFonts w:ascii="Arial" w:hAnsi="Arial" w:cs="Arial"/>
                <w:sz w:val="22"/>
                <w:szCs w:val="22"/>
                <w:lang w:val="mn-MN"/>
              </w:rPr>
            </w:pPr>
            <w:r>
              <w:rPr>
                <w:rFonts w:ascii="Arial" w:hAnsi="Arial" w:cs="Arial"/>
                <w:sz w:val="22"/>
                <w:szCs w:val="22"/>
                <w:lang w:val="mn-MN"/>
              </w:rPr>
              <w:t>3.1.1</w:t>
            </w:r>
          </w:p>
        </w:tc>
        <w:tc>
          <w:tcPr>
            <w:tcW w:w="13050" w:type="dxa"/>
            <w:gridSpan w:val="7"/>
            <w:shd w:val="clear" w:color="auto" w:fill="auto"/>
          </w:tcPr>
          <w:p w14:paraId="08A4737F" w14:textId="6CD7FD7C" w:rsidR="00E7283E" w:rsidRPr="00C05D91" w:rsidRDefault="00E7283E" w:rsidP="00E7283E">
            <w:pPr>
              <w:jc w:val="both"/>
              <w:rPr>
                <w:rFonts w:ascii="Arial" w:hAnsi="Arial" w:cs="Arial"/>
                <w:sz w:val="22"/>
                <w:szCs w:val="22"/>
              </w:rPr>
            </w:pPr>
            <w:r>
              <w:rPr>
                <w:rFonts w:ascii="Arial" w:hAnsi="Arial" w:cs="Arial"/>
                <w:sz w:val="22"/>
                <w:szCs w:val="22"/>
                <w:lang w:val="mn-MN"/>
              </w:rPr>
              <w:t>Төрд учирсан хохирлыг барагдуулах:</w:t>
            </w:r>
          </w:p>
        </w:tc>
      </w:tr>
      <w:tr w:rsidR="00E7283E" w:rsidRPr="00C05D91" w14:paraId="0C873119" w14:textId="77777777" w:rsidTr="008A57F3">
        <w:tc>
          <w:tcPr>
            <w:tcW w:w="1075" w:type="dxa"/>
            <w:shd w:val="clear" w:color="auto" w:fill="auto"/>
          </w:tcPr>
          <w:p w14:paraId="21CA97C0" w14:textId="2448583E" w:rsidR="00E7283E" w:rsidRPr="0030338B" w:rsidRDefault="00E7283E" w:rsidP="00E7283E">
            <w:pPr>
              <w:jc w:val="both"/>
              <w:rPr>
                <w:rFonts w:ascii="Arial" w:hAnsi="Arial" w:cs="Arial"/>
                <w:sz w:val="22"/>
                <w:szCs w:val="22"/>
                <w:lang w:val="mn-MN"/>
              </w:rPr>
            </w:pPr>
            <w:r>
              <w:rPr>
                <w:rFonts w:ascii="Arial" w:hAnsi="Arial" w:cs="Arial"/>
                <w:sz w:val="22"/>
                <w:szCs w:val="22"/>
                <w:lang w:val="mn-MN"/>
              </w:rPr>
              <w:t>3.1.1.1</w:t>
            </w:r>
          </w:p>
        </w:tc>
        <w:tc>
          <w:tcPr>
            <w:tcW w:w="1980" w:type="dxa"/>
            <w:shd w:val="clear" w:color="auto" w:fill="auto"/>
          </w:tcPr>
          <w:p w14:paraId="742C6CA6" w14:textId="42EE309E" w:rsidR="00E7283E" w:rsidRPr="0030338B" w:rsidRDefault="00E7283E" w:rsidP="006B256B">
            <w:pPr>
              <w:spacing w:line="276" w:lineRule="auto"/>
              <w:jc w:val="both"/>
              <w:rPr>
                <w:rFonts w:ascii="Arial" w:hAnsi="Arial" w:cs="Arial"/>
                <w:sz w:val="22"/>
                <w:szCs w:val="22"/>
                <w:lang w:val="mn-MN"/>
              </w:rPr>
            </w:pPr>
            <w:r>
              <w:rPr>
                <w:rFonts w:ascii="Arial" w:hAnsi="Arial" w:cs="Arial"/>
                <w:sz w:val="22"/>
                <w:szCs w:val="22"/>
                <w:lang w:val="mn-MN"/>
              </w:rPr>
              <w:t xml:space="preserve">Аймгийн Прокурорын газартай хамтран ажиллах </w:t>
            </w:r>
          </w:p>
        </w:tc>
        <w:tc>
          <w:tcPr>
            <w:tcW w:w="990" w:type="dxa"/>
            <w:shd w:val="clear" w:color="auto" w:fill="auto"/>
            <w:vAlign w:val="center"/>
          </w:tcPr>
          <w:p w14:paraId="67511C94" w14:textId="365E7517" w:rsidR="00E7283E" w:rsidRPr="00284BFA" w:rsidRDefault="00E7283E" w:rsidP="00E7283E">
            <w:pPr>
              <w:spacing w:line="276" w:lineRule="auto"/>
              <w:jc w:val="both"/>
              <w:rPr>
                <w:rFonts w:ascii="Arial" w:hAnsi="Arial" w:cs="Arial"/>
                <w:sz w:val="22"/>
                <w:szCs w:val="22"/>
                <w:lang w:val="mn-MN"/>
              </w:rPr>
            </w:pPr>
            <w:r>
              <w:rPr>
                <w:rFonts w:ascii="Arial" w:hAnsi="Arial" w:cs="Arial"/>
                <w:sz w:val="22"/>
                <w:szCs w:val="22"/>
                <w:lang w:val="mn-MN"/>
              </w:rPr>
              <w:t>-</w:t>
            </w:r>
          </w:p>
        </w:tc>
        <w:tc>
          <w:tcPr>
            <w:tcW w:w="2070" w:type="dxa"/>
            <w:shd w:val="clear" w:color="auto" w:fill="auto"/>
          </w:tcPr>
          <w:p w14:paraId="2DC258C5" w14:textId="7126FF51" w:rsidR="00E7283E" w:rsidRPr="00284BFA" w:rsidRDefault="00E7283E" w:rsidP="00E7283E">
            <w:pPr>
              <w:spacing w:line="276" w:lineRule="auto"/>
              <w:jc w:val="both"/>
              <w:rPr>
                <w:rFonts w:ascii="Arial" w:hAnsi="Arial" w:cs="Arial"/>
                <w:sz w:val="22"/>
                <w:szCs w:val="22"/>
                <w:lang w:val="mn-MN"/>
              </w:rPr>
            </w:pPr>
            <w:r>
              <w:rPr>
                <w:rFonts w:ascii="Arial" w:hAnsi="Arial" w:cs="Arial"/>
                <w:sz w:val="22"/>
                <w:szCs w:val="22"/>
                <w:lang w:val="mn-MN"/>
              </w:rPr>
              <w:t>Хугацаа хэтэрсэн акт, нөхөн төлбөрийн барагдуулалтын хувь</w:t>
            </w:r>
          </w:p>
        </w:tc>
        <w:tc>
          <w:tcPr>
            <w:tcW w:w="1260" w:type="dxa"/>
            <w:shd w:val="clear" w:color="auto" w:fill="auto"/>
            <w:vAlign w:val="center"/>
          </w:tcPr>
          <w:p w14:paraId="13D452D6" w14:textId="4ADB9E3F" w:rsidR="00E7283E" w:rsidRPr="00284BFA" w:rsidRDefault="00E7283E" w:rsidP="00E7283E">
            <w:pPr>
              <w:jc w:val="both"/>
              <w:rPr>
                <w:rFonts w:ascii="Arial" w:hAnsi="Arial" w:cs="Arial"/>
                <w:sz w:val="22"/>
                <w:szCs w:val="22"/>
                <w:lang w:val="mn-MN"/>
              </w:rPr>
            </w:pPr>
            <w:r>
              <w:rPr>
                <w:rFonts w:ascii="Arial" w:hAnsi="Arial" w:cs="Arial"/>
                <w:sz w:val="22"/>
                <w:szCs w:val="22"/>
                <w:lang w:val="mn-MN"/>
              </w:rPr>
              <w:t>61,1</w:t>
            </w:r>
          </w:p>
        </w:tc>
        <w:tc>
          <w:tcPr>
            <w:tcW w:w="1260" w:type="dxa"/>
            <w:shd w:val="clear" w:color="auto" w:fill="auto"/>
            <w:vAlign w:val="center"/>
          </w:tcPr>
          <w:p w14:paraId="537AAA57" w14:textId="0EE46E32" w:rsidR="00E7283E" w:rsidRPr="00284BFA" w:rsidRDefault="00E7283E" w:rsidP="00E7283E">
            <w:pPr>
              <w:jc w:val="both"/>
              <w:rPr>
                <w:rFonts w:ascii="Arial" w:hAnsi="Arial" w:cs="Arial"/>
                <w:sz w:val="22"/>
                <w:szCs w:val="22"/>
                <w:lang w:val="mn-MN"/>
              </w:rPr>
            </w:pPr>
            <w:r>
              <w:rPr>
                <w:rFonts w:ascii="Arial" w:hAnsi="Arial" w:cs="Arial"/>
                <w:sz w:val="22"/>
                <w:szCs w:val="22"/>
                <w:lang w:val="mn-MN"/>
              </w:rPr>
              <w:t>75</w:t>
            </w:r>
          </w:p>
        </w:tc>
        <w:tc>
          <w:tcPr>
            <w:tcW w:w="4680" w:type="dxa"/>
            <w:vAlign w:val="center"/>
          </w:tcPr>
          <w:p w14:paraId="4FF8D946" w14:textId="42FA0299" w:rsidR="00E7283E" w:rsidRDefault="004E3396" w:rsidP="00FA3B8C">
            <w:pPr>
              <w:jc w:val="both"/>
              <w:rPr>
                <w:rFonts w:ascii="Arial" w:hAnsi="Arial" w:cs="Arial"/>
                <w:sz w:val="22"/>
                <w:szCs w:val="22"/>
                <w:lang w:val="mn-MN"/>
              </w:rPr>
            </w:pPr>
            <w:r w:rsidRPr="009568F8">
              <w:rPr>
                <w:rFonts w:ascii="Arial" w:hAnsi="Arial" w:cs="Arial"/>
                <w:sz w:val="22"/>
                <w:szCs w:val="22"/>
                <w:lang w:val="mn-MN"/>
              </w:rPr>
              <w:t>Аймгийн Прокурорын газартай</w:t>
            </w:r>
            <w:r w:rsidR="009768D5">
              <w:rPr>
                <w:rFonts w:ascii="Arial" w:hAnsi="Arial" w:cs="Arial"/>
                <w:sz w:val="22"/>
                <w:szCs w:val="22"/>
                <w:lang w:val="mn-MN"/>
              </w:rPr>
              <w:t xml:space="preserve"> 2021 </w:t>
            </w:r>
            <w:r w:rsidR="006B256B">
              <w:rPr>
                <w:rFonts w:ascii="Arial" w:hAnsi="Arial" w:cs="Arial"/>
                <w:sz w:val="22"/>
                <w:szCs w:val="22"/>
                <w:lang w:val="mn-MN"/>
              </w:rPr>
              <w:t>оноос эхлэн хамтран ажиллаж байна</w:t>
            </w:r>
            <w:r w:rsidR="009768D5">
              <w:rPr>
                <w:rFonts w:ascii="Arial" w:hAnsi="Arial" w:cs="Arial"/>
                <w:sz w:val="22"/>
                <w:szCs w:val="22"/>
                <w:lang w:val="mn-MN"/>
              </w:rPr>
              <w:t xml:space="preserve">. Тайлант хугацаанд </w:t>
            </w:r>
            <w:r w:rsidR="006B256B">
              <w:rPr>
                <w:rFonts w:ascii="Arial" w:hAnsi="Arial" w:cs="Arial"/>
                <w:sz w:val="22"/>
                <w:szCs w:val="22"/>
                <w:lang w:val="mn-MN"/>
              </w:rPr>
              <w:t xml:space="preserve">хугацаа хэтэрсэн акт, нөхөн төлбөр байхгүй. </w:t>
            </w:r>
          </w:p>
          <w:p w14:paraId="23E5BA34" w14:textId="282FE3CC" w:rsidR="00411D1B" w:rsidRPr="009568F8" w:rsidRDefault="00411D1B" w:rsidP="00FA3B8C">
            <w:pPr>
              <w:jc w:val="both"/>
              <w:rPr>
                <w:rFonts w:ascii="Arial" w:hAnsi="Arial" w:cs="Arial"/>
                <w:color w:val="FF0000"/>
                <w:sz w:val="22"/>
                <w:szCs w:val="22"/>
                <w:lang w:val="mn-MN"/>
              </w:rPr>
            </w:pPr>
            <w:r>
              <w:rPr>
                <w:rFonts w:ascii="Arial" w:hAnsi="Arial" w:cs="Arial"/>
                <w:sz w:val="22"/>
                <w:szCs w:val="22"/>
                <w:lang w:val="mn-MN"/>
              </w:rPr>
              <w:lastRenderedPageBreak/>
              <w:t>Үр дүн: Төрийн байгууллагын хам</w:t>
            </w:r>
            <w:r w:rsidR="00684C3C">
              <w:rPr>
                <w:rFonts w:ascii="Arial" w:hAnsi="Arial" w:cs="Arial"/>
                <w:sz w:val="22"/>
                <w:szCs w:val="22"/>
                <w:lang w:val="mn-MN"/>
              </w:rPr>
              <w:t>тын ажиллагаа сайжирч төрд учирсан хохирлын хэмжээ буурна.</w:t>
            </w:r>
          </w:p>
        </w:tc>
        <w:tc>
          <w:tcPr>
            <w:tcW w:w="810" w:type="dxa"/>
            <w:shd w:val="clear" w:color="auto" w:fill="auto"/>
            <w:vAlign w:val="center"/>
          </w:tcPr>
          <w:p w14:paraId="3F251443" w14:textId="2DE09D9D" w:rsidR="00E7283E" w:rsidRPr="00284BFA" w:rsidRDefault="008F1908" w:rsidP="00E7283E">
            <w:pPr>
              <w:jc w:val="both"/>
              <w:rPr>
                <w:rFonts w:ascii="Arial" w:hAnsi="Arial" w:cs="Arial"/>
                <w:sz w:val="22"/>
                <w:szCs w:val="22"/>
                <w:lang w:val="mn-MN"/>
              </w:rPr>
            </w:pPr>
            <w:r>
              <w:rPr>
                <w:rFonts w:ascii="Arial" w:hAnsi="Arial" w:cs="Arial"/>
                <w:sz w:val="22"/>
                <w:szCs w:val="22"/>
                <w:lang w:val="mn-MN"/>
              </w:rPr>
              <w:lastRenderedPageBreak/>
              <w:t>10</w:t>
            </w:r>
            <w:r w:rsidR="006C34F3">
              <w:rPr>
                <w:rFonts w:ascii="Arial" w:hAnsi="Arial" w:cs="Arial"/>
                <w:sz w:val="22"/>
                <w:szCs w:val="22"/>
                <w:lang w:val="mn-MN"/>
              </w:rPr>
              <w:t>0</w:t>
            </w:r>
          </w:p>
        </w:tc>
      </w:tr>
      <w:tr w:rsidR="006D01F3" w:rsidRPr="00C05D91" w14:paraId="6D7AA695" w14:textId="77777777" w:rsidTr="008A57F3">
        <w:tc>
          <w:tcPr>
            <w:tcW w:w="1075" w:type="dxa"/>
            <w:shd w:val="clear" w:color="auto" w:fill="auto"/>
          </w:tcPr>
          <w:p w14:paraId="356C8AEF" w14:textId="1B3699F6" w:rsidR="006D01F3" w:rsidRDefault="006D01F3" w:rsidP="00E7283E">
            <w:pPr>
              <w:jc w:val="both"/>
              <w:rPr>
                <w:rFonts w:ascii="Arial" w:hAnsi="Arial" w:cs="Arial"/>
                <w:sz w:val="22"/>
                <w:szCs w:val="22"/>
                <w:lang w:val="mn-MN"/>
              </w:rPr>
            </w:pPr>
            <w:r>
              <w:rPr>
                <w:rFonts w:ascii="Arial" w:hAnsi="Arial" w:cs="Arial"/>
                <w:sz w:val="22"/>
                <w:szCs w:val="22"/>
                <w:lang w:val="mn-MN"/>
              </w:rPr>
              <w:lastRenderedPageBreak/>
              <w:t>3.1.1.2</w:t>
            </w:r>
          </w:p>
        </w:tc>
        <w:tc>
          <w:tcPr>
            <w:tcW w:w="1980" w:type="dxa"/>
            <w:shd w:val="clear" w:color="auto" w:fill="auto"/>
          </w:tcPr>
          <w:p w14:paraId="201AD43C" w14:textId="0D074ACD" w:rsidR="006D01F3" w:rsidRDefault="006D01F3" w:rsidP="006B256B">
            <w:pPr>
              <w:spacing w:line="276" w:lineRule="auto"/>
              <w:jc w:val="both"/>
              <w:rPr>
                <w:rFonts w:ascii="Arial" w:hAnsi="Arial" w:cs="Arial"/>
                <w:sz w:val="22"/>
                <w:szCs w:val="22"/>
                <w:lang w:val="mn-MN"/>
              </w:rPr>
            </w:pPr>
            <w:r>
              <w:rPr>
                <w:rFonts w:ascii="Arial" w:hAnsi="Arial" w:cs="Arial"/>
                <w:sz w:val="22"/>
                <w:szCs w:val="22"/>
                <w:lang w:val="mn-MN"/>
              </w:rPr>
              <w:t>Аймгийн Цагдаагийн хэлтэстэй хамтран ажиллах</w:t>
            </w:r>
          </w:p>
        </w:tc>
        <w:tc>
          <w:tcPr>
            <w:tcW w:w="990" w:type="dxa"/>
            <w:shd w:val="clear" w:color="auto" w:fill="auto"/>
            <w:vAlign w:val="center"/>
          </w:tcPr>
          <w:p w14:paraId="404CBA5E" w14:textId="6BCD4B19" w:rsidR="006D01F3" w:rsidRDefault="006D01F3" w:rsidP="00E7283E">
            <w:pPr>
              <w:spacing w:line="276" w:lineRule="auto"/>
              <w:jc w:val="both"/>
              <w:rPr>
                <w:rFonts w:ascii="Arial" w:hAnsi="Arial" w:cs="Arial"/>
                <w:sz w:val="22"/>
                <w:szCs w:val="22"/>
                <w:lang w:val="mn-MN"/>
              </w:rPr>
            </w:pPr>
            <w:r>
              <w:rPr>
                <w:rFonts w:ascii="Arial" w:hAnsi="Arial" w:cs="Arial"/>
                <w:sz w:val="22"/>
                <w:szCs w:val="22"/>
                <w:lang w:val="mn-MN"/>
              </w:rPr>
              <w:t>-</w:t>
            </w:r>
          </w:p>
        </w:tc>
        <w:tc>
          <w:tcPr>
            <w:tcW w:w="2070" w:type="dxa"/>
            <w:shd w:val="clear" w:color="auto" w:fill="auto"/>
          </w:tcPr>
          <w:p w14:paraId="5A96874E" w14:textId="0D6BBAB8" w:rsidR="006D01F3" w:rsidRDefault="006D01F3" w:rsidP="00E7283E">
            <w:pPr>
              <w:spacing w:line="276" w:lineRule="auto"/>
              <w:jc w:val="both"/>
              <w:rPr>
                <w:rFonts w:ascii="Arial" w:hAnsi="Arial" w:cs="Arial"/>
                <w:sz w:val="22"/>
                <w:szCs w:val="22"/>
                <w:lang w:val="mn-MN"/>
              </w:rPr>
            </w:pPr>
            <w:r>
              <w:rPr>
                <w:rFonts w:ascii="Arial" w:hAnsi="Arial" w:cs="Arial"/>
                <w:sz w:val="22"/>
                <w:szCs w:val="22"/>
                <w:lang w:val="mn-MN"/>
              </w:rPr>
              <w:t>Хяналт шалгалт хамтарч хийх</w:t>
            </w:r>
          </w:p>
        </w:tc>
        <w:tc>
          <w:tcPr>
            <w:tcW w:w="1260" w:type="dxa"/>
            <w:shd w:val="clear" w:color="auto" w:fill="auto"/>
            <w:vAlign w:val="center"/>
          </w:tcPr>
          <w:p w14:paraId="5BD1AF66" w14:textId="78E6CA61" w:rsidR="006D01F3" w:rsidRDefault="006D01F3" w:rsidP="00E7283E">
            <w:pPr>
              <w:jc w:val="both"/>
              <w:rPr>
                <w:rFonts w:ascii="Arial" w:hAnsi="Arial" w:cs="Arial"/>
                <w:sz w:val="22"/>
                <w:szCs w:val="22"/>
                <w:lang w:val="mn-MN"/>
              </w:rPr>
            </w:pPr>
            <w:r>
              <w:rPr>
                <w:rFonts w:ascii="Arial" w:hAnsi="Arial" w:cs="Arial"/>
                <w:sz w:val="22"/>
                <w:szCs w:val="22"/>
                <w:lang w:val="mn-MN"/>
              </w:rPr>
              <w:t>-</w:t>
            </w:r>
          </w:p>
        </w:tc>
        <w:tc>
          <w:tcPr>
            <w:tcW w:w="1260" w:type="dxa"/>
            <w:shd w:val="clear" w:color="auto" w:fill="auto"/>
            <w:vAlign w:val="center"/>
          </w:tcPr>
          <w:p w14:paraId="1642C3C2" w14:textId="49697831" w:rsidR="006D01F3" w:rsidRDefault="006D01F3" w:rsidP="00E7283E">
            <w:pPr>
              <w:jc w:val="both"/>
              <w:rPr>
                <w:rFonts w:ascii="Arial" w:hAnsi="Arial" w:cs="Arial"/>
                <w:sz w:val="22"/>
                <w:szCs w:val="22"/>
                <w:lang w:val="mn-MN"/>
              </w:rPr>
            </w:pPr>
            <w:r>
              <w:rPr>
                <w:rFonts w:ascii="Arial" w:hAnsi="Arial" w:cs="Arial"/>
                <w:sz w:val="22"/>
                <w:szCs w:val="22"/>
                <w:lang w:val="mn-MN"/>
              </w:rPr>
              <w:t>гүйцэтгэл</w:t>
            </w:r>
          </w:p>
        </w:tc>
        <w:tc>
          <w:tcPr>
            <w:tcW w:w="4680" w:type="dxa"/>
            <w:vAlign w:val="center"/>
          </w:tcPr>
          <w:p w14:paraId="32BDA936" w14:textId="77777777" w:rsidR="006D01F3" w:rsidRDefault="00DC057B" w:rsidP="00DC057B">
            <w:pPr>
              <w:jc w:val="both"/>
              <w:rPr>
                <w:rFonts w:ascii="Arial" w:hAnsi="Arial" w:cs="Arial"/>
                <w:sz w:val="22"/>
                <w:szCs w:val="22"/>
                <w:lang w:val="mn-MN"/>
              </w:rPr>
            </w:pPr>
            <w:r>
              <w:rPr>
                <w:rFonts w:ascii="Arial" w:hAnsi="Arial" w:cs="Arial"/>
                <w:sz w:val="22"/>
                <w:szCs w:val="22"/>
                <w:lang w:val="mn-MN"/>
              </w:rPr>
              <w:t>Шаардлагатай хяналт шалгалтыг хамтран гүйцтгэдэг бөгөөд тайлант хугацаанд хамтарсан хя</w:t>
            </w:r>
            <w:r w:rsidR="00714894">
              <w:rPr>
                <w:rFonts w:ascii="Arial" w:hAnsi="Arial" w:cs="Arial"/>
                <w:sz w:val="22"/>
                <w:szCs w:val="22"/>
                <w:lang w:val="mn-MN"/>
              </w:rPr>
              <w:t xml:space="preserve">налт шалгалт </w:t>
            </w:r>
            <w:r>
              <w:rPr>
                <w:rFonts w:ascii="Arial" w:hAnsi="Arial" w:cs="Arial"/>
                <w:sz w:val="22"/>
                <w:szCs w:val="22"/>
                <w:lang w:val="mn-MN"/>
              </w:rPr>
              <w:t>хийгдээгүй байна.</w:t>
            </w:r>
          </w:p>
          <w:p w14:paraId="1A5CABF1" w14:textId="1E3BD43A" w:rsidR="00CE236C" w:rsidRPr="009568F8" w:rsidRDefault="00CE236C" w:rsidP="00DC057B">
            <w:pPr>
              <w:jc w:val="both"/>
              <w:rPr>
                <w:rFonts w:ascii="Arial" w:hAnsi="Arial" w:cs="Arial"/>
                <w:sz w:val="22"/>
                <w:szCs w:val="22"/>
                <w:lang w:val="mn-MN"/>
              </w:rPr>
            </w:pPr>
            <w:r>
              <w:rPr>
                <w:rFonts w:ascii="Arial" w:hAnsi="Arial" w:cs="Arial"/>
                <w:sz w:val="22"/>
                <w:szCs w:val="22"/>
                <w:lang w:val="mn-MN"/>
              </w:rPr>
              <w:t>Үр дүн: Төрийн байгууллагын хамтын ажиллагаа сайжирна.</w:t>
            </w:r>
          </w:p>
        </w:tc>
        <w:tc>
          <w:tcPr>
            <w:tcW w:w="810" w:type="dxa"/>
            <w:shd w:val="clear" w:color="auto" w:fill="auto"/>
            <w:vAlign w:val="center"/>
          </w:tcPr>
          <w:p w14:paraId="703CF472" w14:textId="70676ACD" w:rsidR="006D01F3" w:rsidRDefault="00F2705D" w:rsidP="00E7283E">
            <w:pPr>
              <w:jc w:val="both"/>
              <w:rPr>
                <w:rFonts w:ascii="Arial" w:hAnsi="Arial" w:cs="Arial"/>
                <w:sz w:val="22"/>
                <w:szCs w:val="22"/>
                <w:lang w:val="mn-MN"/>
              </w:rPr>
            </w:pPr>
            <w:r>
              <w:rPr>
                <w:rFonts w:ascii="Arial" w:hAnsi="Arial" w:cs="Arial"/>
                <w:sz w:val="22"/>
                <w:szCs w:val="22"/>
                <w:lang w:val="mn-MN"/>
              </w:rPr>
              <w:t>100</w:t>
            </w:r>
          </w:p>
        </w:tc>
      </w:tr>
      <w:tr w:rsidR="00E7283E" w:rsidRPr="00C05D91" w14:paraId="033DFFEE" w14:textId="77777777" w:rsidTr="00576D3F">
        <w:tc>
          <w:tcPr>
            <w:tcW w:w="1075" w:type="dxa"/>
            <w:shd w:val="clear" w:color="auto" w:fill="auto"/>
          </w:tcPr>
          <w:p w14:paraId="5DC88677" w14:textId="1A972A90" w:rsidR="00E7283E" w:rsidRPr="00F14023" w:rsidRDefault="00E7283E" w:rsidP="00E7283E">
            <w:pPr>
              <w:jc w:val="both"/>
              <w:rPr>
                <w:rFonts w:ascii="Arial" w:hAnsi="Arial" w:cs="Arial"/>
                <w:sz w:val="22"/>
                <w:szCs w:val="22"/>
                <w:lang w:val="mn-MN"/>
              </w:rPr>
            </w:pPr>
            <w:r>
              <w:rPr>
                <w:rFonts w:ascii="Arial" w:hAnsi="Arial" w:cs="Arial"/>
                <w:sz w:val="22"/>
                <w:szCs w:val="22"/>
                <w:lang w:val="mn-MN"/>
              </w:rPr>
              <w:t>3.1.2</w:t>
            </w:r>
          </w:p>
        </w:tc>
        <w:tc>
          <w:tcPr>
            <w:tcW w:w="13050" w:type="dxa"/>
            <w:gridSpan w:val="7"/>
            <w:shd w:val="clear" w:color="auto" w:fill="auto"/>
          </w:tcPr>
          <w:p w14:paraId="40291601" w14:textId="749A2502" w:rsidR="00E7283E" w:rsidRPr="00C05D91" w:rsidRDefault="00E7283E" w:rsidP="00E7283E">
            <w:pPr>
              <w:jc w:val="both"/>
              <w:rPr>
                <w:rFonts w:ascii="Arial" w:hAnsi="Arial" w:cs="Arial"/>
                <w:sz w:val="22"/>
                <w:szCs w:val="22"/>
              </w:rPr>
            </w:pPr>
            <w:r>
              <w:rPr>
                <w:rFonts w:ascii="Arial" w:hAnsi="Arial" w:cs="Arial"/>
                <w:sz w:val="22"/>
                <w:szCs w:val="22"/>
                <w:lang w:val="mn-MN"/>
              </w:rPr>
              <w:t>Байгууллага, аж ахуйн нэгж, иргэдийг мэдээ мэдээллээр хангах, мэдээлэл солицох:</w:t>
            </w:r>
          </w:p>
        </w:tc>
      </w:tr>
      <w:tr w:rsidR="00E7283E" w:rsidRPr="00C05D91" w14:paraId="721F852A" w14:textId="77777777" w:rsidTr="008A57F3">
        <w:tc>
          <w:tcPr>
            <w:tcW w:w="1075" w:type="dxa"/>
            <w:shd w:val="clear" w:color="auto" w:fill="auto"/>
          </w:tcPr>
          <w:p w14:paraId="0744E294" w14:textId="38330E53" w:rsidR="00E7283E" w:rsidRPr="002B6DB5" w:rsidRDefault="00E7283E" w:rsidP="00E7283E">
            <w:pPr>
              <w:jc w:val="both"/>
              <w:rPr>
                <w:rFonts w:ascii="Arial" w:hAnsi="Arial" w:cs="Arial"/>
                <w:sz w:val="22"/>
                <w:szCs w:val="22"/>
                <w:lang w:val="mn-MN"/>
              </w:rPr>
            </w:pPr>
            <w:r>
              <w:rPr>
                <w:rFonts w:ascii="Arial" w:hAnsi="Arial" w:cs="Arial"/>
                <w:sz w:val="22"/>
                <w:szCs w:val="22"/>
                <w:lang w:val="mn-MN"/>
              </w:rPr>
              <w:t>3.1.2.1</w:t>
            </w:r>
          </w:p>
        </w:tc>
        <w:tc>
          <w:tcPr>
            <w:tcW w:w="1980" w:type="dxa"/>
            <w:shd w:val="clear" w:color="auto" w:fill="auto"/>
          </w:tcPr>
          <w:p w14:paraId="78B4F59E" w14:textId="3E48702E" w:rsidR="00E7283E" w:rsidRPr="002B6DB5" w:rsidRDefault="00E7283E" w:rsidP="00E7283E">
            <w:pPr>
              <w:spacing w:line="276" w:lineRule="auto"/>
              <w:jc w:val="both"/>
              <w:rPr>
                <w:rFonts w:ascii="Arial" w:hAnsi="Arial" w:cs="Arial"/>
                <w:sz w:val="22"/>
                <w:szCs w:val="22"/>
                <w:lang w:val="mn-MN"/>
              </w:rPr>
            </w:pPr>
            <w:r>
              <w:rPr>
                <w:rFonts w:ascii="Arial" w:hAnsi="Arial" w:cs="Arial"/>
                <w:sz w:val="22"/>
                <w:szCs w:val="22"/>
                <w:lang w:val="mn-MN"/>
              </w:rPr>
              <w:t>Төсвийн ерөнхийлөн захирагчийг өөрийн эрхэлсэн асуудлын хүрээнд бодлогын зөвлөгөө, мэдээллээр хангах</w:t>
            </w:r>
          </w:p>
        </w:tc>
        <w:tc>
          <w:tcPr>
            <w:tcW w:w="990" w:type="dxa"/>
            <w:shd w:val="clear" w:color="auto" w:fill="auto"/>
            <w:vAlign w:val="center"/>
          </w:tcPr>
          <w:p w14:paraId="513FB4E5" w14:textId="10B38148" w:rsidR="00E7283E" w:rsidRPr="002B6DB5" w:rsidRDefault="00E7283E" w:rsidP="00E7283E">
            <w:pPr>
              <w:spacing w:line="276" w:lineRule="auto"/>
              <w:jc w:val="both"/>
              <w:rPr>
                <w:rFonts w:ascii="Arial" w:hAnsi="Arial" w:cs="Arial"/>
                <w:sz w:val="22"/>
                <w:szCs w:val="22"/>
                <w:lang w:val="mn-MN"/>
              </w:rPr>
            </w:pPr>
            <w:r>
              <w:rPr>
                <w:rFonts w:ascii="Arial" w:hAnsi="Arial" w:cs="Arial"/>
                <w:sz w:val="22"/>
                <w:szCs w:val="22"/>
                <w:lang w:val="mn-MN"/>
              </w:rPr>
              <w:t>-</w:t>
            </w:r>
          </w:p>
        </w:tc>
        <w:tc>
          <w:tcPr>
            <w:tcW w:w="2070" w:type="dxa"/>
            <w:shd w:val="clear" w:color="auto" w:fill="auto"/>
          </w:tcPr>
          <w:p w14:paraId="56347612" w14:textId="77777777" w:rsidR="006C7406" w:rsidRDefault="006C7406" w:rsidP="00E7283E">
            <w:pPr>
              <w:spacing w:line="276" w:lineRule="auto"/>
              <w:jc w:val="both"/>
              <w:rPr>
                <w:rFonts w:ascii="Arial" w:hAnsi="Arial" w:cs="Arial"/>
                <w:sz w:val="22"/>
                <w:szCs w:val="22"/>
                <w:lang w:val="mn-MN"/>
              </w:rPr>
            </w:pPr>
          </w:p>
          <w:p w14:paraId="36A37133" w14:textId="77777777" w:rsidR="006C7406" w:rsidRDefault="006C7406" w:rsidP="00E7283E">
            <w:pPr>
              <w:spacing w:line="276" w:lineRule="auto"/>
              <w:jc w:val="both"/>
              <w:rPr>
                <w:rFonts w:ascii="Arial" w:hAnsi="Arial" w:cs="Arial"/>
                <w:sz w:val="22"/>
                <w:szCs w:val="22"/>
                <w:lang w:val="mn-MN"/>
              </w:rPr>
            </w:pPr>
          </w:p>
          <w:p w14:paraId="5A29FC07" w14:textId="77777777" w:rsidR="006C7406" w:rsidRDefault="006C7406" w:rsidP="00E7283E">
            <w:pPr>
              <w:spacing w:line="276" w:lineRule="auto"/>
              <w:jc w:val="both"/>
              <w:rPr>
                <w:rFonts w:ascii="Arial" w:hAnsi="Arial" w:cs="Arial"/>
                <w:sz w:val="22"/>
                <w:szCs w:val="22"/>
                <w:lang w:val="mn-MN"/>
              </w:rPr>
            </w:pPr>
          </w:p>
          <w:p w14:paraId="50CA032F" w14:textId="77777777" w:rsidR="006C7406" w:rsidRDefault="006C7406" w:rsidP="00E7283E">
            <w:pPr>
              <w:spacing w:line="276" w:lineRule="auto"/>
              <w:jc w:val="both"/>
              <w:rPr>
                <w:rFonts w:ascii="Arial" w:hAnsi="Arial" w:cs="Arial"/>
                <w:sz w:val="22"/>
                <w:szCs w:val="22"/>
                <w:lang w:val="mn-MN"/>
              </w:rPr>
            </w:pPr>
          </w:p>
          <w:p w14:paraId="140B90D5" w14:textId="17B6899D" w:rsidR="00E7283E" w:rsidRPr="00082D7A" w:rsidRDefault="00E7283E" w:rsidP="00E7283E">
            <w:pPr>
              <w:spacing w:line="276" w:lineRule="auto"/>
              <w:jc w:val="both"/>
              <w:rPr>
                <w:rFonts w:ascii="Arial" w:hAnsi="Arial" w:cs="Arial"/>
                <w:sz w:val="22"/>
                <w:szCs w:val="22"/>
                <w:lang w:val="mn-MN"/>
              </w:rPr>
            </w:pPr>
            <w:r>
              <w:rPr>
                <w:rFonts w:ascii="Arial" w:hAnsi="Arial" w:cs="Arial"/>
                <w:sz w:val="22"/>
                <w:szCs w:val="22"/>
                <w:lang w:val="mn-MN"/>
              </w:rPr>
              <w:t>Тайлан мэдээний тоо</w:t>
            </w:r>
          </w:p>
        </w:tc>
        <w:tc>
          <w:tcPr>
            <w:tcW w:w="1260" w:type="dxa"/>
            <w:shd w:val="clear" w:color="auto" w:fill="auto"/>
            <w:vAlign w:val="center"/>
          </w:tcPr>
          <w:p w14:paraId="1ABFF47A" w14:textId="5DC4C087" w:rsidR="00E7283E" w:rsidRPr="00082D7A" w:rsidRDefault="00E7283E" w:rsidP="00E7283E">
            <w:pPr>
              <w:jc w:val="both"/>
              <w:rPr>
                <w:rFonts w:ascii="Arial" w:hAnsi="Arial" w:cs="Arial"/>
                <w:sz w:val="22"/>
                <w:szCs w:val="22"/>
                <w:lang w:val="mn-MN"/>
              </w:rPr>
            </w:pPr>
            <w:r>
              <w:rPr>
                <w:rFonts w:ascii="Arial" w:hAnsi="Arial" w:cs="Arial"/>
                <w:sz w:val="22"/>
                <w:szCs w:val="22"/>
                <w:lang w:val="mn-MN"/>
              </w:rPr>
              <w:t>35</w:t>
            </w:r>
          </w:p>
        </w:tc>
        <w:tc>
          <w:tcPr>
            <w:tcW w:w="1260" w:type="dxa"/>
            <w:shd w:val="clear" w:color="auto" w:fill="auto"/>
            <w:vAlign w:val="center"/>
          </w:tcPr>
          <w:p w14:paraId="5112AF88" w14:textId="7FA3F834" w:rsidR="00E7283E" w:rsidRPr="00082D7A" w:rsidRDefault="00E7283E" w:rsidP="00E7283E">
            <w:pPr>
              <w:jc w:val="both"/>
              <w:rPr>
                <w:rFonts w:ascii="Arial" w:hAnsi="Arial" w:cs="Arial"/>
                <w:sz w:val="22"/>
                <w:szCs w:val="22"/>
                <w:lang w:val="mn-MN"/>
              </w:rPr>
            </w:pPr>
            <w:r>
              <w:rPr>
                <w:rFonts w:ascii="Arial" w:hAnsi="Arial" w:cs="Arial"/>
                <w:sz w:val="22"/>
                <w:szCs w:val="22"/>
                <w:lang w:val="mn-MN"/>
              </w:rPr>
              <w:t>гүйцэтгэл</w:t>
            </w:r>
          </w:p>
        </w:tc>
        <w:tc>
          <w:tcPr>
            <w:tcW w:w="4680" w:type="dxa"/>
            <w:vAlign w:val="center"/>
          </w:tcPr>
          <w:p w14:paraId="4A9D1EA7" w14:textId="1D1ABD55" w:rsidR="00E7283E" w:rsidRDefault="00FA3B8C" w:rsidP="00B035CB">
            <w:pPr>
              <w:jc w:val="both"/>
              <w:rPr>
                <w:rFonts w:ascii="Arial" w:hAnsi="Arial" w:cs="Arial"/>
                <w:sz w:val="22"/>
                <w:szCs w:val="20"/>
                <w:lang w:val="mn-MN"/>
              </w:rPr>
            </w:pPr>
            <w:r w:rsidRPr="00B035CB">
              <w:rPr>
                <w:rFonts w:ascii="Arial" w:hAnsi="Arial" w:cs="Arial"/>
                <w:sz w:val="22"/>
                <w:szCs w:val="20"/>
                <w:lang w:val="mn-MN"/>
              </w:rPr>
              <w:t xml:space="preserve">Шалгалтанд хамрагдсан </w:t>
            </w:r>
            <w:r w:rsidR="005B7474">
              <w:rPr>
                <w:rFonts w:ascii="Arial" w:hAnsi="Arial" w:cs="Arial"/>
                <w:sz w:val="22"/>
                <w:szCs w:val="20"/>
                <w:lang w:val="mn-MN"/>
              </w:rPr>
              <w:t>27</w:t>
            </w:r>
            <w:r w:rsidR="00B035CB" w:rsidRPr="00B035CB">
              <w:rPr>
                <w:rFonts w:ascii="Arial" w:hAnsi="Arial" w:cs="Arial"/>
                <w:sz w:val="22"/>
                <w:szCs w:val="20"/>
                <w:lang w:val="mn-MN"/>
              </w:rPr>
              <w:t xml:space="preserve"> </w:t>
            </w:r>
            <w:r w:rsidRPr="00B035CB">
              <w:rPr>
                <w:rFonts w:ascii="Arial" w:hAnsi="Arial" w:cs="Arial"/>
                <w:sz w:val="22"/>
                <w:szCs w:val="20"/>
                <w:lang w:val="mn-MN"/>
              </w:rPr>
              <w:t>байгууллагын талаарх мэдээ, мэдээлли</w:t>
            </w:r>
            <w:r w:rsidR="006C7406">
              <w:rPr>
                <w:rFonts w:ascii="Arial" w:hAnsi="Arial" w:cs="Arial"/>
                <w:sz w:val="22"/>
                <w:szCs w:val="20"/>
                <w:lang w:val="mn-MN"/>
              </w:rPr>
              <w:t>йг цаг тухай бүр нь танилцуулдаг</w:t>
            </w:r>
            <w:r w:rsidRPr="00B035CB">
              <w:rPr>
                <w:rFonts w:ascii="Arial" w:hAnsi="Arial" w:cs="Arial"/>
                <w:sz w:val="22"/>
                <w:szCs w:val="20"/>
                <w:lang w:val="mn-MN"/>
              </w:rPr>
              <w:t>. Мөн шилэн дансны тухай хуулийн хэрэгжилтийн талаарх тайлан</w:t>
            </w:r>
            <w:r w:rsidR="00B035CB" w:rsidRPr="00B035CB">
              <w:rPr>
                <w:rFonts w:ascii="Arial" w:hAnsi="Arial" w:cs="Arial"/>
                <w:sz w:val="22"/>
                <w:szCs w:val="20"/>
                <w:lang w:val="mn-MN"/>
              </w:rPr>
              <w:t xml:space="preserve"> мэдээг сар бүр тогтмол хүргүүл</w:t>
            </w:r>
            <w:r w:rsidRPr="00B035CB">
              <w:rPr>
                <w:rFonts w:ascii="Arial" w:hAnsi="Arial" w:cs="Arial"/>
                <w:sz w:val="22"/>
                <w:szCs w:val="20"/>
                <w:lang w:val="mn-MN"/>
              </w:rPr>
              <w:t xml:space="preserve">эн ажиллаж байна. </w:t>
            </w:r>
          </w:p>
          <w:p w14:paraId="54E4CB9F" w14:textId="7EBD50F2" w:rsidR="00362BBA" w:rsidRPr="00FA3B8C" w:rsidRDefault="00362BBA" w:rsidP="00B035CB">
            <w:pPr>
              <w:jc w:val="both"/>
              <w:rPr>
                <w:rFonts w:ascii="Arial" w:hAnsi="Arial" w:cs="Arial"/>
                <w:sz w:val="20"/>
                <w:szCs w:val="20"/>
                <w:lang w:val="mn-MN"/>
              </w:rPr>
            </w:pPr>
            <w:r>
              <w:rPr>
                <w:rFonts w:ascii="Arial" w:hAnsi="Arial" w:cs="Arial"/>
                <w:sz w:val="22"/>
                <w:szCs w:val="20"/>
                <w:lang w:val="mn-MN"/>
              </w:rPr>
              <w:t>Үр дүн: Холбогдох албан тушаалтан цаг үеийн мэдээ мэдээллээр тогтомол хангагдана.</w:t>
            </w:r>
          </w:p>
        </w:tc>
        <w:tc>
          <w:tcPr>
            <w:tcW w:w="810" w:type="dxa"/>
            <w:shd w:val="clear" w:color="auto" w:fill="auto"/>
            <w:vAlign w:val="center"/>
          </w:tcPr>
          <w:p w14:paraId="68647D15" w14:textId="5A6C6E57" w:rsidR="00E7283E" w:rsidRPr="00082D7A" w:rsidRDefault="005B7474" w:rsidP="00E7283E">
            <w:pPr>
              <w:jc w:val="both"/>
              <w:rPr>
                <w:rFonts w:ascii="Arial" w:hAnsi="Arial" w:cs="Arial"/>
                <w:sz w:val="22"/>
                <w:szCs w:val="22"/>
                <w:lang w:val="mn-MN"/>
              </w:rPr>
            </w:pPr>
            <w:r>
              <w:rPr>
                <w:rFonts w:ascii="Arial" w:hAnsi="Arial" w:cs="Arial"/>
                <w:sz w:val="22"/>
                <w:szCs w:val="22"/>
                <w:lang w:val="mn-MN"/>
              </w:rPr>
              <w:t>10</w:t>
            </w:r>
            <w:r w:rsidR="003A0CFF">
              <w:rPr>
                <w:rFonts w:ascii="Arial" w:hAnsi="Arial" w:cs="Arial"/>
                <w:sz w:val="22"/>
                <w:szCs w:val="22"/>
                <w:lang w:val="mn-MN"/>
              </w:rPr>
              <w:t>0</w:t>
            </w:r>
          </w:p>
        </w:tc>
      </w:tr>
      <w:tr w:rsidR="00E7283E" w:rsidRPr="00C05D91" w14:paraId="7BCFC57B" w14:textId="77777777" w:rsidTr="008A57F3">
        <w:tc>
          <w:tcPr>
            <w:tcW w:w="1075" w:type="dxa"/>
            <w:shd w:val="clear" w:color="auto" w:fill="auto"/>
          </w:tcPr>
          <w:p w14:paraId="0D8A2E5A" w14:textId="7F4F46BA" w:rsidR="00E7283E" w:rsidRPr="00451ECF" w:rsidRDefault="00E7283E" w:rsidP="00E7283E">
            <w:pPr>
              <w:jc w:val="both"/>
              <w:rPr>
                <w:rFonts w:ascii="Arial" w:hAnsi="Arial" w:cs="Arial"/>
                <w:sz w:val="22"/>
                <w:szCs w:val="22"/>
                <w:lang w:val="mn-MN"/>
              </w:rPr>
            </w:pPr>
            <w:r>
              <w:rPr>
                <w:rFonts w:ascii="Arial" w:hAnsi="Arial" w:cs="Arial"/>
                <w:sz w:val="22"/>
                <w:szCs w:val="22"/>
                <w:lang w:val="mn-MN"/>
              </w:rPr>
              <w:t>3.1.2.2</w:t>
            </w:r>
          </w:p>
        </w:tc>
        <w:tc>
          <w:tcPr>
            <w:tcW w:w="1980" w:type="dxa"/>
            <w:shd w:val="clear" w:color="auto" w:fill="auto"/>
          </w:tcPr>
          <w:p w14:paraId="0920FB28" w14:textId="6BEAF5EA" w:rsidR="00E7283E" w:rsidRPr="00451ECF" w:rsidRDefault="00E7283E" w:rsidP="00E7283E">
            <w:pPr>
              <w:spacing w:line="276" w:lineRule="auto"/>
              <w:jc w:val="both"/>
              <w:rPr>
                <w:rFonts w:ascii="Arial" w:hAnsi="Arial" w:cs="Arial"/>
                <w:sz w:val="22"/>
                <w:szCs w:val="22"/>
                <w:lang w:val="mn-MN"/>
              </w:rPr>
            </w:pPr>
            <w:r>
              <w:rPr>
                <w:rFonts w:ascii="Arial" w:hAnsi="Arial" w:cs="Arial"/>
                <w:sz w:val="22"/>
                <w:szCs w:val="22"/>
                <w:lang w:val="mn-MN"/>
              </w:rPr>
              <w:t>Холбогдох төрийн байгууллагуудад тайлан мэдээг хугацаанд нь гаргаж хүргүүлэх</w:t>
            </w:r>
          </w:p>
        </w:tc>
        <w:tc>
          <w:tcPr>
            <w:tcW w:w="990" w:type="dxa"/>
            <w:shd w:val="clear" w:color="auto" w:fill="auto"/>
            <w:vAlign w:val="center"/>
          </w:tcPr>
          <w:p w14:paraId="514FD372" w14:textId="53151741" w:rsidR="00E7283E" w:rsidRPr="00451ECF" w:rsidRDefault="00E7283E" w:rsidP="00E7283E">
            <w:pPr>
              <w:spacing w:line="276" w:lineRule="auto"/>
              <w:jc w:val="both"/>
              <w:rPr>
                <w:rFonts w:ascii="Arial" w:hAnsi="Arial" w:cs="Arial"/>
                <w:sz w:val="22"/>
                <w:szCs w:val="22"/>
                <w:lang w:val="mn-MN"/>
              </w:rPr>
            </w:pPr>
            <w:r>
              <w:rPr>
                <w:rFonts w:ascii="Arial" w:hAnsi="Arial" w:cs="Arial"/>
                <w:sz w:val="22"/>
                <w:szCs w:val="22"/>
                <w:lang w:val="mn-MN"/>
              </w:rPr>
              <w:t>-</w:t>
            </w:r>
          </w:p>
        </w:tc>
        <w:tc>
          <w:tcPr>
            <w:tcW w:w="2070" w:type="dxa"/>
            <w:shd w:val="clear" w:color="auto" w:fill="auto"/>
          </w:tcPr>
          <w:p w14:paraId="67C7D403" w14:textId="77777777" w:rsidR="005119BA" w:rsidRDefault="005119BA" w:rsidP="00E7283E">
            <w:pPr>
              <w:spacing w:line="276" w:lineRule="auto"/>
              <w:jc w:val="both"/>
              <w:rPr>
                <w:rFonts w:ascii="Arial" w:hAnsi="Arial" w:cs="Arial"/>
                <w:sz w:val="22"/>
                <w:szCs w:val="22"/>
                <w:lang w:val="mn-MN"/>
              </w:rPr>
            </w:pPr>
          </w:p>
          <w:p w14:paraId="7E6F92CE" w14:textId="781D581E" w:rsidR="00E7283E" w:rsidRPr="00451ECF" w:rsidRDefault="00E7283E" w:rsidP="00E7283E">
            <w:pPr>
              <w:spacing w:line="276" w:lineRule="auto"/>
              <w:jc w:val="both"/>
              <w:rPr>
                <w:rFonts w:ascii="Arial" w:hAnsi="Arial" w:cs="Arial"/>
                <w:sz w:val="22"/>
                <w:szCs w:val="22"/>
                <w:lang w:val="mn-MN"/>
              </w:rPr>
            </w:pPr>
            <w:r>
              <w:rPr>
                <w:rFonts w:ascii="Arial" w:hAnsi="Arial" w:cs="Arial"/>
                <w:sz w:val="22"/>
                <w:szCs w:val="22"/>
                <w:lang w:val="mn-MN"/>
              </w:rPr>
              <w:t>Хугацаатай тайлан мэдээний тоо</w:t>
            </w:r>
          </w:p>
        </w:tc>
        <w:tc>
          <w:tcPr>
            <w:tcW w:w="1260" w:type="dxa"/>
            <w:shd w:val="clear" w:color="auto" w:fill="auto"/>
            <w:vAlign w:val="center"/>
          </w:tcPr>
          <w:p w14:paraId="195FD33D" w14:textId="471970B1" w:rsidR="00E7283E" w:rsidRPr="00451ECF" w:rsidRDefault="00E7283E" w:rsidP="00E7283E">
            <w:pPr>
              <w:jc w:val="both"/>
              <w:rPr>
                <w:rFonts w:ascii="Arial" w:hAnsi="Arial" w:cs="Arial"/>
                <w:sz w:val="22"/>
                <w:szCs w:val="22"/>
                <w:lang w:val="mn-MN"/>
              </w:rPr>
            </w:pPr>
            <w:r>
              <w:rPr>
                <w:rFonts w:ascii="Arial" w:hAnsi="Arial" w:cs="Arial"/>
                <w:sz w:val="22"/>
                <w:szCs w:val="22"/>
                <w:lang w:val="mn-MN"/>
              </w:rPr>
              <w:t>44</w:t>
            </w:r>
          </w:p>
        </w:tc>
        <w:tc>
          <w:tcPr>
            <w:tcW w:w="1260" w:type="dxa"/>
            <w:shd w:val="clear" w:color="auto" w:fill="auto"/>
            <w:vAlign w:val="center"/>
          </w:tcPr>
          <w:p w14:paraId="0C377BF1" w14:textId="4948C6F6" w:rsidR="00E7283E" w:rsidRPr="00451ECF" w:rsidRDefault="005B7474" w:rsidP="00E7283E">
            <w:pPr>
              <w:jc w:val="both"/>
              <w:rPr>
                <w:rFonts w:ascii="Arial" w:hAnsi="Arial" w:cs="Arial"/>
                <w:sz w:val="22"/>
                <w:szCs w:val="22"/>
                <w:lang w:val="mn-MN"/>
              </w:rPr>
            </w:pPr>
            <w:r>
              <w:rPr>
                <w:rFonts w:ascii="Arial" w:hAnsi="Arial" w:cs="Arial"/>
                <w:sz w:val="22"/>
                <w:szCs w:val="22"/>
                <w:lang w:val="mn-MN"/>
              </w:rPr>
              <w:t>22</w:t>
            </w:r>
          </w:p>
        </w:tc>
        <w:tc>
          <w:tcPr>
            <w:tcW w:w="4680" w:type="dxa"/>
            <w:vAlign w:val="center"/>
          </w:tcPr>
          <w:p w14:paraId="4C666623" w14:textId="696242ED" w:rsidR="00E7283E" w:rsidRDefault="00EB0732" w:rsidP="00B035CB">
            <w:pPr>
              <w:jc w:val="both"/>
              <w:rPr>
                <w:rFonts w:ascii="Arial" w:hAnsi="Arial" w:cs="Arial"/>
                <w:sz w:val="22"/>
                <w:szCs w:val="22"/>
                <w:lang w:val="mn-MN"/>
              </w:rPr>
            </w:pPr>
            <w:r w:rsidRPr="00B035CB">
              <w:rPr>
                <w:rFonts w:ascii="Arial" w:hAnsi="Arial" w:cs="Arial"/>
                <w:sz w:val="22"/>
                <w:szCs w:val="22"/>
                <w:lang w:val="mn-MN"/>
              </w:rPr>
              <w:t>Байгууллагын үйл ажиллагаа болон санхүүгийн үйл ажиллагаатай</w:t>
            </w:r>
            <w:r w:rsidR="00B035CB" w:rsidRPr="00B035CB">
              <w:rPr>
                <w:rFonts w:ascii="Arial" w:hAnsi="Arial" w:cs="Arial"/>
                <w:sz w:val="22"/>
                <w:szCs w:val="22"/>
                <w:lang w:val="mn-MN"/>
              </w:rPr>
              <w:t xml:space="preserve"> </w:t>
            </w:r>
            <w:r w:rsidR="005B7474">
              <w:rPr>
                <w:rFonts w:ascii="Arial" w:hAnsi="Arial" w:cs="Arial"/>
                <w:sz w:val="22"/>
                <w:szCs w:val="22"/>
                <w:lang w:val="mn-MN"/>
              </w:rPr>
              <w:t>холбоотой давхардсан тоогоор 27</w:t>
            </w:r>
            <w:r w:rsidRPr="00B035CB">
              <w:rPr>
                <w:rFonts w:ascii="Arial" w:hAnsi="Arial" w:cs="Arial"/>
                <w:sz w:val="22"/>
                <w:szCs w:val="22"/>
                <w:lang w:val="mn-MN"/>
              </w:rPr>
              <w:t xml:space="preserve"> тайлан мэдээг хуулийн хугацаанд нь холбогдох газарт нь хүргүүлж ажилласан.</w:t>
            </w:r>
          </w:p>
          <w:p w14:paraId="479A898B" w14:textId="5895C288" w:rsidR="00A47793" w:rsidRPr="00B035CB" w:rsidRDefault="00A47793" w:rsidP="00B035CB">
            <w:pPr>
              <w:jc w:val="both"/>
              <w:rPr>
                <w:rFonts w:ascii="Arial" w:hAnsi="Arial" w:cs="Arial"/>
                <w:sz w:val="22"/>
                <w:szCs w:val="22"/>
                <w:lang w:val="mn-MN"/>
              </w:rPr>
            </w:pPr>
            <w:r>
              <w:rPr>
                <w:rFonts w:ascii="Arial" w:hAnsi="Arial" w:cs="Arial"/>
                <w:sz w:val="22"/>
                <w:szCs w:val="22"/>
                <w:lang w:val="mn-MN"/>
              </w:rPr>
              <w:t xml:space="preserve">Үр дүн: Тайлан мэдээг хуулийн </w:t>
            </w:r>
            <w:r w:rsidR="005B7474">
              <w:rPr>
                <w:rFonts w:ascii="Arial" w:hAnsi="Arial" w:cs="Arial"/>
                <w:sz w:val="22"/>
                <w:szCs w:val="22"/>
                <w:lang w:val="mn-MN"/>
              </w:rPr>
              <w:t>хугацаанд холбогдох газарт нь бү</w:t>
            </w:r>
            <w:r>
              <w:rPr>
                <w:rFonts w:ascii="Arial" w:hAnsi="Arial" w:cs="Arial"/>
                <w:sz w:val="22"/>
                <w:szCs w:val="22"/>
                <w:lang w:val="mn-MN"/>
              </w:rPr>
              <w:t xml:space="preserve">рэн хүргүүлсэн. </w:t>
            </w:r>
          </w:p>
        </w:tc>
        <w:tc>
          <w:tcPr>
            <w:tcW w:w="810" w:type="dxa"/>
            <w:shd w:val="clear" w:color="auto" w:fill="auto"/>
            <w:vAlign w:val="center"/>
          </w:tcPr>
          <w:p w14:paraId="0E9B6DCB" w14:textId="625E4C72" w:rsidR="00E7283E" w:rsidRPr="00451ECF" w:rsidRDefault="005B7474" w:rsidP="00E7283E">
            <w:pPr>
              <w:jc w:val="both"/>
              <w:rPr>
                <w:rFonts w:ascii="Arial" w:hAnsi="Arial" w:cs="Arial"/>
                <w:sz w:val="22"/>
                <w:szCs w:val="22"/>
                <w:lang w:val="mn-MN"/>
              </w:rPr>
            </w:pPr>
            <w:r>
              <w:rPr>
                <w:rFonts w:ascii="Arial" w:hAnsi="Arial" w:cs="Arial"/>
                <w:sz w:val="22"/>
                <w:szCs w:val="22"/>
                <w:lang w:val="mn-MN"/>
              </w:rPr>
              <w:t>10</w:t>
            </w:r>
            <w:r w:rsidR="007E25DA">
              <w:rPr>
                <w:rFonts w:ascii="Arial" w:hAnsi="Arial" w:cs="Arial"/>
                <w:sz w:val="22"/>
                <w:szCs w:val="22"/>
                <w:lang w:val="mn-MN"/>
              </w:rPr>
              <w:t>0</w:t>
            </w:r>
          </w:p>
        </w:tc>
      </w:tr>
      <w:tr w:rsidR="0053558F" w:rsidRPr="00C05D91" w14:paraId="2EB552BC" w14:textId="77777777" w:rsidTr="008A57F3">
        <w:tc>
          <w:tcPr>
            <w:tcW w:w="1075" w:type="dxa"/>
            <w:shd w:val="clear" w:color="auto" w:fill="auto"/>
          </w:tcPr>
          <w:p w14:paraId="5E343724" w14:textId="5C0008A1" w:rsidR="0053558F" w:rsidRDefault="0053558F" w:rsidP="00E7283E">
            <w:pPr>
              <w:jc w:val="both"/>
              <w:rPr>
                <w:rFonts w:ascii="Arial" w:hAnsi="Arial" w:cs="Arial"/>
                <w:sz w:val="22"/>
                <w:szCs w:val="22"/>
                <w:lang w:val="mn-MN"/>
              </w:rPr>
            </w:pPr>
            <w:r>
              <w:rPr>
                <w:rFonts w:ascii="Arial" w:hAnsi="Arial" w:cs="Arial"/>
                <w:sz w:val="22"/>
                <w:szCs w:val="22"/>
                <w:lang w:val="mn-MN"/>
              </w:rPr>
              <w:t>3.1.2.3</w:t>
            </w:r>
          </w:p>
        </w:tc>
        <w:tc>
          <w:tcPr>
            <w:tcW w:w="1980" w:type="dxa"/>
            <w:shd w:val="clear" w:color="auto" w:fill="auto"/>
          </w:tcPr>
          <w:p w14:paraId="14344383" w14:textId="53FBFBE7" w:rsidR="0053558F" w:rsidRPr="0053558F" w:rsidRDefault="0053558F" w:rsidP="00E7283E">
            <w:pPr>
              <w:spacing w:line="276" w:lineRule="auto"/>
              <w:jc w:val="both"/>
              <w:rPr>
                <w:rFonts w:ascii="Arial" w:hAnsi="Arial" w:cs="Arial"/>
                <w:sz w:val="22"/>
                <w:szCs w:val="22"/>
                <w:lang w:val="mn-MN"/>
              </w:rPr>
            </w:pPr>
            <w:r>
              <w:rPr>
                <w:rFonts w:ascii="Arial" w:hAnsi="Arial" w:cs="Arial"/>
                <w:sz w:val="22"/>
                <w:szCs w:val="22"/>
                <w:lang w:val="mn-MN"/>
              </w:rPr>
              <w:t xml:space="preserve">Цахим аймаг болох зорилтыг хэрэгжүүлэх, Төрийн байгууллагын дотоод удирдлагын </w:t>
            </w:r>
            <w:r>
              <w:rPr>
                <w:rFonts w:ascii="Arial" w:hAnsi="Arial" w:cs="Arial"/>
                <w:sz w:val="22"/>
                <w:szCs w:val="22"/>
              </w:rPr>
              <w:t>ERP</w:t>
            </w:r>
            <w:r>
              <w:rPr>
                <w:rFonts w:ascii="Arial" w:hAnsi="Arial" w:cs="Arial"/>
                <w:sz w:val="22"/>
                <w:szCs w:val="22"/>
                <w:lang w:val="mn-MN"/>
              </w:rPr>
              <w:t xml:space="preserve"> системийг нэвтрүүлж </w:t>
            </w:r>
            <w:r>
              <w:rPr>
                <w:rFonts w:ascii="Arial" w:hAnsi="Arial" w:cs="Arial"/>
                <w:sz w:val="22"/>
                <w:szCs w:val="22"/>
                <w:lang w:val="mn-MN"/>
              </w:rPr>
              <w:lastRenderedPageBreak/>
              <w:t>хэвшүүлэх, төрийн үйл ажиллагааг албаны и-мэйл хаягаар явуулж хэвшсэн байна.</w:t>
            </w:r>
          </w:p>
        </w:tc>
        <w:tc>
          <w:tcPr>
            <w:tcW w:w="990" w:type="dxa"/>
            <w:shd w:val="clear" w:color="auto" w:fill="auto"/>
            <w:vAlign w:val="center"/>
          </w:tcPr>
          <w:p w14:paraId="340EAD7E" w14:textId="04FBA82F" w:rsidR="0053558F" w:rsidRDefault="0053558F" w:rsidP="00E7283E">
            <w:pPr>
              <w:spacing w:line="276" w:lineRule="auto"/>
              <w:jc w:val="both"/>
              <w:rPr>
                <w:rFonts w:ascii="Arial" w:hAnsi="Arial" w:cs="Arial"/>
                <w:sz w:val="22"/>
                <w:szCs w:val="22"/>
                <w:lang w:val="mn-MN"/>
              </w:rPr>
            </w:pPr>
            <w:r>
              <w:rPr>
                <w:rFonts w:ascii="Arial" w:hAnsi="Arial" w:cs="Arial"/>
                <w:sz w:val="22"/>
                <w:szCs w:val="22"/>
                <w:lang w:val="mn-MN"/>
              </w:rPr>
              <w:lastRenderedPageBreak/>
              <w:t>-</w:t>
            </w:r>
          </w:p>
        </w:tc>
        <w:tc>
          <w:tcPr>
            <w:tcW w:w="2070" w:type="dxa"/>
            <w:shd w:val="clear" w:color="auto" w:fill="auto"/>
          </w:tcPr>
          <w:p w14:paraId="59A113B2" w14:textId="77777777" w:rsidR="0053558F" w:rsidRDefault="0053558F" w:rsidP="00E7283E">
            <w:pPr>
              <w:spacing w:line="276" w:lineRule="auto"/>
              <w:jc w:val="both"/>
              <w:rPr>
                <w:rFonts w:ascii="Arial" w:hAnsi="Arial" w:cs="Arial"/>
                <w:sz w:val="22"/>
                <w:szCs w:val="22"/>
                <w:lang w:val="mn-MN"/>
              </w:rPr>
            </w:pPr>
            <w:r>
              <w:rPr>
                <w:rFonts w:ascii="Arial" w:hAnsi="Arial" w:cs="Arial"/>
                <w:sz w:val="22"/>
                <w:szCs w:val="22"/>
              </w:rPr>
              <w:t>ERP</w:t>
            </w:r>
            <w:r>
              <w:rPr>
                <w:rFonts w:ascii="Arial" w:hAnsi="Arial" w:cs="Arial"/>
                <w:sz w:val="22"/>
                <w:szCs w:val="22"/>
                <w:lang w:val="mn-MN"/>
              </w:rPr>
              <w:t xml:space="preserve"> системийг бүрэн нэвтрүүлсэн байна.</w:t>
            </w:r>
          </w:p>
          <w:p w14:paraId="527C2A62" w14:textId="77777777" w:rsidR="0053558F" w:rsidRDefault="0053558F" w:rsidP="00E7283E">
            <w:pPr>
              <w:spacing w:line="276" w:lineRule="auto"/>
              <w:jc w:val="both"/>
              <w:rPr>
                <w:rFonts w:ascii="Arial" w:hAnsi="Arial" w:cs="Arial"/>
                <w:sz w:val="22"/>
                <w:szCs w:val="22"/>
                <w:lang w:val="mn-MN"/>
              </w:rPr>
            </w:pPr>
          </w:p>
          <w:p w14:paraId="3F6613CF" w14:textId="77777777" w:rsidR="0053558F" w:rsidRDefault="0053558F" w:rsidP="00E7283E">
            <w:pPr>
              <w:spacing w:line="276" w:lineRule="auto"/>
              <w:jc w:val="both"/>
              <w:rPr>
                <w:rFonts w:ascii="Arial" w:hAnsi="Arial" w:cs="Arial"/>
                <w:sz w:val="22"/>
                <w:szCs w:val="22"/>
                <w:lang w:val="mn-MN"/>
              </w:rPr>
            </w:pPr>
            <w:r>
              <w:rPr>
                <w:rFonts w:ascii="Arial" w:hAnsi="Arial" w:cs="Arial"/>
                <w:sz w:val="22"/>
                <w:szCs w:val="22"/>
                <w:lang w:val="mn-MN"/>
              </w:rPr>
              <w:t xml:space="preserve">Албаны и-мэйл хаягаар үйл ажиллагаа </w:t>
            </w:r>
            <w:r>
              <w:rPr>
                <w:rFonts w:ascii="Arial" w:hAnsi="Arial" w:cs="Arial"/>
                <w:sz w:val="22"/>
                <w:szCs w:val="22"/>
                <w:lang w:val="mn-MN"/>
              </w:rPr>
              <w:lastRenderedPageBreak/>
              <w:t>явуулдаг албан хаагчдын тоо</w:t>
            </w:r>
          </w:p>
          <w:p w14:paraId="32227764" w14:textId="372489DC" w:rsidR="0053558F" w:rsidRPr="0053558F" w:rsidRDefault="0053558F" w:rsidP="00E7283E">
            <w:pPr>
              <w:spacing w:line="276" w:lineRule="auto"/>
              <w:jc w:val="both"/>
              <w:rPr>
                <w:rFonts w:ascii="Arial" w:hAnsi="Arial" w:cs="Arial"/>
                <w:sz w:val="22"/>
                <w:szCs w:val="22"/>
                <w:lang w:val="mn-MN"/>
              </w:rPr>
            </w:pPr>
            <w:r>
              <w:rPr>
                <w:rFonts w:ascii="Arial" w:hAnsi="Arial" w:cs="Arial"/>
                <w:sz w:val="22"/>
                <w:szCs w:val="22"/>
                <w:lang w:val="mn-MN"/>
              </w:rPr>
              <w:t>Хэрэгжилтийн хувь</w:t>
            </w:r>
          </w:p>
        </w:tc>
        <w:tc>
          <w:tcPr>
            <w:tcW w:w="1260" w:type="dxa"/>
            <w:shd w:val="clear" w:color="auto" w:fill="auto"/>
            <w:vAlign w:val="center"/>
          </w:tcPr>
          <w:p w14:paraId="6F4B0F24" w14:textId="0FC98B13" w:rsidR="0053558F" w:rsidRDefault="0053558F" w:rsidP="00E7283E">
            <w:pPr>
              <w:jc w:val="both"/>
              <w:rPr>
                <w:rFonts w:ascii="Arial" w:hAnsi="Arial" w:cs="Arial"/>
                <w:sz w:val="22"/>
                <w:szCs w:val="22"/>
                <w:lang w:val="mn-MN"/>
              </w:rPr>
            </w:pPr>
            <w:r>
              <w:rPr>
                <w:rFonts w:ascii="Arial" w:hAnsi="Arial" w:cs="Arial"/>
                <w:sz w:val="22"/>
                <w:szCs w:val="22"/>
                <w:lang w:val="mn-MN"/>
              </w:rPr>
              <w:lastRenderedPageBreak/>
              <w:t>-</w:t>
            </w:r>
          </w:p>
        </w:tc>
        <w:tc>
          <w:tcPr>
            <w:tcW w:w="1260" w:type="dxa"/>
            <w:shd w:val="clear" w:color="auto" w:fill="auto"/>
            <w:vAlign w:val="center"/>
          </w:tcPr>
          <w:p w14:paraId="2D90D3C9" w14:textId="32C11FBA" w:rsidR="0053558F" w:rsidRDefault="0053558F" w:rsidP="00E7283E">
            <w:pPr>
              <w:jc w:val="both"/>
              <w:rPr>
                <w:rFonts w:ascii="Arial" w:hAnsi="Arial" w:cs="Arial"/>
                <w:sz w:val="22"/>
                <w:szCs w:val="22"/>
                <w:lang w:val="mn-MN"/>
              </w:rPr>
            </w:pPr>
            <w:r>
              <w:rPr>
                <w:rFonts w:ascii="Arial" w:hAnsi="Arial" w:cs="Arial"/>
                <w:sz w:val="22"/>
                <w:szCs w:val="22"/>
                <w:lang w:val="mn-MN"/>
              </w:rPr>
              <w:t>гүйцэтгэл</w:t>
            </w:r>
          </w:p>
        </w:tc>
        <w:tc>
          <w:tcPr>
            <w:tcW w:w="4680" w:type="dxa"/>
            <w:vAlign w:val="center"/>
          </w:tcPr>
          <w:p w14:paraId="616145A3" w14:textId="77777777" w:rsidR="007034A3" w:rsidRDefault="00AB034B" w:rsidP="00B035CB">
            <w:pPr>
              <w:jc w:val="both"/>
              <w:rPr>
                <w:rFonts w:ascii="Arial" w:hAnsi="Arial" w:cs="Arial"/>
                <w:sz w:val="22"/>
                <w:szCs w:val="22"/>
                <w:lang w:val="mn-MN"/>
              </w:rPr>
            </w:pPr>
            <w:r>
              <w:rPr>
                <w:rFonts w:ascii="Arial" w:hAnsi="Arial" w:cs="Arial"/>
                <w:sz w:val="22"/>
                <w:szCs w:val="22"/>
                <w:lang w:val="mn-MN"/>
              </w:rPr>
              <w:t xml:space="preserve">Төрийн байгууллагын дотоод удирдлагын </w:t>
            </w:r>
            <w:r>
              <w:rPr>
                <w:rFonts w:ascii="Arial" w:hAnsi="Arial" w:cs="Arial"/>
                <w:sz w:val="22"/>
                <w:szCs w:val="22"/>
              </w:rPr>
              <w:t>ERP</w:t>
            </w:r>
            <w:r>
              <w:rPr>
                <w:rFonts w:ascii="Arial" w:hAnsi="Arial" w:cs="Arial"/>
                <w:sz w:val="22"/>
                <w:szCs w:val="22"/>
                <w:lang w:val="mn-MN"/>
              </w:rPr>
              <w:t xml:space="preserve"> системийг байгууллагадаа бүрэн нэвтрүүлж үйл ажи</w:t>
            </w:r>
            <w:r w:rsidR="007034A3">
              <w:rPr>
                <w:rFonts w:ascii="Arial" w:hAnsi="Arial" w:cs="Arial"/>
                <w:sz w:val="22"/>
                <w:szCs w:val="22"/>
                <w:lang w:val="mn-MN"/>
              </w:rPr>
              <w:t>ллагаандаа тогтмол ашиглаж хэвшсэн</w:t>
            </w:r>
            <w:r>
              <w:rPr>
                <w:rFonts w:ascii="Arial" w:hAnsi="Arial" w:cs="Arial"/>
                <w:sz w:val="22"/>
                <w:szCs w:val="22"/>
                <w:lang w:val="mn-MN"/>
              </w:rPr>
              <w:t xml:space="preserve">. </w:t>
            </w:r>
          </w:p>
          <w:p w14:paraId="1EA4A403" w14:textId="1E982A88" w:rsidR="0053558F" w:rsidRDefault="00AB034B" w:rsidP="00B035CB">
            <w:pPr>
              <w:jc w:val="both"/>
              <w:rPr>
                <w:rFonts w:ascii="Arial" w:hAnsi="Arial" w:cs="Arial"/>
                <w:sz w:val="22"/>
                <w:szCs w:val="22"/>
                <w:lang w:val="mn-MN"/>
              </w:rPr>
            </w:pPr>
            <w:r>
              <w:rPr>
                <w:rFonts w:ascii="Arial" w:hAnsi="Arial" w:cs="Arial"/>
                <w:sz w:val="22"/>
                <w:szCs w:val="22"/>
                <w:lang w:val="mn-MN"/>
              </w:rPr>
              <w:t xml:space="preserve">Мөн байгууллагын </w:t>
            </w:r>
            <w:hyperlink r:id="rId7" w:history="1">
              <w:r w:rsidR="00856D09" w:rsidRPr="00121701">
                <w:rPr>
                  <w:rStyle w:val="Hyperlink"/>
                  <w:rFonts w:ascii="Arial" w:hAnsi="Arial" w:cs="Arial"/>
                  <w:sz w:val="22"/>
                  <w:szCs w:val="22"/>
                </w:rPr>
                <w:t>sankhuu_audit_gs@yahoo.com</w:t>
              </w:r>
            </w:hyperlink>
            <w:r w:rsidR="00856D09">
              <w:rPr>
                <w:rFonts w:ascii="Arial" w:hAnsi="Arial" w:cs="Arial"/>
                <w:sz w:val="22"/>
                <w:szCs w:val="22"/>
              </w:rPr>
              <w:t xml:space="preserve"> </w:t>
            </w:r>
            <w:r>
              <w:rPr>
                <w:rFonts w:ascii="Arial" w:hAnsi="Arial" w:cs="Arial"/>
                <w:sz w:val="22"/>
                <w:szCs w:val="22"/>
                <w:lang w:val="mn-MN"/>
              </w:rPr>
              <w:t>и-мэйл хаягыг бүх алббан хаагчид ашигладаг.</w:t>
            </w:r>
          </w:p>
          <w:p w14:paraId="28199BAA" w14:textId="58E734C1" w:rsidR="00903641" w:rsidRPr="00AB034B" w:rsidRDefault="00903641" w:rsidP="00903641">
            <w:pPr>
              <w:jc w:val="both"/>
              <w:rPr>
                <w:rFonts w:ascii="Arial" w:hAnsi="Arial" w:cs="Arial"/>
                <w:sz w:val="22"/>
                <w:szCs w:val="22"/>
                <w:lang w:val="mn-MN"/>
              </w:rPr>
            </w:pPr>
            <w:r>
              <w:rPr>
                <w:rFonts w:ascii="Arial" w:hAnsi="Arial" w:cs="Arial"/>
                <w:sz w:val="22"/>
                <w:szCs w:val="22"/>
                <w:lang w:val="mn-MN"/>
              </w:rPr>
              <w:t>Үр дүн: Цаг хугацаа хэмнэнэ.</w:t>
            </w:r>
          </w:p>
        </w:tc>
        <w:tc>
          <w:tcPr>
            <w:tcW w:w="810" w:type="dxa"/>
            <w:shd w:val="clear" w:color="auto" w:fill="auto"/>
            <w:vAlign w:val="center"/>
          </w:tcPr>
          <w:p w14:paraId="797593D5" w14:textId="48B260A2" w:rsidR="0053558F" w:rsidRDefault="00AB034B" w:rsidP="00E7283E">
            <w:pPr>
              <w:jc w:val="both"/>
              <w:rPr>
                <w:rFonts w:ascii="Arial" w:hAnsi="Arial" w:cs="Arial"/>
                <w:sz w:val="22"/>
                <w:szCs w:val="22"/>
                <w:lang w:val="mn-MN"/>
              </w:rPr>
            </w:pPr>
            <w:r>
              <w:rPr>
                <w:rFonts w:ascii="Arial" w:hAnsi="Arial" w:cs="Arial"/>
                <w:sz w:val="22"/>
                <w:szCs w:val="22"/>
                <w:lang w:val="mn-MN"/>
              </w:rPr>
              <w:t>100</w:t>
            </w:r>
          </w:p>
        </w:tc>
      </w:tr>
      <w:tr w:rsidR="009D52FD" w:rsidRPr="00C05D91" w14:paraId="420D6D25" w14:textId="77777777" w:rsidTr="008A57F3">
        <w:tc>
          <w:tcPr>
            <w:tcW w:w="1075" w:type="dxa"/>
            <w:shd w:val="clear" w:color="auto" w:fill="auto"/>
          </w:tcPr>
          <w:p w14:paraId="1CBED44D" w14:textId="6A14AC91" w:rsidR="009D52FD" w:rsidRDefault="009D52FD" w:rsidP="00E7283E">
            <w:pPr>
              <w:jc w:val="both"/>
              <w:rPr>
                <w:rFonts w:ascii="Arial" w:hAnsi="Arial" w:cs="Arial"/>
                <w:sz w:val="22"/>
                <w:szCs w:val="22"/>
                <w:lang w:val="mn-MN"/>
              </w:rPr>
            </w:pPr>
            <w:r>
              <w:rPr>
                <w:rFonts w:ascii="Arial" w:hAnsi="Arial" w:cs="Arial"/>
                <w:sz w:val="22"/>
                <w:szCs w:val="22"/>
                <w:lang w:val="mn-MN"/>
              </w:rPr>
              <w:lastRenderedPageBreak/>
              <w:t>3.1.2.4</w:t>
            </w:r>
          </w:p>
        </w:tc>
        <w:tc>
          <w:tcPr>
            <w:tcW w:w="1980" w:type="dxa"/>
            <w:shd w:val="clear" w:color="auto" w:fill="auto"/>
          </w:tcPr>
          <w:p w14:paraId="5FE33C47" w14:textId="555555BE" w:rsidR="009D52FD" w:rsidRDefault="009D52FD" w:rsidP="00E7283E">
            <w:pPr>
              <w:spacing w:line="276" w:lineRule="auto"/>
              <w:jc w:val="both"/>
              <w:rPr>
                <w:rFonts w:ascii="Arial" w:hAnsi="Arial" w:cs="Arial"/>
                <w:sz w:val="22"/>
                <w:szCs w:val="22"/>
                <w:lang w:val="mn-MN"/>
              </w:rPr>
            </w:pPr>
            <w:r>
              <w:rPr>
                <w:rFonts w:ascii="Arial" w:hAnsi="Arial" w:cs="Arial"/>
                <w:sz w:val="22"/>
                <w:szCs w:val="22"/>
                <w:lang w:val="mn-MN"/>
              </w:rPr>
              <w:t>“Тэр бум мод” үндэсний хөтөлбөрийг хэрэгжүүлэх аймаг сумаас оноосон хуваарийн дагуу тухайн жилд шинээр тарьсан модны тоо, талбайн хэмжээ</w:t>
            </w:r>
          </w:p>
        </w:tc>
        <w:tc>
          <w:tcPr>
            <w:tcW w:w="990" w:type="dxa"/>
            <w:shd w:val="clear" w:color="auto" w:fill="auto"/>
            <w:vAlign w:val="center"/>
          </w:tcPr>
          <w:p w14:paraId="2B8C5360" w14:textId="45C73C2E" w:rsidR="009D52FD" w:rsidRDefault="009D52FD" w:rsidP="00E7283E">
            <w:pPr>
              <w:spacing w:line="276" w:lineRule="auto"/>
              <w:jc w:val="both"/>
              <w:rPr>
                <w:rFonts w:ascii="Arial" w:hAnsi="Arial" w:cs="Arial"/>
                <w:sz w:val="22"/>
                <w:szCs w:val="22"/>
                <w:lang w:val="mn-MN"/>
              </w:rPr>
            </w:pPr>
            <w:r>
              <w:rPr>
                <w:rFonts w:ascii="Arial" w:hAnsi="Arial" w:cs="Arial"/>
                <w:sz w:val="22"/>
                <w:szCs w:val="22"/>
                <w:lang w:val="mn-MN"/>
              </w:rPr>
              <w:t>-</w:t>
            </w:r>
          </w:p>
        </w:tc>
        <w:tc>
          <w:tcPr>
            <w:tcW w:w="2070" w:type="dxa"/>
            <w:shd w:val="clear" w:color="auto" w:fill="auto"/>
          </w:tcPr>
          <w:p w14:paraId="550D947C" w14:textId="77777777" w:rsidR="009D52FD" w:rsidRDefault="00D23FB0" w:rsidP="00E7283E">
            <w:pPr>
              <w:spacing w:line="276" w:lineRule="auto"/>
              <w:jc w:val="both"/>
              <w:rPr>
                <w:rFonts w:ascii="Arial" w:hAnsi="Arial" w:cs="Arial"/>
                <w:sz w:val="22"/>
                <w:szCs w:val="22"/>
                <w:lang w:val="mn-MN"/>
              </w:rPr>
            </w:pPr>
            <w:r>
              <w:rPr>
                <w:rFonts w:ascii="Arial" w:hAnsi="Arial" w:cs="Arial"/>
                <w:sz w:val="22"/>
                <w:szCs w:val="22"/>
                <w:lang w:val="mn-MN"/>
              </w:rPr>
              <w:t>Модны тоо</w:t>
            </w:r>
          </w:p>
          <w:p w14:paraId="5E85CC62" w14:textId="77777777" w:rsidR="00D23FB0" w:rsidRDefault="00D23FB0" w:rsidP="00E7283E">
            <w:pPr>
              <w:spacing w:line="276" w:lineRule="auto"/>
              <w:jc w:val="both"/>
              <w:rPr>
                <w:rFonts w:ascii="Arial" w:hAnsi="Arial" w:cs="Arial"/>
                <w:sz w:val="22"/>
                <w:szCs w:val="22"/>
                <w:lang w:val="mn-MN"/>
              </w:rPr>
            </w:pPr>
            <w:r>
              <w:rPr>
                <w:rFonts w:ascii="Arial" w:hAnsi="Arial" w:cs="Arial"/>
                <w:sz w:val="22"/>
                <w:szCs w:val="22"/>
                <w:lang w:val="mn-MN"/>
              </w:rPr>
              <w:t xml:space="preserve"> </w:t>
            </w:r>
          </w:p>
          <w:p w14:paraId="7EEC529F" w14:textId="77777777" w:rsidR="00D23FB0" w:rsidRDefault="00D23FB0" w:rsidP="00E7283E">
            <w:pPr>
              <w:spacing w:line="276" w:lineRule="auto"/>
              <w:jc w:val="both"/>
              <w:rPr>
                <w:rFonts w:ascii="Arial" w:hAnsi="Arial" w:cs="Arial"/>
                <w:sz w:val="22"/>
                <w:szCs w:val="22"/>
                <w:lang w:val="mn-MN"/>
              </w:rPr>
            </w:pPr>
            <w:r>
              <w:rPr>
                <w:rFonts w:ascii="Arial" w:hAnsi="Arial" w:cs="Arial"/>
                <w:sz w:val="22"/>
                <w:szCs w:val="22"/>
                <w:lang w:val="mn-MN"/>
              </w:rPr>
              <w:t>Талбайн хэмжээ, га</w:t>
            </w:r>
          </w:p>
          <w:p w14:paraId="39FE40E1" w14:textId="77777777" w:rsidR="00D23FB0" w:rsidRDefault="00D23FB0" w:rsidP="00E7283E">
            <w:pPr>
              <w:spacing w:line="276" w:lineRule="auto"/>
              <w:jc w:val="both"/>
              <w:rPr>
                <w:rFonts w:ascii="Arial" w:hAnsi="Arial" w:cs="Arial"/>
                <w:sz w:val="22"/>
                <w:szCs w:val="22"/>
                <w:lang w:val="mn-MN"/>
              </w:rPr>
            </w:pPr>
          </w:p>
          <w:p w14:paraId="41674CB6" w14:textId="7D19E1B9" w:rsidR="00D23FB0" w:rsidRPr="00D23FB0" w:rsidRDefault="00D23FB0" w:rsidP="00E7283E">
            <w:pPr>
              <w:spacing w:line="276" w:lineRule="auto"/>
              <w:jc w:val="both"/>
              <w:rPr>
                <w:rFonts w:ascii="Arial" w:hAnsi="Arial" w:cs="Arial"/>
                <w:sz w:val="22"/>
                <w:szCs w:val="22"/>
                <w:lang w:val="mn-MN"/>
              </w:rPr>
            </w:pPr>
            <w:r>
              <w:rPr>
                <w:rFonts w:ascii="Arial" w:hAnsi="Arial" w:cs="Arial"/>
                <w:sz w:val="22"/>
                <w:szCs w:val="22"/>
                <w:lang w:val="mn-MN"/>
              </w:rPr>
              <w:t>Ургалт амьдралтын хувь</w:t>
            </w:r>
          </w:p>
        </w:tc>
        <w:tc>
          <w:tcPr>
            <w:tcW w:w="1260" w:type="dxa"/>
            <w:shd w:val="clear" w:color="auto" w:fill="auto"/>
            <w:vAlign w:val="center"/>
          </w:tcPr>
          <w:p w14:paraId="32F6BCDB" w14:textId="39CC14DF" w:rsidR="009D52FD" w:rsidRDefault="00D23FB0" w:rsidP="00E7283E">
            <w:pPr>
              <w:jc w:val="both"/>
              <w:rPr>
                <w:rFonts w:ascii="Arial" w:hAnsi="Arial" w:cs="Arial"/>
                <w:sz w:val="22"/>
                <w:szCs w:val="22"/>
                <w:lang w:val="mn-MN"/>
              </w:rPr>
            </w:pPr>
            <w:r>
              <w:rPr>
                <w:rFonts w:ascii="Arial" w:hAnsi="Arial" w:cs="Arial"/>
                <w:sz w:val="22"/>
                <w:szCs w:val="22"/>
                <w:lang w:val="mn-MN"/>
              </w:rPr>
              <w:t>15</w:t>
            </w:r>
          </w:p>
        </w:tc>
        <w:tc>
          <w:tcPr>
            <w:tcW w:w="1260" w:type="dxa"/>
            <w:shd w:val="clear" w:color="auto" w:fill="auto"/>
            <w:vAlign w:val="center"/>
          </w:tcPr>
          <w:p w14:paraId="3EB7F620" w14:textId="079E367A" w:rsidR="009D52FD" w:rsidRDefault="00D23FB0" w:rsidP="00E7283E">
            <w:pPr>
              <w:jc w:val="both"/>
              <w:rPr>
                <w:rFonts w:ascii="Arial" w:hAnsi="Arial" w:cs="Arial"/>
                <w:sz w:val="22"/>
                <w:szCs w:val="22"/>
                <w:lang w:val="mn-MN"/>
              </w:rPr>
            </w:pPr>
            <w:r>
              <w:rPr>
                <w:rFonts w:ascii="Arial" w:hAnsi="Arial" w:cs="Arial"/>
                <w:sz w:val="22"/>
                <w:szCs w:val="22"/>
                <w:lang w:val="mn-MN"/>
              </w:rPr>
              <w:t>гүйцэтгэл</w:t>
            </w:r>
          </w:p>
        </w:tc>
        <w:tc>
          <w:tcPr>
            <w:tcW w:w="4680" w:type="dxa"/>
            <w:vAlign w:val="center"/>
          </w:tcPr>
          <w:p w14:paraId="76561ADC" w14:textId="77777777" w:rsidR="009D52FD" w:rsidRDefault="00ED7099" w:rsidP="00B035CB">
            <w:pPr>
              <w:jc w:val="both"/>
              <w:rPr>
                <w:rFonts w:ascii="Arial" w:hAnsi="Arial" w:cs="Arial"/>
                <w:sz w:val="22"/>
                <w:szCs w:val="22"/>
                <w:lang w:val="mn-MN"/>
              </w:rPr>
            </w:pPr>
            <w:r>
              <w:rPr>
                <w:rFonts w:ascii="Arial" w:hAnsi="Arial" w:cs="Arial"/>
                <w:sz w:val="22"/>
                <w:szCs w:val="22"/>
                <w:lang w:val="mn-MN"/>
              </w:rPr>
              <w:t>Тухайн тайлант хугацаанд АЗДТГ-ын хашаанд нийт 17 буйлс тарьсан.</w:t>
            </w:r>
          </w:p>
          <w:p w14:paraId="3269F7ED" w14:textId="7915E867" w:rsidR="00BF5B6F" w:rsidRDefault="00BF5B6F" w:rsidP="00B035CB">
            <w:pPr>
              <w:jc w:val="both"/>
              <w:rPr>
                <w:rFonts w:ascii="Arial" w:hAnsi="Arial" w:cs="Arial"/>
                <w:sz w:val="22"/>
                <w:szCs w:val="22"/>
                <w:lang w:val="mn-MN"/>
              </w:rPr>
            </w:pPr>
          </w:p>
        </w:tc>
        <w:tc>
          <w:tcPr>
            <w:tcW w:w="810" w:type="dxa"/>
            <w:shd w:val="clear" w:color="auto" w:fill="auto"/>
            <w:vAlign w:val="center"/>
          </w:tcPr>
          <w:p w14:paraId="265911D2" w14:textId="722BC6FC" w:rsidR="009D52FD" w:rsidRDefault="00ED7099" w:rsidP="00E7283E">
            <w:pPr>
              <w:jc w:val="both"/>
              <w:rPr>
                <w:rFonts w:ascii="Arial" w:hAnsi="Arial" w:cs="Arial"/>
                <w:sz w:val="22"/>
                <w:szCs w:val="22"/>
                <w:lang w:val="mn-MN"/>
              </w:rPr>
            </w:pPr>
            <w:r>
              <w:rPr>
                <w:rFonts w:ascii="Arial" w:hAnsi="Arial" w:cs="Arial"/>
                <w:sz w:val="22"/>
                <w:szCs w:val="22"/>
                <w:lang w:val="mn-MN"/>
              </w:rPr>
              <w:t>100</w:t>
            </w:r>
          </w:p>
        </w:tc>
      </w:tr>
      <w:tr w:rsidR="008D5DC4" w:rsidRPr="00C05D91" w14:paraId="59BF548B" w14:textId="77777777" w:rsidTr="008A57F3">
        <w:tc>
          <w:tcPr>
            <w:tcW w:w="1075" w:type="dxa"/>
            <w:shd w:val="clear" w:color="auto" w:fill="auto"/>
          </w:tcPr>
          <w:p w14:paraId="47EB2BF3" w14:textId="4B9EB617" w:rsidR="008D5DC4" w:rsidRDefault="008D5DC4" w:rsidP="00E7283E">
            <w:pPr>
              <w:jc w:val="both"/>
              <w:rPr>
                <w:rFonts w:ascii="Arial" w:hAnsi="Arial" w:cs="Arial"/>
                <w:sz w:val="22"/>
                <w:szCs w:val="22"/>
                <w:lang w:val="mn-MN"/>
              </w:rPr>
            </w:pPr>
            <w:r>
              <w:rPr>
                <w:rFonts w:ascii="Arial" w:hAnsi="Arial" w:cs="Arial"/>
                <w:sz w:val="22"/>
                <w:szCs w:val="22"/>
                <w:lang w:val="mn-MN"/>
              </w:rPr>
              <w:t>3.1.1.5</w:t>
            </w:r>
          </w:p>
        </w:tc>
        <w:tc>
          <w:tcPr>
            <w:tcW w:w="1980" w:type="dxa"/>
            <w:shd w:val="clear" w:color="auto" w:fill="auto"/>
          </w:tcPr>
          <w:p w14:paraId="2401E6B7" w14:textId="4E0946EA" w:rsidR="008D5DC4" w:rsidRDefault="008D5DC4" w:rsidP="00E7283E">
            <w:pPr>
              <w:spacing w:line="276" w:lineRule="auto"/>
              <w:jc w:val="both"/>
              <w:rPr>
                <w:rFonts w:ascii="Arial" w:hAnsi="Arial" w:cs="Arial"/>
                <w:sz w:val="22"/>
                <w:szCs w:val="22"/>
                <w:lang w:val="mn-MN"/>
              </w:rPr>
            </w:pPr>
            <w:r>
              <w:rPr>
                <w:rFonts w:ascii="Arial" w:hAnsi="Arial" w:cs="Arial"/>
                <w:sz w:val="22"/>
                <w:szCs w:val="22"/>
                <w:lang w:val="mn-MN"/>
              </w:rPr>
              <w:t>Хуваарийн дагуу хариуцан арчилж буй ойн зурвас, ногоон бай</w:t>
            </w:r>
            <w:r w:rsidR="004E3D70">
              <w:rPr>
                <w:rFonts w:ascii="Arial" w:hAnsi="Arial" w:cs="Arial"/>
                <w:sz w:val="22"/>
                <w:szCs w:val="22"/>
                <w:lang w:val="mn-MN"/>
              </w:rPr>
              <w:t>гууламж бүхий талбайн хэмжээ, у</w:t>
            </w:r>
            <w:r>
              <w:rPr>
                <w:rFonts w:ascii="Arial" w:hAnsi="Arial" w:cs="Arial"/>
                <w:sz w:val="22"/>
                <w:szCs w:val="22"/>
                <w:lang w:val="mn-MN"/>
              </w:rPr>
              <w:t>ргалтын хувь</w:t>
            </w:r>
          </w:p>
        </w:tc>
        <w:tc>
          <w:tcPr>
            <w:tcW w:w="990" w:type="dxa"/>
            <w:shd w:val="clear" w:color="auto" w:fill="auto"/>
            <w:vAlign w:val="center"/>
          </w:tcPr>
          <w:p w14:paraId="77FCC15C" w14:textId="671EF6B6" w:rsidR="008D5DC4" w:rsidRDefault="00DB19FE" w:rsidP="00E7283E">
            <w:pPr>
              <w:spacing w:line="276" w:lineRule="auto"/>
              <w:jc w:val="both"/>
              <w:rPr>
                <w:rFonts w:ascii="Arial" w:hAnsi="Arial" w:cs="Arial"/>
                <w:sz w:val="22"/>
                <w:szCs w:val="22"/>
                <w:lang w:val="mn-MN"/>
              </w:rPr>
            </w:pPr>
            <w:r>
              <w:rPr>
                <w:rFonts w:ascii="Arial" w:hAnsi="Arial" w:cs="Arial"/>
                <w:sz w:val="22"/>
                <w:szCs w:val="22"/>
                <w:lang w:val="mn-MN"/>
              </w:rPr>
              <w:t>-</w:t>
            </w:r>
          </w:p>
        </w:tc>
        <w:tc>
          <w:tcPr>
            <w:tcW w:w="2070" w:type="dxa"/>
            <w:shd w:val="clear" w:color="auto" w:fill="auto"/>
          </w:tcPr>
          <w:p w14:paraId="0004787B" w14:textId="77777777" w:rsidR="008D5DC4" w:rsidRDefault="00DB19FE" w:rsidP="00E7283E">
            <w:pPr>
              <w:spacing w:line="276" w:lineRule="auto"/>
              <w:jc w:val="both"/>
              <w:rPr>
                <w:rFonts w:ascii="Arial" w:hAnsi="Arial" w:cs="Arial"/>
                <w:sz w:val="22"/>
                <w:szCs w:val="22"/>
                <w:lang w:val="mn-MN"/>
              </w:rPr>
            </w:pPr>
            <w:r>
              <w:rPr>
                <w:rFonts w:ascii="Arial" w:hAnsi="Arial" w:cs="Arial"/>
                <w:sz w:val="22"/>
                <w:szCs w:val="22"/>
                <w:lang w:val="mn-MN"/>
              </w:rPr>
              <w:t>Нөхөн тарилтын хувь хэмжээ</w:t>
            </w:r>
          </w:p>
          <w:p w14:paraId="6BF02F6B" w14:textId="77777777" w:rsidR="00DB19FE" w:rsidRDefault="00DB19FE" w:rsidP="00E7283E">
            <w:pPr>
              <w:spacing w:line="276" w:lineRule="auto"/>
              <w:jc w:val="both"/>
              <w:rPr>
                <w:rFonts w:ascii="Arial" w:hAnsi="Arial" w:cs="Arial"/>
                <w:sz w:val="22"/>
                <w:szCs w:val="22"/>
                <w:lang w:val="mn-MN"/>
              </w:rPr>
            </w:pPr>
          </w:p>
          <w:p w14:paraId="3692E02E" w14:textId="6E56BF51" w:rsidR="00DB19FE" w:rsidRDefault="00DB19FE" w:rsidP="00E7283E">
            <w:pPr>
              <w:spacing w:line="276" w:lineRule="auto"/>
              <w:jc w:val="both"/>
              <w:rPr>
                <w:rFonts w:ascii="Arial" w:hAnsi="Arial" w:cs="Arial"/>
                <w:sz w:val="22"/>
                <w:szCs w:val="22"/>
                <w:lang w:val="mn-MN"/>
              </w:rPr>
            </w:pPr>
            <w:r>
              <w:rPr>
                <w:rFonts w:ascii="Arial" w:hAnsi="Arial" w:cs="Arial"/>
                <w:sz w:val="22"/>
                <w:szCs w:val="22"/>
                <w:lang w:val="mn-MN"/>
              </w:rPr>
              <w:t>Ургалт амьдралтын хувь</w:t>
            </w:r>
          </w:p>
        </w:tc>
        <w:tc>
          <w:tcPr>
            <w:tcW w:w="1260" w:type="dxa"/>
            <w:shd w:val="clear" w:color="auto" w:fill="auto"/>
            <w:vAlign w:val="center"/>
          </w:tcPr>
          <w:p w14:paraId="3BAF24FF" w14:textId="10F66729" w:rsidR="008D5DC4" w:rsidRDefault="00DB19FE" w:rsidP="00E7283E">
            <w:pPr>
              <w:jc w:val="both"/>
              <w:rPr>
                <w:rFonts w:ascii="Arial" w:hAnsi="Arial" w:cs="Arial"/>
                <w:sz w:val="22"/>
                <w:szCs w:val="22"/>
                <w:lang w:val="mn-MN"/>
              </w:rPr>
            </w:pPr>
            <w:r>
              <w:rPr>
                <w:rFonts w:ascii="Arial" w:hAnsi="Arial" w:cs="Arial"/>
                <w:sz w:val="22"/>
                <w:szCs w:val="22"/>
                <w:lang w:val="mn-MN"/>
              </w:rPr>
              <w:t>-</w:t>
            </w:r>
          </w:p>
        </w:tc>
        <w:tc>
          <w:tcPr>
            <w:tcW w:w="1260" w:type="dxa"/>
            <w:shd w:val="clear" w:color="auto" w:fill="auto"/>
            <w:vAlign w:val="center"/>
          </w:tcPr>
          <w:p w14:paraId="492B0DC6" w14:textId="71ABE90C" w:rsidR="008D5DC4" w:rsidRDefault="00DB19FE" w:rsidP="00E7283E">
            <w:pPr>
              <w:jc w:val="both"/>
              <w:rPr>
                <w:rFonts w:ascii="Arial" w:hAnsi="Arial" w:cs="Arial"/>
                <w:sz w:val="22"/>
                <w:szCs w:val="22"/>
                <w:lang w:val="mn-MN"/>
              </w:rPr>
            </w:pPr>
            <w:r>
              <w:rPr>
                <w:rFonts w:ascii="Arial" w:hAnsi="Arial" w:cs="Arial"/>
                <w:sz w:val="22"/>
                <w:szCs w:val="22"/>
                <w:lang w:val="mn-MN"/>
              </w:rPr>
              <w:t>80-аас багагүй</w:t>
            </w:r>
          </w:p>
        </w:tc>
        <w:tc>
          <w:tcPr>
            <w:tcW w:w="4680" w:type="dxa"/>
            <w:vAlign w:val="center"/>
          </w:tcPr>
          <w:p w14:paraId="13BC352E" w14:textId="3BABD09F" w:rsidR="008D5DC4" w:rsidRDefault="00815CF5" w:rsidP="00B035CB">
            <w:pPr>
              <w:jc w:val="both"/>
              <w:rPr>
                <w:rFonts w:ascii="Arial" w:hAnsi="Arial" w:cs="Arial"/>
                <w:sz w:val="22"/>
                <w:szCs w:val="22"/>
                <w:lang w:val="mn-MN"/>
              </w:rPr>
            </w:pPr>
            <w:r>
              <w:rPr>
                <w:rFonts w:ascii="Arial" w:hAnsi="Arial" w:cs="Arial"/>
                <w:sz w:val="22"/>
                <w:szCs w:val="22"/>
                <w:lang w:val="mn-MN"/>
              </w:rPr>
              <w:t>Тухайн тайлант хугацаанд нөхөн тарилт хийгээгүй</w:t>
            </w:r>
          </w:p>
        </w:tc>
        <w:tc>
          <w:tcPr>
            <w:tcW w:w="810" w:type="dxa"/>
            <w:shd w:val="clear" w:color="auto" w:fill="auto"/>
            <w:vAlign w:val="center"/>
          </w:tcPr>
          <w:p w14:paraId="3650EDCB" w14:textId="496F34E9" w:rsidR="008D5DC4" w:rsidRDefault="00815CF5" w:rsidP="00E7283E">
            <w:pPr>
              <w:jc w:val="both"/>
              <w:rPr>
                <w:rFonts w:ascii="Arial" w:hAnsi="Arial" w:cs="Arial"/>
                <w:sz w:val="22"/>
                <w:szCs w:val="22"/>
                <w:lang w:val="mn-MN"/>
              </w:rPr>
            </w:pPr>
            <w:r>
              <w:rPr>
                <w:rFonts w:ascii="Arial" w:hAnsi="Arial" w:cs="Arial"/>
                <w:sz w:val="22"/>
                <w:szCs w:val="22"/>
                <w:lang w:val="mn-MN"/>
              </w:rPr>
              <w:t>-</w:t>
            </w:r>
          </w:p>
        </w:tc>
      </w:tr>
      <w:tr w:rsidR="00D3454C" w:rsidRPr="00C05D91" w14:paraId="4B47C351" w14:textId="77777777" w:rsidTr="008A57F3">
        <w:tc>
          <w:tcPr>
            <w:tcW w:w="1075" w:type="dxa"/>
            <w:shd w:val="clear" w:color="auto" w:fill="auto"/>
          </w:tcPr>
          <w:p w14:paraId="5750DC4E" w14:textId="6A4F4BDA" w:rsidR="00D3454C" w:rsidRDefault="00D3454C" w:rsidP="00E7283E">
            <w:pPr>
              <w:jc w:val="both"/>
              <w:rPr>
                <w:rFonts w:ascii="Arial" w:hAnsi="Arial" w:cs="Arial"/>
                <w:sz w:val="22"/>
                <w:szCs w:val="22"/>
                <w:lang w:val="mn-MN"/>
              </w:rPr>
            </w:pPr>
            <w:r>
              <w:rPr>
                <w:rFonts w:ascii="Arial" w:hAnsi="Arial" w:cs="Arial"/>
                <w:sz w:val="22"/>
                <w:szCs w:val="22"/>
                <w:lang w:val="mn-MN"/>
              </w:rPr>
              <w:t>3.1.2.6</w:t>
            </w:r>
          </w:p>
        </w:tc>
        <w:tc>
          <w:tcPr>
            <w:tcW w:w="1980" w:type="dxa"/>
            <w:shd w:val="clear" w:color="auto" w:fill="auto"/>
          </w:tcPr>
          <w:p w14:paraId="54208011" w14:textId="13F66F5E" w:rsidR="00D3454C" w:rsidRDefault="00D3454C" w:rsidP="00E7283E">
            <w:pPr>
              <w:spacing w:line="276" w:lineRule="auto"/>
              <w:jc w:val="both"/>
              <w:rPr>
                <w:rFonts w:ascii="Arial" w:hAnsi="Arial" w:cs="Arial"/>
                <w:sz w:val="22"/>
                <w:szCs w:val="22"/>
                <w:lang w:val="mn-MN"/>
              </w:rPr>
            </w:pPr>
            <w:r>
              <w:rPr>
                <w:rFonts w:ascii="Arial" w:hAnsi="Arial" w:cs="Arial"/>
                <w:sz w:val="22"/>
                <w:szCs w:val="22"/>
                <w:lang w:val="mn-MN"/>
              </w:rPr>
              <w:t>Байгууллагын гадна, дотор талд ангилан ялгах хогийн сав байршуулж, хог хаягдлаа ангилан ялгаж хэвшсэн байдал</w:t>
            </w:r>
          </w:p>
        </w:tc>
        <w:tc>
          <w:tcPr>
            <w:tcW w:w="990" w:type="dxa"/>
            <w:shd w:val="clear" w:color="auto" w:fill="auto"/>
            <w:vAlign w:val="center"/>
          </w:tcPr>
          <w:p w14:paraId="7DDDDCF2" w14:textId="331874CF" w:rsidR="00D3454C" w:rsidRDefault="00BD798C" w:rsidP="00E7283E">
            <w:pPr>
              <w:spacing w:line="276" w:lineRule="auto"/>
              <w:jc w:val="both"/>
              <w:rPr>
                <w:rFonts w:ascii="Arial" w:hAnsi="Arial" w:cs="Arial"/>
                <w:sz w:val="22"/>
                <w:szCs w:val="22"/>
                <w:lang w:val="mn-MN"/>
              </w:rPr>
            </w:pPr>
            <w:r>
              <w:rPr>
                <w:rFonts w:ascii="Arial" w:hAnsi="Arial" w:cs="Arial"/>
                <w:sz w:val="22"/>
                <w:szCs w:val="22"/>
                <w:lang w:val="mn-MN"/>
              </w:rPr>
              <w:t>-</w:t>
            </w:r>
          </w:p>
        </w:tc>
        <w:tc>
          <w:tcPr>
            <w:tcW w:w="2070" w:type="dxa"/>
            <w:shd w:val="clear" w:color="auto" w:fill="auto"/>
          </w:tcPr>
          <w:p w14:paraId="437228C6" w14:textId="4A7898CF" w:rsidR="00D3454C" w:rsidRDefault="00BD798C" w:rsidP="00E7283E">
            <w:pPr>
              <w:spacing w:line="276" w:lineRule="auto"/>
              <w:jc w:val="both"/>
              <w:rPr>
                <w:rFonts w:ascii="Arial" w:hAnsi="Arial" w:cs="Arial"/>
                <w:sz w:val="22"/>
                <w:szCs w:val="22"/>
                <w:lang w:val="mn-MN"/>
              </w:rPr>
            </w:pPr>
            <w:r>
              <w:rPr>
                <w:rFonts w:ascii="Arial" w:hAnsi="Arial" w:cs="Arial"/>
                <w:sz w:val="22"/>
                <w:szCs w:val="22"/>
                <w:lang w:val="mn-MN"/>
              </w:rPr>
              <w:t>Хог ангилан ялгах хогийн савны тоо</w:t>
            </w:r>
          </w:p>
        </w:tc>
        <w:tc>
          <w:tcPr>
            <w:tcW w:w="1260" w:type="dxa"/>
            <w:shd w:val="clear" w:color="auto" w:fill="auto"/>
            <w:vAlign w:val="center"/>
          </w:tcPr>
          <w:p w14:paraId="0D930D53" w14:textId="0F8B152B" w:rsidR="00D3454C" w:rsidRDefault="00BD798C" w:rsidP="00E7283E">
            <w:pPr>
              <w:jc w:val="both"/>
              <w:rPr>
                <w:rFonts w:ascii="Arial" w:hAnsi="Arial" w:cs="Arial"/>
                <w:sz w:val="22"/>
                <w:szCs w:val="22"/>
                <w:lang w:val="mn-MN"/>
              </w:rPr>
            </w:pPr>
            <w:r>
              <w:rPr>
                <w:rFonts w:ascii="Arial" w:hAnsi="Arial" w:cs="Arial"/>
                <w:sz w:val="22"/>
                <w:szCs w:val="22"/>
                <w:lang w:val="mn-MN"/>
              </w:rPr>
              <w:t>-</w:t>
            </w:r>
          </w:p>
        </w:tc>
        <w:tc>
          <w:tcPr>
            <w:tcW w:w="1260" w:type="dxa"/>
            <w:shd w:val="clear" w:color="auto" w:fill="auto"/>
            <w:vAlign w:val="center"/>
          </w:tcPr>
          <w:p w14:paraId="5D72D103" w14:textId="65B7CF89" w:rsidR="00D3454C" w:rsidRDefault="00BD798C" w:rsidP="00E7283E">
            <w:pPr>
              <w:jc w:val="both"/>
              <w:rPr>
                <w:rFonts w:ascii="Arial" w:hAnsi="Arial" w:cs="Arial"/>
                <w:sz w:val="22"/>
                <w:szCs w:val="22"/>
                <w:lang w:val="mn-MN"/>
              </w:rPr>
            </w:pPr>
            <w:r>
              <w:rPr>
                <w:rFonts w:ascii="Arial" w:hAnsi="Arial" w:cs="Arial"/>
                <w:sz w:val="22"/>
                <w:szCs w:val="22"/>
                <w:lang w:val="mn-MN"/>
              </w:rPr>
              <w:t>1</w:t>
            </w:r>
          </w:p>
        </w:tc>
        <w:tc>
          <w:tcPr>
            <w:tcW w:w="4680" w:type="dxa"/>
            <w:vAlign w:val="center"/>
          </w:tcPr>
          <w:p w14:paraId="18C95235" w14:textId="3E6EA672" w:rsidR="00D3454C" w:rsidRDefault="00B106DB" w:rsidP="00B106DB">
            <w:pPr>
              <w:jc w:val="both"/>
              <w:rPr>
                <w:rFonts w:ascii="Arial" w:hAnsi="Arial" w:cs="Arial"/>
                <w:sz w:val="22"/>
                <w:szCs w:val="22"/>
                <w:lang w:val="mn-MN"/>
              </w:rPr>
            </w:pPr>
            <w:r>
              <w:rPr>
                <w:rFonts w:ascii="Arial" w:hAnsi="Arial" w:cs="Arial"/>
                <w:sz w:val="22"/>
                <w:szCs w:val="22"/>
                <w:lang w:val="mn-MN"/>
              </w:rPr>
              <w:t>Байгууллагын өрөө тасалгаанд хог ангилан ялгах 2 хогийн сав байршуулж хогоо ялган хийж хэвшсэн.</w:t>
            </w:r>
          </w:p>
        </w:tc>
        <w:tc>
          <w:tcPr>
            <w:tcW w:w="810" w:type="dxa"/>
            <w:shd w:val="clear" w:color="auto" w:fill="auto"/>
            <w:vAlign w:val="center"/>
          </w:tcPr>
          <w:p w14:paraId="7E63873A" w14:textId="41836139" w:rsidR="00D3454C" w:rsidRDefault="00B106DB" w:rsidP="00E7283E">
            <w:pPr>
              <w:jc w:val="both"/>
              <w:rPr>
                <w:rFonts w:ascii="Arial" w:hAnsi="Arial" w:cs="Arial"/>
                <w:sz w:val="22"/>
                <w:szCs w:val="22"/>
                <w:lang w:val="mn-MN"/>
              </w:rPr>
            </w:pPr>
            <w:r>
              <w:rPr>
                <w:rFonts w:ascii="Arial" w:hAnsi="Arial" w:cs="Arial"/>
                <w:sz w:val="22"/>
                <w:szCs w:val="22"/>
                <w:lang w:val="mn-MN"/>
              </w:rPr>
              <w:t>100</w:t>
            </w:r>
          </w:p>
        </w:tc>
      </w:tr>
      <w:tr w:rsidR="003E6327" w:rsidRPr="00C05D91" w14:paraId="6A4228C9" w14:textId="77777777" w:rsidTr="008A57F3">
        <w:tc>
          <w:tcPr>
            <w:tcW w:w="1075" w:type="dxa"/>
            <w:shd w:val="clear" w:color="auto" w:fill="auto"/>
          </w:tcPr>
          <w:p w14:paraId="25F28369" w14:textId="1A4E01A3" w:rsidR="003E6327" w:rsidRDefault="003E6327" w:rsidP="00E7283E">
            <w:pPr>
              <w:jc w:val="both"/>
              <w:rPr>
                <w:rFonts w:ascii="Arial" w:hAnsi="Arial" w:cs="Arial"/>
                <w:sz w:val="22"/>
                <w:szCs w:val="22"/>
                <w:lang w:val="mn-MN"/>
              </w:rPr>
            </w:pPr>
            <w:r>
              <w:rPr>
                <w:rFonts w:ascii="Arial" w:hAnsi="Arial" w:cs="Arial"/>
                <w:sz w:val="22"/>
                <w:szCs w:val="22"/>
                <w:lang w:val="mn-MN"/>
              </w:rPr>
              <w:lastRenderedPageBreak/>
              <w:t>3.1.2.7</w:t>
            </w:r>
          </w:p>
        </w:tc>
        <w:tc>
          <w:tcPr>
            <w:tcW w:w="1980" w:type="dxa"/>
            <w:shd w:val="clear" w:color="auto" w:fill="auto"/>
          </w:tcPr>
          <w:p w14:paraId="63A82185" w14:textId="3A191878" w:rsidR="003E6327" w:rsidRDefault="00C844E9" w:rsidP="00E7283E">
            <w:pPr>
              <w:spacing w:line="276" w:lineRule="auto"/>
              <w:jc w:val="both"/>
              <w:rPr>
                <w:rFonts w:ascii="Arial" w:hAnsi="Arial" w:cs="Arial"/>
                <w:sz w:val="22"/>
                <w:szCs w:val="22"/>
                <w:lang w:val="mn-MN"/>
              </w:rPr>
            </w:pPr>
            <w:r>
              <w:rPr>
                <w:rFonts w:ascii="Arial" w:hAnsi="Arial" w:cs="Arial"/>
                <w:sz w:val="22"/>
                <w:szCs w:val="22"/>
                <w:lang w:val="mn-MN"/>
              </w:rPr>
              <w:t>Байгууллагын эргэн тойронд 50м доторх талбай, хуваарьт талбайн цэвэрлэгээнд тогтмол оролцож, суманд тайлагнасан байх, хог хаягдлын талаар зохих мэдлэг, дадал олгох сургалтыг албан хаагчдад зохион байгуулж, үр дүнтэй ажил зохион байгуулсан байна.</w:t>
            </w:r>
          </w:p>
        </w:tc>
        <w:tc>
          <w:tcPr>
            <w:tcW w:w="990" w:type="dxa"/>
            <w:shd w:val="clear" w:color="auto" w:fill="auto"/>
            <w:vAlign w:val="center"/>
          </w:tcPr>
          <w:p w14:paraId="441AC501" w14:textId="6FCC844A" w:rsidR="003E6327" w:rsidRDefault="00C844E9" w:rsidP="00E7283E">
            <w:pPr>
              <w:spacing w:line="276" w:lineRule="auto"/>
              <w:jc w:val="both"/>
              <w:rPr>
                <w:rFonts w:ascii="Arial" w:hAnsi="Arial" w:cs="Arial"/>
                <w:sz w:val="22"/>
                <w:szCs w:val="22"/>
                <w:lang w:val="mn-MN"/>
              </w:rPr>
            </w:pPr>
            <w:r>
              <w:rPr>
                <w:rFonts w:ascii="Arial" w:hAnsi="Arial" w:cs="Arial"/>
                <w:sz w:val="22"/>
                <w:szCs w:val="22"/>
                <w:lang w:val="mn-MN"/>
              </w:rPr>
              <w:t>-</w:t>
            </w:r>
          </w:p>
        </w:tc>
        <w:tc>
          <w:tcPr>
            <w:tcW w:w="2070" w:type="dxa"/>
            <w:shd w:val="clear" w:color="auto" w:fill="auto"/>
          </w:tcPr>
          <w:p w14:paraId="44F08B77" w14:textId="1E099026" w:rsidR="003E6327" w:rsidRDefault="00C844E9" w:rsidP="00E7283E">
            <w:pPr>
              <w:spacing w:line="276" w:lineRule="auto"/>
              <w:jc w:val="both"/>
              <w:rPr>
                <w:rFonts w:ascii="Arial" w:hAnsi="Arial" w:cs="Arial"/>
                <w:sz w:val="22"/>
                <w:szCs w:val="22"/>
                <w:lang w:val="mn-MN"/>
              </w:rPr>
            </w:pPr>
            <w:r>
              <w:rPr>
                <w:rFonts w:ascii="Arial" w:hAnsi="Arial" w:cs="Arial"/>
                <w:sz w:val="22"/>
                <w:szCs w:val="22"/>
                <w:lang w:val="mn-MN"/>
              </w:rPr>
              <w:t xml:space="preserve">Орчны </w:t>
            </w:r>
            <w:r w:rsidR="00E7626B">
              <w:rPr>
                <w:rFonts w:ascii="Arial" w:hAnsi="Arial" w:cs="Arial"/>
                <w:sz w:val="22"/>
                <w:szCs w:val="22"/>
                <w:lang w:val="mn-MN"/>
              </w:rPr>
              <w:t>цэв</w:t>
            </w:r>
            <w:r>
              <w:rPr>
                <w:rFonts w:ascii="Arial" w:hAnsi="Arial" w:cs="Arial"/>
                <w:sz w:val="22"/>
                <w:szCs w:val="22"/>
                <w:lang w:val="mn-MN"/>
              </w:rPr>
              <w:t>эрлэгээний тоо</w:t>
            </w:r>
          </w:p>
          <w:p w14:paraId="708B701F" w14:textId="77777777" w:rsidR="00C844E9" w:rsidRDefault="00C844E9" w:rsidP="00E7283E">
            <w:pPr>
              <w:spacing w:line="276" w:lineRule="auto"/>
              <w:jc w:val="both"/>
              <w:rPr>
                <w:rFonts w:ascii="Arial" w:hAnsi="Arial" w:cs="Arial"/>
                <w:sz w:val="22"/>
                <w:szCs w:val="22"/>
                <w:lang w:val="mn-MN"/>
              </w:rPr>
            </w:pPr>
          </w:p>
          <w:p w14:paraId="053F4256" w14:textId="77777777" w:rsidR="00C844E9" w:rsidRDefault="00C844E9" w:rsidP="00E7283E">
            <w:pPr>
              <w:spacing w:line="276" w:lineRule="auto"/>
              <w:jc w:val="both"/>
              <w:rPr>
                <w:rFonts w:ascii="Arial" w:hAnsi="Arial" w:cs="Arial"/>
                <w:sz w:val="22"/>
                <w:szCs w:val="22"/>
                <w:lang w:val="mn-MN"/>
              </w:rPr>
            </w:pPr>
            <w:r>
              <w:rPr>
                <w:rFonts w:ascii="Arial" w:hAnsi="Arial" w:cs="Arial"/>
                <w:sz w:val="22"/>
                <w:szCs w:val="22"/>
                <w:lang w:val="mn-MN"/>
              </w:rPr>
              <w:t>Нийтийн цэвэрлэгээний тоо</w:t>
            </w:r>
          </w:p>
          <w:p w14:paraId="4FD7B79E" w14:textId="77777777" w:rsidR="00C844E9" w:rsidRDefault="00C844E9" w:rsidP="00E7283E">
            <w:pPr>
              <w:spacing w:line="276" w:lineRule="auto"/>
              <w:jc w:val="both"/>
              <w:rPr>
                <w:rFonts w:ascii="Arial" w:hAnsi="Arial" w:cs="Arial"/>
                <w:sz w:val="22"/>
                <w:szCs w:val="22"/>
                <w:lang w:val="mn-MN"/>
              </w:rPr>
            </w:pPr>
          </w:p>
          <w:p w14:paraId="0053D77B" w14:textId="77777777" w:rsidR="00C844E9" w:rsidRDefault="00C844E9" w:rsidP="00E7283E">
            <w:pPr>
              <w:spacing w:line="276" w:lineRule="auto"/>
              <w:jc w:val="both"/>
              <w:rPr>
                <w:rFonts w:ascii="Arial" w:hAnsi="Arial" w:cs="Arial"/>
                <w:sz w:val="22"/>
                <w:szCs w:val="22"/>
                <w:lang w:val="mn-MN"/>
              </w:rPr>
            </w:pPr>
            <w:r>
              <w:rPr>
                <w:rFonts w:ascii="Arial" w:hAnsi="Arial" w:cs="Arial"/>
                <w:sz w:val="22"/>
                <w:szCs w:val="22"/>
                <w:lang w:val="mn-MN"/>
              </w:rPr>
              <w:t>Тайлангийн тоо</w:t>
            </w:r>
          </w:p>
          <w:p w14:paraId="26D1AA7D" w14:textId="77777777" w:rsidR="00C844E9" w:rsidRDefault="00C844E9" w:rsidP="00E7283E">
            <w:pPr>
              <w:spacing w:line="276" w:lineRule="auto"/>
              <w:jc w:val="both"/>
              <w:rPr>
                <w:rFonts w:ascii="Arial" w:hAnsi="Arial" w:cs="Arial"/>
                <w:sz w:val="22"/>
                <w:szCs w:val="22"/>
                <w:lang w:val="mn-MN"/>
              </w:rPr>
            </w:pPr>
          </w:p>
          <w:p w14:paraId="34F3A2F5" w14:textId="77777777" w:rsidR="00C844E9" w:rsidRDefault="00C844E9" w:rsidP="00E7283E">
            <w:pPr>
              <w:spacing w:line="276" w:lineRule="auto"/>
              <w:jc w:val="both"/>
              <w:rPr>
                <w:rFonts w:ascii="Arial" w:hAnsi="Arial" w:cs="Arial"/>
                <w:sz w:val="22"/>
                <w:szCs w:val="22"/>
                <w:lang w:val="mn-MN"/>
              </w:rPr>
            </w:pPr>
            <w:r>
              <w:rPr>
                <w:rFonts w:ascii="Arial" w:hAnsi="Arial" w:cs="Arial"/>
                <w:sz w:val="22"/>
                <w:szCs w:val="22"/>
                <w:lang w:val="mn-MN"/>
              </w:rPr>
              <w:t>Зохион байгуулсан сургалтын тоо</w:t>
            </w:r>
          </w:p>
          <w:p w14:paraId="248473E6" w14:textId="77777777" w:rsidR="00C844E9" w:rsidRDefault="00C844E9" w:rsidP="00E7283E">
            <w:pPr>
              <w:spacing w:line="276" w:lineRule="auto"/>
              <w:jc w:val="both"/>
              <w:rPr>
                <w:rFonts w:ascii="Arial" w:hAnsi="Arial" w:cs="Arial"/>
                <w:sz w:val="22"/>
                <w:szCs w:val="22"/>
                <w:lang w:val="mn-MN"/>
              </w:rPr>
            </w:pPr>
          </w:p>
          <w:p w14:paraId="5204A176" w14:textId="4258C25C" w:rsidR="00C844E9" w:rsidRDefault="00C844E9" w:rsidP="00E7283E">
            <w:pPr>
              <w:spacing w:line="276" w:lineRule="auto"/>
              <w:jc w:val="both"/>
              <w:rPr>
                <w:rFonts w:ascii="Arial" w:hAnsi="Arial" w:cs="Arial"/>
                <w:sz w:val="22"/>
                <w:szCs w:val="22"/>
                <w:lang w:val="mn-MN"/>
              </w:rPr>
            </w:pPr>
            <w:r>
              <w:rPr>
                <w:rFonts w:ascii="Arial" w:hAnsi="Arial" w:cs="Arial"/>
                <w:sz w:val="22"/>
                <w:szCs w:val="22"/>
                <w:lang w:val="mn-MN"/>
              </w:rPr>
              <w:t>Зохион байгуулсан арга хэмжээний тоо</w:t>
            </w:r>
          </w:p>
        </w:tc>
        <w:tc>
          <w:tcPr>
            <w:tcW w:w="1260" w:type="dxa"/>
            <w:shd w:val="clear" w:color="auto" w:fill="auto"/>
            <w:vAlign w:val="center"/>
          </w:tcPr>
          <w:p w14:paraId="16B30D80" w14:textId="44AB8D20" w:rsidR="003E6327" w:rsidRDefault="00E7626B" w:rsidP="00E7283E">
            <w:pPr>
              <w:jc w:val="both"/>
              <w:rPr>
                <w:rFonts w:ascii="Arial" w:hAnsi="Arial" w:cs="Arial"/>
                <w:sz w:val="22"/>
                <w:szCs w:val="22"/>
                <w:lang w:val="mn-MN"/>
              </w:rPr>
            </w:pPr>
            <w:r>
              <w:rPr>
                <w:rFonts w:ascii="Arial" w:hAnsi="Arial" w:cs="Arial"/>
                <w:sz w:val="22"/>
                <w:szCs w:val="22"/>
                <w:lang w:val="mn-MN"/>
              </w:rPr>
              <w:t>-</w:t>
            </w:r>
          </w:p>
        </w:tc>
        <w:tc>
          <w:tcPr>
            <w:tcW w:w="1260" w:type="dxa"/>
            <w:shd w:val="clear" w:color="auto" w:fill="auto"/>
            <w:vAlign w:val="center"/>
          </w:tcPr>
          <w:p w14:paraId="53357658" w14:textId="77777777" w:rsidR="003E6327" w:rsidRDefault="00E7626B" w:rsidP="00E7283E">
            <w:pPr>
              <w:jc w:val="both"/>
              <w:rPr>
                <w:rFonts w:ascii="Arial" w:hAnsi="Arial" w:cs="Arial"/>
                <w:sz w:val="22"/>
                <w:szCs w:val="22"/>
                <w:lang w:val="mn-MN"/>
              </w:rPr>
            </w:pPr>
            <w:r>
              <w:rPr>
                <w:rFonts w:ascii="Arial" w:hAnsi="Arial" w:cs="Arial"/>
                <w:sz w:val="22"/>
                <w:szCs w:val="22"/>
                <w:lang w:val="mn-MN"/>
              </w:rPr>
              <w:t>20-с доошгүй удаа</w:t>
            </w:r>
          </w:p>
          <w:p w14:paraId="26AD31C8" w14:textId="77777777" w:rsidR="00E7626B" w:rsidRDefault="00E7626B" w:rsidP="00E7283E">
            <w:pPr>
              <w:jc w:val="both"/>
              <w:rPr>
                <w:rFonts w:ascii="Arial" w:hAnsi="Arial" w:cs="Arial"/>
                <w:sz w:val="22"/>
                <w:szCs w:val="22"/>
                <w:lang w:val="mn-MN"/>
              </w:rPr>
            </w:pPr>
          </w:p>
          <w:p w14:paraId="0F628E81" w14:textId="77777777" w:rsidR="00E7626B" w:rsidRDefault="00E7626B" w:rsidP="00E7283E">
            <w:pPr>
              <w:jc w:val="both"/>
              <w:rPr>
                <w:rFonts w:ascii="Arial" w:hAnsi="Arial" w:cs="Arial"/>
                <w:sz w:val="22"/>
                <w:szCs w:val="22"/>
                <w:lang w:val="mn-MN"/>
              </w:rPr>
            </w:pPr>
            <w:r>
              <w:rPr>
                <w:rFonts w:ascii="Arial" w:hAnsi="Arial" w:cs="Arial"/>
                <w:sz w:val="22"/>
                <w:szCs w:val="22"/>
                <w:lang w:val="mn-MN"/>
              </w:rPr>
              <w:t>100 хувь оролцсон байна.</w:t>
            </w:r>
          </w:p>
          <w:p w14:paraId="00BF7A4C" w14:textId="77777777" w:rsidR="00E7626B" w:rsidRDefault="00E7626B" w:rsidP="00E7283E">
            <w:pPr>
              <w:jc w:val="both"/>
              <w:rPr>
                <w:rFonts w:ascii="Arial" w:hAnsi="Arial" w:cs="Arial"/>
                <w:sz w:val="22"/>
                <w:szCs w:val="22"/>
                <w:lang w:val="mn-MN"/>
              </w:rPr>
            </w:pPr>
          </w:p>
          <w:p w14:paraId="164F6917" w14:textId="77777777" w:rsidR="00E7626B" w:rsidRDefault="00E7626B" w:rsidP="00E7283E">
            <w:pPr>
              <w:jc w:val="both"/>
              <w:rPr>
                <w:rFonts w:ascii="Arial" w:hAnsi="Arial" w:cs="Arial"/>
                <w:sz w:val="22"/>
                <w:szCs w:val="22"/>
                <w:lang w:val="mn-MN"/>
              </w:rPr>
            </w:pPr>
            <w:r>
              <w:rPr>
                <w:rFonts w:ascii="Arial" w:hAnsi="Arial" w:cs="Arial"/>
                <w:sz w:val="22"/>
                <w:szCs w:val="22"/>
                <w:lang w:val="mn-MN"/>
              </w:rPr>
              <w:t>100 хувь тайлагнасан байна.</w:t>
            </w:r>
          </w:p>
          <w:p w14:paraId="50ABC775" w14:textId="77777777" w:rsidR="00E7626B" w:rsidRDefault="00E7626B" w:rsidP="00E7283E">
            <w:pPr>
              <w:jc w:val="both"/>
              <w:rPr>
                <w:rFonts w:ascii="Arial" w:hAnsi="Arial" w:cs="Arial"/>
                <w:sz w:val="22"/>
                <w:szCs w:val="22"/>
                <w:lang w:val="mn-MN"/>
              </w:rPr>
            </w:pPr>
          </w:p>
          <w:p w14:paraId="6E19B4F9" w14:textId="690FAC4B" w:rsidR="00E7626B" w:rsidRDefault="00E7626B" w:rsidP="00E7283E">
            <w:pPr>
              <w:jc w:val="both"/>
              <w:rPr>
                <w:rFonts w:ascii="Arial" w:hAnsi="Arial" w:cs="Arial"/>
                <w:sz w:val="22"/>
                <w:szCs w:val="22"/>
                <w:lang w:val="mn-MN"/>
              </w:rPr>
            </w:pPr>
            <w:r>
              <w:rPr>
                <w:rFonts w:ascii="Arial" w:hAnsi="Arial" w:cs="Arial"/>
                <w:sz w:val="22"/>
                <w:szCs w:val="22"/>
                <w:lang w:val="mn-MN"/>
              </w:rPr>
              <w:t>1</w:t>
            </w:r>
          </w:p>
        </w:tc>
        <w:tc>
          <w:tcPr>
            <w:tcW w:w="4680" w:type="dxa"/>
            <w:vAlign w:val="center"/>
          </w:tcPr>
          <w:p w14:paraId="795A86ED" w14:textId="76CBAE5F" w:rsidR="003E6327" w:rsidRDefault="007B0DA1" w:rsidP="00B106DB">
            <w:pPr>
              <w:jc w:val="both"/>
              <w:rPr>
                <w:rFonts w:ascii="Arial" w:hAnsi="Arial" w:cs="Arial"/>
                <w:sz w:val="22"/>
                <w:szCs w:val="22"/>
                <w:lang w:val="mn-MN"/>
              </w:rPr>
            </w:pPr>
            <w:r>
              <w:rPr>
                <w:rFonts w:ascii="Arial" w:hAnsi="Arial" w:cs="Arial"/>
                <w:sz w:val="22"/>
                <w:szCs w:val="22"/>
                <w:lang w:val="mn-MN"/>
              </w:rPr>
              <w:t>Тайлант хугацаанд о</w:t>
            </w:r>
            <w:r w:rsidR="00436F12">
              <w:rPr>
                <w:rFonts w:ascii="Arial" w:hAnsi="Arial" w:cs="Arial"/>
                <w:sz w:val="22"/>
                <w:szCs w:val="22"/>
                <w:lang w:val="mn-MN"/>
              </w:rPr>
              <w:t xml:space="preserve">рчны цэвэргэлээг 5 удаа хийж “Хоггүй сүмбэр” </w:t>
            </w:r>
            <w:r w:rsidR="00436F12">
              <w:rPr>
                <w:rFonts w:ascii="Arial" w:hAnsi="Arial" w:cs="Arial"/>
                <w:sz w:val="22"/>
                <w:szCs w:val="22"/>
              </w:rPr>
              <w:t xml:space="preserve">page </w:t>
            </w:r>
            <w:r w:rsidR="00436F12">
              <w:rPr>
                <w:rFonts w:ascii="Arial" w:hAnsi="Arial" w:cs="Arial"/>
                <w:sz w:val="22"/>
                <w:szCs w:val="22"/>
                <w:lang w:val="mn-MN"/>
              </w:rPr>
              <w:t>хуудсанд байршуулсан.</w:t>
            </w:r>
          </w:p>
          <w:p w14:paraId="6B40AD9D" w14:textId="00E8ADA7" w:rsidR="00436F12" w:rsidRPr="00436F12" w:rsidRDefault="00436F12" w:rsidP="00B106DB">
            <w:pPr>
              <w:jc w:val="both"/>
              <w:rPr>
                <w:rFonts w:ascii="Arial" w:hAnsi="Arial" w:cs="Arial"/>
                <w:sz w:val="22"/>
                <w:szCs w:val="22"/>
                <w:lang w:val="mn-MN"/>
              </w:rPr>
            </w:pPr>
          </w:p>
        </w:tc>
        <w:tc>
          <w:tcPr>
            <w:tcW w:w="810" w:type="dxa"/>
            <w:shd w:val="clear" w:color="auto" w:fill="auto"/>
            <w:vAlign w:val="center"/>
          </w:tcPr>
          <w:p w14:paraId="2B51554D" w14:textId="638C7E39" w:rsidR="003E6327" w:rsidRDefault="00436F12" w:rsidP="00E7283E">
            <w:pPr>
              <w:jc w:val="both"/>
              <w:rPr>
                <w:rFonts w:ascii="Arial" w:hAnsi="Arial" w:cs="Arial"/>
                <w:sz w:val="22"/>
                <w:szCs w:val="22"/>
                <w:lang w:val="mn-MN"/>
              </w:rPr>
            </w:pPr>
            <w:r>
              <w:rPr>
                <w:rFonts w:ascii="Arial" w:hAnsi="Arial" w:cs="Arial"/>
                <w:sz w:val="22"/>
                <w:szCs w:val="22"/>
                <w:lang w:val="mn-MN"/>
              </w:rPr>
              <w:t>100</w:t>
            </w:r>
          </w:p>
        </w:tc>
      </w:tr>
      <w:tr w:rsidR="00A1205A" w:rsidRPr="00C05D91" w14:paraId="0AE7D0EF" w14:textId="77777777" w:rsidTr="00CA6175">
        <w:tc>
          <w:tcPr>
            <w:tcW w:w="1075" w:type="dxa"/>
            <w:shd w:val="clear" w:color="auto" w:fill="auto"/>
          </w:tcPr>
          <w:p w14:paraId="3848387A" w14:textId="3EFE02DB" w:rsidR="00A1205A" w:rsidRDefault="00A1205A" w:rsidP="00A1205A">
            <w:pPr>
              <w:jc w:val="both"/>
              <w:rPr>
                <w:rFonts w:ascii="Arial" w:hAnsi="Arial" w:cs="Arial"/>
                <w:sz w:val="22"/>
                <w:szCs w:val="22"/>
                <w:lang w:val="mn-MN"/>
              </w:rPr>
            </w:pPr>
            <w:r>
              <w:rPr>
                <w:rFonts w:ascii="Arial" w:hAnsi="Arial" w:cs="Arial"/>
                <w:sz w:val="22"/>
                <w:szCs w:val="22"/>
                <w:lang w:val="mn-MN"/>
              </w:rPr>
              <w:t>3.1.2.8</w:t>
            </w:r>
          </w:p>
        </w:tc>
        <w:tc>
          <w:tcPr>
            <w:tcW w:w="1980" w:type="dxa"/>
            <w:shd w:val="clear" w:color="auto" w:fill="auto"/>
          </w:tcPr>
          <w:p w14:paraId="45AB7B23" w14:textId="6E1CBF7D" w:rsidR="00A1205A" w:rsidRDefault="00A1205A" w:rsidP="00A1205A">
            <w:pPr>
              <w:spacing w:line="276" w:lineRule="auto"/>
              <w:jc w:val="both"/>
              <w:rPr>
                <w:rFonts w:ascii="Arial" w:hAnsi="Arial" w:cs="Arial"/>
                <w:sz w:val="22"/>
                <w:szCs w:val="22"/>
                <w:lang w:val="mn-MN"/>
              </w:rPr>
            </w:pPr>
            <w:r w:rsidRPr="00080D16">
              <w:rPr>
                <w:rFonts w:ascii="Arial" w:hAnsi="Arial" w:cs="Arial"/>
                <w:sz w:val="22"/>
                <w:szCs w:val="22"/>
                <w:shd w:val="clear" w:color="auto" w:fill="FFFFFF"/>
              </w:rPr>
              <w:t xml:space="preserve">Ажил олгогч ажил эрхлэлт, хөдөлмөрийн харилцаанд </w:t>
            </w:r>
            <w:r w:rsidRPr="00080D16">
              <w:rPr>
                <w:rFonts w:ascii="Arial" w:hAnsi="Arial" w:cs="Arial"/>
                <w:sz w:val="22"/>
                <w:szCs w:val="22"/>
                <w:shd w:val="clear" w:color="auto" w:fill="FFFFFF"/>
                <w:lang w:val="mn-MN"/>
              </w:rPr>
              <w:t xml:space="preserve">ялгаварлан гадуурхах, </w:t>
            </w:r>
            <w:r w:rsidRPr="00080D16">
              <w:rPr>
                <w:rFonts w:ascii="Arial" w:hAnsi="Arial" w:cs="Arial"/>
                <w:sz w:val="22"/>
                <w:szCs w:val="22"/>
                <w:shd w:val="clear" w:color="auto" w:fill="FFFFFF"/>
              </w:rPr>
              <w:t xml:space="preserve">дарамт, хүчирхийлэл, бэлгийн дарамтаас урьдчилан сэргийлэх, таслан зогсоох, гарсан гомдлыг </w:t>
            </w:r>
            <w:r w:rsidRPr="00080D16">
              <w:rPr>
                <w:rFonts w:ascii="Arial" w:hAnsi="Arial" w:cs="Arial"/>
                <w:sz w:val="22"/>
                <w:szCs w:val="22"/>
                <w:shd w:val="clear" w:color="auto" w:fill="FFFFFF"/>
              </w:rPr>
              <w:lastRenderedPageBreak/>
              <w:t>шийдвэрлэх журмыг хөдөлмөрийн дотоод хэм хэмжээнд тусгаж</w:t>
            </w:r>
            <w:r w:rsidRPr="00080D16">
              <w:rPr>
                <w:rFonts w:ascii="Arial" w:hAnsi="Arial" w:cs="Arial"/>
                <w:sz w:val="22"/>
                <w:szCs w:val="22"/>
                <w:shd w:val="clear" w:color="auto" w:fill="FFFFFF"/>
                <w:lang w:val="mn-MN"/>
              </w:rPr>
              <w:t>, г</w:t>
            </w:r>
            <w:r w:rsidRPr="00080D16">
              <w:rPr>
                <w:rFonts w:ascii="Arial" w:hAnsi="Arial" w:cs="Arial"/>
                <w:sz w:val="22"/>
                <w:szCs w:val="22"/>
                <w:shd w:val="clear" w:color="auto" w:fill="FFFFFF"/>
              </w:rPr>
              <w:t>омдлыг хүлээн авах байгууллага, албан тушаалтны нэр, хаяг, харилцах утас, цахим шуудангийн хаягийг ажил олгогч нийт ажилтанд харагдахуйц газар байршуулах</w:t>
            </w:r>
          </w:p>
        </w:tc>
        <w:tc>
          <w:tcPr>
            <w:tcW w:w="990" w:type="dxa"/>
            <w:shd w:val="clear" w:color="auto" w:fill="auto"/>
            <w:vAlign w:val="center"/>
          </w:tcPr>
          <w:p w14:paraId="5E9FBDE3" w14:textId="5FEB214F" w:rsidR="00A1205A" w:rsidRDefault="00A1205A" w:rsidP="00A1205A">
            <w:pPr>
              <w:spacing w:line="276" w:lineRule="auto"/>
              <w:jc w:val="both"/>
              <w:rPr>
                <w:rFonts w:ascii="Arial" w:hAnsi="Arial" w:cs="Arial"/>
                <w:sz w:val="22"/>
                <w:szCs w:val="22"/>
                <w:lang w:val="mn-MN"/>
              </w:rPr>
            </w:pPr>
            <w:r>
              <w:rPr>
                <w:rFonts w:ascii="Arial" w:hAnsi="Arial" w:cs="Arial"/>
                <w:sz w:val="22"/>
                <w:szCs w:val="22"/>
                <w:lang w:val="mn-MN"/>
              </w:rPr>
              <w:lastRenderedPageBreak/>
              <w:t>-</w:t>
            </w:r>
          </w:p>
        </w:tc>
        <w:tc>
          <w:tcPr>
            <w:tcW w:w="2070" w:type="dxa"/>
            <w:shd w:val="clear" w:color="auto" w:fill="auto"/>
          </w:tcPr>
          <w:p w14:paraId="5A69BA20" w14:textId="77777777" w:rsidR="00A1205A" w:rsidRDefault="00A1205A" w:rsidP="00A1205A">
            <w:pPr>
              <w:jc w:val="center"/>
              <w:rPr>
                <w:rFonts w:ascii="Arial" w:hAnsi="Arial" w:cs="Arial"/>
                <w:sz w:val="22"/>
                <w:szCs w:val="22"/>
                <w:lang w:val="mn-MN"/>
              </w:rPr>
            </w:pPr>
          </w:p>
          <w:p w14:paraId="25164314" w14:textId="77777777" w:rsidR="00A1205A" w:rsidRDefault="00A1205A" w:rsidP="00A1205A">
            <w:pPr>
              <w:jc w:val="center"/>
              <w:rPr>
                <w:rFonts w:ascii="Arial" w:hAnsi="Arial" w:cs="Arial"/>
                <w:sz w:val="22"/>
                <w:szCs w:val="22"/>
                <w:lang w:val="mn-MN"/>
              </w:rPr>
            </w:pPr>
          </w:p>
          <w:p w14:paraId="62182DDB" w14:textId="77777777" w:rsidR="00A1205A" w:rsidRDefault="00A1205A" w:rsidP="00A1205A">
            <w:pPr>
              <w:jc w:val="center"/>
              <w:rPr>
                <w:rFonts w:ascii="Arial" w:hAnsi="Arial" w:cs="Arial"/>
                <w:sz w:val="22"/>
                <w:szCs w:val="22"/>
                <w:lang w:val="mn-MN"/>
              </w:rPr>
            </w:pPr>
          </w:p>
          <w:p w14:paraId="54A4115C" w14:textId="77777777" w:rsidR="00A1205A" w:rsidRDefault="00A1205A" w:rsidP="00A1205A">
            <w:pPr>
              <w:jc w:val="center"/>
              <w:rPr>
                <w:rFonts w:ascii="Arial" w:hAnsi="Arial" w:cs="Arial"/>
                <w:sz w:val="22"/>
                <w:szCs w:val="22"/>
                <w:lang w:val="mn-MN"/>
              </w:rPr>
            </w:pPr>
          </w:p>
          <w:p w14:paraId="353AD85B" w14:textId="77777777" w:rsidR="00A1205A" w:rsidRDefault="00A1205A" w:rsidP="00A1205A">
            <w:pPr>
              <w:jc w:val="center"/>
              <w:rPr>
                <w:rFonts w:ascii="Arial" w:hAnsi="Arial" w:cs="Arial"/>
                <w:sz w:val="22"/>
                <w:szCs w:val="22"/>
                <w:lang w:val="mn-MN"/>
              </w:rPr>
            </w:pPr>
          </w:p>
          <w:p w14:paraId="2D8ADE0C" w14:textId="77777777" w:rsidR="00A1205A" w:rsidRDefault="00A1205A" w:rsidP="00A1205A">
            <w:pPr>
              <w:jc w:val="center"/>
              <w:rPr>
                <w:rFonts w:ascii="Arial" w:hAnsi="Arial" w:cs="Arial"/>
                <w:sz w:val="22"/>
                <w:szCs w:val="22"/>
                <w:lang w:val="mn-MN"/>
              </w:rPr>
            </w:pPr>
          </w:p>
          <w:p w14:paraId="437534AC" w14:textId="77777777" w:rsidR="00A1205A" w:rsidRPr="00BF2E0C" w:rsidRDefault="00A1205A" w:rsidP="00A1205A">
            <w:pPr>
              <w:jc w:val="center"/>
              <w:rPr>
                <w:rFonts w:ascii="Arial" w:hAnsi="Arial" w:cs="Arial"/>
                <w:sz w:val="22"/>
                <w:szCs w:val="22"/>
                <w:lang w:val="mn-MN"/>
              </w:rPr>
            </w:pPr>
            <w:r w:rsidRPr="00BF2E0C">
              <w:rPr>
                <w:rFonts w:ascii="Arial" w:hAnsi="Arial" w:cs="Arial"/>
                <w:sz w:val="22"/>
                <w:szCs w:val="22"/>
                <w:lang w:val="mn-MN"/>
              </w:rPr>
              <w:t>Хөдөлмөрийн дотоод журамд тусгасан байдал</w:t>
            </w:r>
          </w:p>
          <w:p w14:paraId="02727AD0" w14:textId="77777777" w:rsidR="00A1205A" w:rsidRPr="00BF2E0C" w:rsidRDefault="00A1205A" w:rsidP="00A1205A">
            <w:pPr>
              <w:jc w:val="center"/>
              <w:rPr>
                <w:rFonts w:ascii="Arial" w:hAnsi="Arial" w:cs="Arial"/>
                <w:sz w:val="22"/>
                <w:szCs w:val="22"/>
                <w:lang w:val="mn-MN"/>
              </w:rPr>
            </w:pPr>
          </w:p>
          <w:p w14:paraId="314494F1" w14:textId="7CDE263F" w:rsidR="00A1205A" w:rsidRDefault="00A1205A" w:rsidP="00A1205A">
            <w:pPr>
              <w:spacing w:line="276" w:lineRule="auto"/>
              <w:jc w:val="both"/>
              <w:rPr>
                <w:rFonts w:ascii="Arial" w:hAnsi="Arial" w:cs="Arial"/>
                <w:sz w:val="22"/>
                <w:szCs w:val="22"/>
                <w:lang w:val="mn-MN"/>
              </w:rPr>
            </w:pPr>
            <w:r w:rsidRPr="00BF2E0C">
              <w:rPr>
                <w:rFonts w:ascii="Arial" w:hAnsi="Arial" w:cs="Arial"/>
                <w:sz w:val="22"/>
                <w:szCs w:val="22"/>
                <w:lang w:val="mn-MN"/>
              </w:rPr>
              <w:t>Хэрэгжилт, хувь</w:t>
            </w:r>
          </w:p>
        </w:tc>
        <w:tc>
          <w:tcPr>
            <w:tcW w:w="1260" w:type="dxa"/>
            <w:shd w:val="clear" w:color="auto" w:fill="auto"/>
            <w:vAlign w:val="center"/>
          </w:tcPr>
          <w:p w14:paraId="2F12B579" w14:textId="716E30ED" w:rsidR="00A1205A" w:rsidRDefault="00A1205A" w:rsidP="00A1205A">
            <w:pPr>
              <w:jc w:val="both"/>
              <w:rPr>
                <w:rFonts w:ascii="Arial" w:hAnsi="Arial" w:cs="Arial"/>
                <w:sz w:val="22"/>
                <w:szCs w:val="22"/>
                <w:lang w:val="mn-MN"/>
              </w:rPr>
            </w:pPr>
            <w:r>
              <w:rPr>
                <w:rFonts w:ascii="Arial" w:hAnsi="Arial" w:cs="Arial"/>
                <w:sz w:val="22"/>
                <w:szCs w:val="22"/>
                <w:lang w:val="mn-MN"/>
              </w:rPr>
              <w:t>-</w:t>
            </w:r>
          </w:p>
        </w:tc>
        <w:tc>
          <w:tcPr>
            <w:tcW w:w="1260" w:type="dxa"/>
            <w:vAlign w:val="center"/>
          </w:tcPr>
          <w:p w14:paraId="2B57F68D" w14:textId="77777777" w:rsidR="00A1205A" w:rsidRPr="00BF2E0C" w:rsidRDefault="00A1205A" w:rsidP="00A1205A">
            <w:pPr>
              <w:jc w:val="center"/>
              <w:rPr>
                <w:rFonts w:ascii="Arial" w:hAnsi="Arial" w:cs="Arial"/>
                <w:sz w:val="22"/>
                <w:szCs w:val="22"/>
                <w:lang w:val="mn-MN"/>
              </w:rPr>
            </w:pPr>
            <w:r w:rsidRPr="00BF2E0C">
              <w:rPr>
                <w:rFonts w:ascii="Arial" w:hAnsi="Arial" w:cs="Arial"/>
                <w:sz w:val="22"/>
                <w:szCs w:val="22"/>
                <w:lang w:val="mn-MN"/>
              </w:rPr>
              <w:t>Тусгасан байна.</w:t>
            </w:r>
          </w:p>
          <w:p w14:paraId="689A3BD6" w14:textId="77777777" w:rsidR="00A1205A" w:rsidRPr="00BF2E0C" w:rsidRDefault="00A1205A" w:rsidP="00A1205A">
            <w:pPr>
              <w:jc w:val="center"/>
              <w:rPr>
                <w:rFonts w:ascii="Arial" w:hAnsi="Arial" w:cs="Arial"/>
                <w:sz w:val="22"/>
                <w:szCs w:val="22"/>
                <w:lang w:val="mn-MN"/>
              </w:rPr>
            </w:pPr>
          </w:p>
          <w:p w14:paraId="7FF67EEB" w14:textId="77777777" w:rsidR="00A1205A" w:rsidRPr="00BF2E0C" w:rsidRDefault="00A1205A" w:rsidP="00A1205A">
            <w:pPr>
              <w:jc w:val="center"/>
              <w:rPr>
                <w:rFonts w:ascii="Arial" w:hAnsi="Arial" w:cs="Arial"/>
                <w:sz w:val="22"/>
                <w:szCs w:val="22"/>
                <w:lang w:val="mn-MN"/>
              </w:rPr>
            </w:pPr>
          </w:p>
          <w:p w14:paraId="7BC8A737" w14:textId="2E6FF914" w:rsidR="00A1205A" w:rsidRDefault="00A1205A" w:rsidP="00A1205A">
            <w:pPr>
              <w:jc w:val="both"/>
              <w:rPr>
                <w:rFonts w:ascii="Arial" w:hAnsi="Arial" w:cs="Arial"/>
                <w:sz w:val="22"/>
                <w:szCs w:val="22"/>
                <w:lang w:val="mn-MN"/>
              </w:rPr>
            </w:pPr>
            <w:r w:rsidRPr="00BF2E0C">
              <w:rPr>
                <w:rFonts w:ascii="Arial" w:hAnsi="Arial" w:cs="Arial"/>
                <w:sz w:val="22"/>
                <w:szCs w:val="22"/>
                <w:lang w:val="mn-MN"/>
              </w:rPr>
              <w:t>100</w:t>
            </w:r>
          </w:p>
        </w:tc>
        <w:tc>
          <w:tcPr>
            <w:tcW w:w="4680" w:type="dxa"/>
            <w:shd w:val="clear" w:color="auto" w:fill="auto"/>
            <w:vAlign w:val="center"/>
          </w:tcPr>
          <w:p w14:paraId="5BC3D507" w14:textId="58490205" w:rsidR="00A1205A" w:rsidRDefault="00DB2CCE" w:rsidP="00DB2CCE">
            <w:pPr>
              <w:jc w:val="both"/>
              <w:rPr>
                <w:rFonts w:ascii="Arial" w:hAnsi="Arial" w:cs="Arial"/>
                <w:sz w:val="22"/>
                <w:szCs w:val="22"/>
                <w:lang w:val="mn-MN"/>
              </w:rPr>
            </w:pPr>
            <w:r w:rsidRPr="00080D16">
              <w:rPr>
                <w:rFonts w:ascii="Arial" w:hAnsi="Arial" w:cs="Arial"/>
                <w:sz w:val="22"/>
                <w:szCs w:val="22"/>
                <w:shd w:val="clear" w:color="auto" w:fill="FFFFFF"/>
              </w:rPr>
              <w:t xml:space="preserve">Ажил олгогч ажил эрхлэлт, хөдөлмөрийн харилцаанд </w:t>
            </w:r>
            <w:r w:rsidRPr="00080D16">
              <w:rPr>
                <w:rFonts w:ascii="Arial" w:hAnsi="Arial" w:cs="Arial"/>
                <w:sz w:val="22"/>
                <w:szCs w:val="22"/>
                <w:shd w:val="clear" w:color="auto" w:fill="FFFFFF"/>
                <w:lang w:val="mn-MN"/>
              </w:rPr>
              <w:t xml:space="preserve">ялгаварлан гадуурхах, </w:t>
            </w:r>
            <w:r w:rsidRPr="00080D16">
              <w:rPr>
                <w:rFonts w:ascii="Arial" w:hAnsi="Arial" w:cs="Arial"/>
                <w:sz w:val="22"/>
                <w:szCs w:val="22"/>
                <w:shd w:val="clear" w:color="auto" w:fill="FFFFFF"/>
              </w:rPr>
              <w:t xml:space="preserve">дарамт, хүчирхийлэл, бэлгийн дарамтаас урьдчилан сэргийлэх, таслан зогсоох, гарсан гомдлыг шийдвэрлэх </w:t>
            </w:r>
            <w:r>
              <w:rPr>
                <w:rFonts w:ascii="Arial" w:hAnsi="Arial" w:cs="Arial"/>
                <w:sz w:val="22"/>
                <w:szCs w:val="22"/>
                <w:shd w:val="clear" w:color="auto" w:fill="FFFFFF"/>
                <w:lang w:val="mn-MN"/>
              </w:rPr>
              <w:t>талаар б</w:t>
            </w:r>
            <w:r w:rsidR="00A1205A">
              <w:rPr>
                <w:rFonts w:ascii="Arial" w:hAnsi="Arial" w:cs="Arial"/>
                <w:sz w:val="22"/>
                <w:szCs w:val="22"/>
                <w:lang w:val="mn-MN"/>
              </w:rPr>
              <w:t>айгууллагын хөдөлмөрийн дотоод журмын</w:t>
            </w:r>
            <w:r w:rsidR="00AA00B4">
              <w:rPr>
                <w:rFonts w:ascii="Arial" w:hAnsi="Arial" w:cs="Arial"/>
                <w:sz w:val="22"/>
                <w:szCs w:val="22"/>
                <w:lang w:val="mn-MN"/>
              </w:rPr>
              <w:t xml:space="preserve"> 11 дүгээр зүйлийн 1.2-т заасан.</w:t>
            </w:r>
            <w:r w:rsidR="00A1205A">
              <w:rPr>
                <w:rFonts w:ascii="Arial" w:hAnsi="Arial" w:cs="Arial"/>
                <w:sz w:val="22"/>
                <w:szCs w:val="22"/>
                <w:lang w:val="mn-MN"/>
              </w:rPr>
              <w:t xml:space="preserve"> </w:t>
            </w:r>
          </w:p>
        </w:tc>
        <w:tc>
          <w:tcPr>
            <w:tcW w:w="810" w:type="dxa"/>
            <w:shd w:val="clear" w:color="auto" w:fill="auto"/>
            <w:vAlign w:val="center"/>
          </w:tcPr>
          <w:p w14:paraId="02D044B0" w14:textId="635674A0" w:rsidR="00A1205A" w:rsidRDefault="00AA00B4" w:rsidP="00A1205A">
            <w:pPr>
              <w:jc w:val="both"/>
              <w:rPr>
                <w:rFonts w:ascii="Arial" w:hAnsi="Arial" w:cs="Arial"/>
                <w:sz w:val="22"/>
                <w:szCs w:val="22"/>
                <w:lang w:val="mn-MN"/>
              </w:rPr>
            </w:pPr>
            <w:r>
              <w:rPr>
                <w:rFonts w:ascii="Arial" w:hAnsi="Arial" w:cs="Arial"/>
                <w:sz w:val="22"/>
                <w:szCs w:val="22"/>
                <w:lang w:val="mn-MN"/>
              </w:rPr>
              <w:t>100</w:t>
            </w:r>
          </w:p>
        </w:tc>
      </w:tr>
      <w:tr w:rsidR="00573E97" w:rsidRPr="00C05D91" w14:paraId="0B5EBB90" w14:textId="77777777" w:rsidTr="00CA6175">
        <w:tc>
          <w:tcPr>
            <w:tcW w:w="1075" w:type="dxa"/>
            <w:shd w:val="clear" w:color="auto" w:fill="auto"/>
          </w:tcPr>
          <w:p w14:paraId="47D4C8FE" w14:textId="0E8EEB42" w:rsidR="00573E97" w:rsidRDefault="00573E97" w:rsidP="00573E97">
            <w:pPr>
              <w:jc w:val="both"/>
              <w:rPr>
                <w:rFonts w:ascii="Arial" w:hAnsi="Arial" w:cs="Arial"/>
                <w:sz w:val="22"/>
                <w:szCs w:val="22"/>
                <w:lang w:val="mn-MN"/>
              </w:rPr>
            </w:pPr>
            <w:r>
              <w:rPr>
                <w:rFonts w:ascii="Arial" w:hAnsi="Arial" w:cs="Arial"/>
                <w:sz w:val="22"/>
                <w:szCs w:val="22"/>
                <w:lang w:val="mn-MN"/>
              </w:rPr>
              <w:lastRenderedPageBreak/>
              <w:t>3.1.2.9</w:t>
            </w:r>
          </w:p>
        </w:tc>
        <w:tc>
          <w:tcPr>
            <w:tcW w:w="1980" w:type="dxa"/>
            <w:shd w:val="clear" w:color="auto" w:fill="auto"/>
          </w:tcPr>
          <w:p w14:paraId="492F9D0D" w14:textId="457DD833" w:rsidR="00573E97" w:rsidRPr="00080D16" w:rsidRDefault="00573E97" w:rsidP="00573E97">
            <w:pPr>
              <w:spacing w:line="276" w:lineRule="auto"/>
              <w:jc w:val="both"/>
              <w:rPr>
                <w:rFonts w:ascii="Arial" w:hAnsi="Arial" w:cs="Arial"/>
                <w:sz w:val="22"/>
                <w:szCs w:val="22"/>
                <w:shd w:val="clear" w:color="auto" w:fill="FFFFFF"/>
              </w:rPr>
            </w:pPr>
            <w:r w:rsidRPr="00BF2E0C">
              <w:rPr>
                <w:rFonts w:ascii="Arial" w:hAnsi="Arial" w:cs="Arial"/>
                <w:sz w:val="22"/>
                <w:szCs w:val="22"/>
                <w:lang w:val="mn-MN"/>
              </w:rPr>
              <w:t>Угийн бичиг хөтлөх анхан шатны сургалтад албан хаагчдыг хамруулж, угийн бичгийг хөтөлнө.</w:t>
            </w:r>
          </w:p>
        </w:tc>
        <w:tc>
          <w:tcPr>
            <w:tcW w:w="990" w:type="dxa"/>
            <w:shd w:val="clear" w:color="auto" w:fill="auto"/>
            <w:vAlign w:val="center"/>
          </w:tcPr>
          <w:p w14:paraId="42A8E153" w14:textId="07DBF552" w:rsidR="00573E97" w:rsidRDefault="00573E97" w:rsidP="00573E97">
            <w:pPr>
              <w:spacing w:line="276" w:lineRule="auto"/>
              <w:jc w:val="both"/>
              <w:rPr>
                <w:rFonts w:ascii="Arial" w:hAnsi="Arial" w:cs="Arial"/>
                <w:sz w:val="22"/>
                <w:szCs w:val="22"/>
                <w:lang w:val="mn-MN"/>
              </w:rPr>
            </w:pPr>
            <w:r>
              <w:rPr>
                <w:rFonts w:ascii="Arial" w:hAnsi="Arial" w:cs="Arial"/>
                <w:sz w:val="22"/>
                <w:szCs w:val="22"/>
                <w:lang w:val="mn-MN"/>
              </w:rPr>
              <w:t>-</w:t>
            </w:r>
          </w:p>
        </w:tc>
        <w:tc>
          <w:tcPr>
            <w:tcW w:w="2070" w:type="dxa"/>
            <w:shd w:val="clear" w:color="auto" w:fill="auto"/>
          </w:tcPr>
          <w:p w14:paraId="1C5F07A2" w14:textId="77777777" w:rsidR="00573E97" w:rsidRPr="00BF2E0C" w:rsidRDefault="00573E97" w:rsidP="00573E97">
            <w:pPr>
              <w:jc w:val="center"/>
              <w:rPr>
                <w:rFonts w:ascii="Arial" w:hAnsi="Arial" w:cs="Arial"/>
                <w:sz w:val="22"/>
                <w:szCs w:val="22"/>
                <w:lang w:val="mn-MN"/>
              </w:rPr>
            </w:pPr>
            <w:r w:rsidRPr="00BF2E0C">
              <w:rPr>
                <w:rFonts w:ascii="Arial" w:hAnsi="Arial" w:cs="Arial"/>
                <w:sz w:val="22"/>
                <w:szCs w:val="22"/>
                <w:lang w:val="mn-MN"/>
              </w:rPr>
              <w:t>Сургалтад хамрагдсан албан хаагчдын эзлэх хувь</w:t>
            </w:r>
          </w:p>
          <w:p w14:paraId="04B49837" w14:textId="77777777" w:rsidR="00573E97" w:rsidRPr="00BF2E0C" w:rsidRDefault="00573E97" w:rsidP="00573E97">
            <w:pPr>
              <w:jc w:val="center"/>
              <w:rPr>
                <w:rFonts w:ascii="Arial" w:hAnsi="Arial" w:cs="Arial"/>
                <w:sz w:val="22"/>
                <w:szCs w:val="22"/>
                <w:lang w:val="mn-MN"/>
              </w:rPr>
            </w:pPr>
          </w:p>
          <w:p w14:paraId="63D912AE" w14:textId="1F40189A" w:rsidR="00573E97" w:rsidRDefault="00573E97" w:rsidP="00573E97">
            <w:pPr>
              <w:jc w:val="center"/>
              <w:rPr>
                <w:rFonts w:ascii="Arial" w:hAnsi="Arial" w:cs="Arial"/>
                <w:sz w:val="22"/>
                <w:szCs w:val="22"/>
                <w:lang w:val="mn-MN"/>
              </w:rPr>
            </w:pPr>
            <w:r w:rsidRPr="00BF2E0C">
              <w:rPr>
                <w:rFonts w:ascii="Arial" w:hAnsi="Arial" w:cs="Arial"/>
                <w:sz w:val="22"/>
                <w:szCs w:val="22"/>
                <w:lang w:val="mn-MN"/>
              </w:rPr>
              <w:t>Угийн бичиг хөтөлсөн албан хаагчийн эзлэх хувь</w:t>
            </w:r>
          </w:p>
        </w:tc>
        <w:tc>
          <w:tcPr>
            <w:tcW w:w="1260" w:type="dxa"/>
            <w:shd w:val="clear" w:color="auto" w:fill="auto"/>
            <w:vAlign w:val="center"/>
          </w:tcPr>
          <w:p w14:paraId="19AE7BC6" w14:textId="78FC7C45" w:rsidR="00573E97" w:rsidRDefault="00573E97" w:rsidP="00573E97">
            <w:pPr>
              <w:jc w:val="both"/>
              <w:rPr>
                <w:rFonts w:ascii="Arial" w:hAnsi="Arial" w:cs="Arial"/>
                <w:sz w:val="22"/>
                <w:szCs w:val="22"/>
                <w:lang w:val="mn-MN"/>
              </w:rPr>
            </w:pPr>
            <w:r>
              <w:rPr>
                <w:rFonts w:ascii="Arial" w:hAnsi="Arial" w:cs="Arial"/>
                <w:sz w:val="22"/>
                <w:szCs w:val="22"/>
                <w:lang w:val="mn-MN"/>
              </w:rPr>
              <w:t>1</w:t>
            </w:r>
          </w:p>
        </w:tc>
        <w:tc>
          <w:tcPr>
            <w:tcW w:w="1260" w:type="dxa"/>
            <w:vAlign w:val="center"/>
          </w:tcPr>
          <w:p w14:paraId="09386957" w14:textId="77777777" w:rsidR="00573E97" w:rsidRPr="00BF2E0C" w:rsidRDefault="00573E97" w:rsidP="00573E97">
            <w:pPr>
              <w:jc w:val="center"/>
              <w:rPr>
                <w:rFonts w:ascii="Arial" w:hAnsi="Arial" w:cs="Arial"/>
                <w:sz w:val="22"/>
                <w:szCs w:val="22"/>
                <w:lang w:val="mn-MN"/>
              </w:rPr>
            </w:pPr>
            <w:r w:rsidRPr="00BF2E0C">
              <w:rPr>
                <w:rFonts w:ascii="Arial" w:hAnsi="Arial" w:cs="Arial"/>
                <w:sz w:val="22"/>
                <w:szCs w:val="22"/>
                <w:lang w:val="mn-MN"/>
              </w:rPr>
              <w:t>100</w:t>
            </w:r>
          </w:p>
          <w:p w14:paraId="542DF543" w14:textId="77777777" w:rsidR="00573E97" w:rsidRPr="00BF2E0C" w:rsidRDefault="00573E97" w:rsidP="00573E97">
            <w:pPr>
              <w:jc w:val="center"/>
              <w:rPr>
                <w:rFonts w:ascii="Arial" w:hAnsi="Arial" w:cs="Arial"/>
                <w:sz w:val="22"/>
                <w:szCs w:val="22"/>
                <w:lang w:val="mn-MN"/>
              </w:rPr>
            </w:pPr>
          </w:p>
          <w:p w14:paraId="0226F033" w14:textId="77777777" w:rsidR="00573E97" w:rsidRPr="00BF2E0C" w:rsidRDefault="00573E97" w:rsidP="00573E97">
            <w:pPr>
              <w:jc w:val="center"/>
              <w:rPr>
                <w:rFonts w:ascii="Arial" w:hAnsi="Arial" w:cs="Arial"/>
                <w:sz w:val="22"/>
                <w:szCs w:val="22"/>
                <w:lang w:val="mn-MN"/>
              </w:rPr>
            </w:pPr>
          </w:p>
          <w:p w14:paraId="2AD97460" w14:textId="77777777" w:rsidR="00573E97" w:rsidRPr="00BF2E0C" w:rsidRDefault="00573E97" w:rsidP="00573E97">
            <w:pPr>
              <w:jc w:val="center"/>
              <w:rPr>
                <w:rFonts w:ascii="Arial" w:hAnsi="Arial" w:cs="Arial"/>
                <w:sz w:val="22"/>
                <w:szCs w:val="22"/>
                <w:lang w:val="mn-MN"/>
              </w:rPr>
            </w:pPr>
          </w:p>
          <w:p w14:paraId="55CF173F" w14:textId="735241EB" w:rsidR="00573E97" w:rsidRPr="00BF2E0C" w:rsidRDefault="00573E97" w:rsidP="00573E97">
            <w:pPr>
              <w:jc w:val="center"/>
              <w:rPr>
                <w:rFonts w:ascii="Arial" w:hAnsi="Arial" w:cs="Arial"/>
                <w:sz w:val="22"/>
                <w:szCs w:val="22"/>
                <w:lang w:val="mn-MN"/>
              </w:rPr>
            </w:pPr>
            <w:r>
              <w:rPr>
                <w:rFonts w:ascii="Arial" w:hAnsi="Arial" w:cs="Arial"/>
                <w:sz w:val="22"/>
                <w:szCs w:val="22"/>
                <w:lang w:val="mn-MN"/>
              </w:rPr>
              <w:t xml:space="preserve">      </w:t>
            </w:r>
            <w:r w:rsidRPr="00BF2E0C">
              <w:rPr>
                <w:rFonts w:ascii="Arial" w:hAnsi="Arial" w:cs="Arial"/>
                <w:sz w:val="22"/>
                <w:szCs w:val="22"/>
                <w:lang w:val="mn-MN"/>
              </w:rPr>
              <w:t>100</w:t>
            </w:r>
          </w:p>
        </w:tc>
        <w:tc>
          <w:tcPr>
            <w:tcW w:w="4680" w:type="dxa"/>
            <w:shd w:val="clear" w:color="auto" w:fill="auto"/>
            <w:vAlign w:val="center"/>
          </w:tcPr>
          <w:p w14:paraId="04BBAE32" w14:textId="26E1171B" w:rsidR="00573E97" w:rsidRPr="00C27D55" w:rsidRDefault="00C27D55" w:rsidP="00573E97">
            <w:pPr>
              <w:jc w:val="both"/>
              <w:rPr>
                <w:rFonts w:ascii="Arial" w:hAnsi="Arial" w:cs="Arial"/>
                <w:sz w:val="22"/>
                <w:szCs w:val="22"/>
                <w:shd w:val="clear" w:color="auto" w:fill="FFFFFF"/>
                <w:lang w:val="mn-MN"/>
              </w:rPr>
            </w:pPr>
            <w:r>
              <w:rPr>
                <w:rFonts w:ascii="Arial" w:hAnsi="Arial" w:cs="Arial"/>
                <w:sz w:val="22"/>
                <w:szCs w:val="22"/>
                <w:shd w:val="clear" w:color="auto" w:fill="FFFFFF"/>
                <w:lang w:val="mn-MN"/>
              </w:rPr>
              <w:t>Тайлант хугацаанд угийн бичиг хөтлөх талаар сургалт аваагүй байна.</w:t>
            </w:r>
          </w:p>
        </w:tc>
        <w:tc>
          <w:tcPr>
            <w:tcW w:w="810" w:type="dxa"/>
            <w:shd w:val="clear" w:color="auto" w:fill="auto"/>
            <w:vAlign w:val="center"/>
          </w:tcPr>
          <w:p w14:paraId="2F1673A1" w14:textId="244039FB" w:rsidR="00573E97" w:rsidRDefault="00C27D55" w:rsidP="00573E97">
            <w:pPr>
              <w:jc w:val="both"/>
              <w:rPr>
                <w:rFonts w:ascii="Arial" w:hAnsi="Arial" w:cs="Arial"/>
                <w:sz w:val="22"/>
                <w:szCs w:val="22"/>
                <w:lang w:val="mn-MN"/>
              </w:rPr>
            </w:pPr>
            <w:r>
              <w:rPr>
                <w:rFonts w:ascii="Arial" w:hAnsi="Arial" w:cs="Arial"/>
                <w:sz w:val="22"/>
                <w:szCs w:val="22"/>
                <w:lang w:val="mn-MN"/>
              </w:rPr>
              <w:t>-</w:t>
            </w:r>
          </w:p>
        </w:tc>
      </w:tr>
      <w:tr w:rsidR="00FA088E" w:rsidRPr="00C05D91" w14:paraId="1A6C5879" w14:textId="77777777" w:rsidTr="00CA6175">
        <w:tc>
          <w:tcPr>
            <w:tcW w:w="1075" w:type="dxa"/>
            <w:shd w:val="clear" w:color="auto" w:fill="auto"/>
          </w:tcPr>
          <w:p w14:paraId="4A1B3F5D" w14:textId="675FE319" w:rsidR="00FA088E" w:rsidRDefault="00FA088E" w:rsidP="00FA088E">
            <w:pPr>
              <w:jc w:val="both"/>
              <w:rPr>
                <w:rFonts w:ascii="Arial" w:hAnsi="Arial" w:cs="Arial"/>
                <w:sz w:val="22"/>
                <w:szCs w:val="22"/>
                <w:lang w:val="mn-MN"/>
              </w:rPr>
            </w:pPr>
            <w:r>
              <w:rPr>
                <w:rFonts w:ascii="Arial" w:hAnsi="Arial" w:cs="Arial"/>
                <w:sz w:val="22"/>
                <w:szCs w:val="22"/>
                <w:lang w:val="mn-MN"/>
              </w:rPr>
              <w:t>3.1.2.10</w:t>
            </w:r>
          </w:p>
        </w:tc>
        <w:tc>
          <w:tcPr>
            <w:tcW w:w="1980" w:type="dxa"/>
            <w:shd w:val="clear" w:color="auto" w:fill="auto"/>
          </w:tcPr>
          <w:p w14:paraId="125AB924" w14:textId="6498299F" w:rsidR="00FA088E" w:rsidRPr="00BF2E0C" w:rsidRDefault="00FA088E" w:rsidP="00FA088E">
            <w:pPr>
              <w:spacing w:line="276" w:lineRule="auto"/>
              <w:jc w:val="both"/>
              <w:rPr>
                <w:rFonts w:ascii="Arial" w:hAnsi="Arial" w:cs="Arial"/>
                <w:sz w:val="22"/>
                <w:szCs w:val="22"/>
                <w:lang w:val="mn-MN"/>
              </w:rPr>
            </w:pPr>
            <w:r w:rsidRPr="00BF2E0C">
              <w:rPr>
                <w:rFonts w:ascii="Arial" w:hAnsi="Arial" w:cs="Arial"/>
                <w:sz w:val="22"/>
                <w:szCs w:val="22"/>
                <w:lang w:val="mn-MN"/>
              </w:rPr>
              <w:t xml:space="preserve">Албан хаагчдыг Монгол бичгийн сургалтад хамруулж, байгууллагын болон өрөө тасалгааны хаяг, </w:t>
            </w:r>
            <w:r w:rsidRPr="00BF2E0C">
              <w:rPr>
                <w:rFonts w:ascii="Arial" w:hAnsi="Arial" w:cs="Arial"/>
                <w:sz w:val="22"/>
                <w:szCs w:val="22"/>
                <w:lang w:val="mn-MN"/>
              </w:rPr>
              <w:lastRenderedPageBreak/>
              <w:t>нэршлийг Монгол бичгээр бичиж байршуулна.</w:t>
            </w:r>
          </w:p>
        </w:tc>
        <w:tc>
          <w:tcPr>
            <w:tcW w:w="990" w:type="dxa"/>
            <w:shd w:val="clear" w:color="auto" w:fill="auto"/>
            <w:vAlign w:val="center"/>
          </w:tcPr>
          <w:p w14:paraId="3D7D5233" w14:textId="3C81960C" w:rsidR="00FA088E" w:rsidRDefault="00FA088E" w:rsidP="00FA088E">
            <w:pPr>
              <w:spacing w:line="276" w:lineRule="auto"/>
              <w:jc w:val="both"/>
              <w:rPr>
                <w:rFonts w:ascii="Arial" w:hAnsi="Arial" w:cs="Arial"/>
                <w:sz w:val="22"/>
                <w:szCs w:val="22"/>
                <w:lang w:val="mn-MN"/>
              </w:rPr>
            </w:pPr>
            <w:r>
              <w:rPr>
                <w:rFonts w:ascii="Arial" w:hAnsi="Arial" w:cs="Arial"/>
                <w:sz w:val="22"/>
                <w:szCs w:val="22"/>
                <w:lang w:val="mn-MN"/>
              </w:rPr>
              <w:lastRenderedPageBreak/>
              <w:t>-</w:t>
            </w:r>
          </w:p>
        </w:tc>
        <w:tc>
          <w:tcPr>
            <w:tcW w:w="2070" w:type="dxa"/>
            <w:shd w:val="clear" w:color="auto" w:fill="auto"/>
          </w:tcPr>
          <w:p w14:paraId="526629AB" w14:textId="77777777" w:rsidR="00FA088E" w:rsidRPr="00BF2E0C" w:rsidRDefault="00FA088E" w:rsidP="00FA088E">
            <w:pPr>
              <w:jc w:val="center"/>
              <w:rPr>
                <w:rFonts w:ascii="Arial" w:hAnsi="Arial" w:cs="Arial"/>
                <w:sz w:val="22"/>
                <w:szCs w:val="22"/>
                <w:lang w:val="mn-MN"/>
              </w:rPr>
            </w:pPr>
            <w:r w:rsidRPr="00BF2E0C">
              <w:rPr>
                <w:rFonts w:ascii="Arial" w:hAnsi="Arial" w:cs="Arial"/>
                <w:sz w:val="22"/>
                <w:szCs w:val="22"/>
                <w:lang w:val="mn-MN"/>
              </w:rPr>
              <w:t>Сургалтад хамрагдсан албан хаагчдын эзлэх хувь</w:t>
            </w:r>
          </w:p>
          <w:p w14:paraId="345960C2" w14:textId="77777777" w:rsidR="00FA088E" w:rsidRPr="00BF2E0C" w:rsidRDefault="00FA088E" w:rsidP="00FA088E">
            <w:pPr>
              <w:jc w:val="center"/>
              <w:rPr>
                <w:rFonts w:ascii="Arial" w:hAnsi="Arial" w:cs="Arial"/>
                <w:sz w:val="22"/>
                <w:szCs w:val="22"/>
                <w:lang w:val="mn-MN"/>
              </w:rPr>
            </w:pPr>
          </w:p>
          <w:p w14:paraId="0BC74A3E" w14:textId="63E1D1EF" w:rsidR="00FA088E" w:rsidRPr="00BF2E0C" w:rsidRDefault="00FA088E" w:rsidP="00FA088E">
            <w:pPr>
              <w:jc w:val="center"/>
              <w:rPr>
                <w:rFonts w:ascii="Arial" w:hAnsi="Arial" w:cs="Arial"/>
                <w:sz w:val="22"/>
                <w:szCs w:val="22"/>
                <w:lang w:val="mn-MN"/>
              </w:rPr>
            </w:pPr>
            <w:r w:rsidRPr="00BF2E0C">
              <w:rPr>
                <w:rFonts w:ascii="Arial" w:hAnsi="Arial" w:cs="Arial"/>
                <w:sz w:val="22"/>
                <w:szCs w:val="22"/>
                <w:lang w:val="mn-MN"/>
              </w:rPr>
              <w:t>Хаягжуулсан байдал</w:t>
            </w:r>
          </w:p>
        </w:tc>
        <w:tc>
          <w:tcPr>
            <w:tcW w:w="1260" w:type="dxa"/>
            <w:shd w:val="clear" w:color="auto" w:fill="auto"/>
            <w:vAlign w:val="center"/>
          </w:tcPr>
          <w:p w14:paraId="7777EC96" w14:textId="693FA765" w:rsidR="00FA088E" w:rsidRDefault="00FA088E" w:rsidP="00FA088E">
            <w:pPr>
              <w:jc w:val="both"/>
              <w:rPr>
                <w:rFonts w:ascii="Arial" w:hAnsi="Arial" w:cs="Arial"/>
                <w:sz w:val="22"/>
                <w:szCs w:val="22"/>
                <w:lang w:val="mn-MN"/>
              </w:rPr>
            </w:pPr>
            <w:r>
              <w:rPr>
                <w:rFonts w:ascii="Arial" w:hAnsi="Arial" w:cs="Arial"/>
                <w:sz w:val="22"/>
                <w:szCs w:val="22"/>
                <w:lang w:val="mn-MN"/>
              </w:rPr>
              <w:t>-</w:t>
            </w:r>
          </w:p>
        </w:tc>
        <w:tc>
          <w:tcPr>
            <w:tcW w:w="1260" w:type="dxa"/>
            <w:vAlign w:val="center"/>
          </w:tcPr>
          <w:p w14:paraId="4A05CB45" w14:textId="77777777" w:rsidR="00FA088E" w:rsidRPr="00BF2E0C" w:rsidRDefault="00FA088E" w:rsidP="00FA088E">
            <w:pPr>
              <w:jc w:val="center"/>
              <w:rPr>
                <w:rFonts w:ascii="Arial" w:hAnsi="Arial" w:cs="Arial"/>
                <w:sz w:val="22"/>
                <w:szCs w:val="22"/>
                <w:lang w:val="mn-MN"/>
              </w:rPr>
            </w:pPr>
            <w:r w:rsidRPr="00BF2E0C">
              <w:rPr>
                <w:rFonts w:ascii="Arial" w:hAnsi="Arial" w:cs="Arial"/>
                <w:sz w:val="22"/>
                <w:szCs w:val="22"/>
                <w:lang w:val="mn-MN"/>
              </w:rPr>
              <w:t>60</w:t>
            </w:r>
          </w:p>
          <w:p w14:paraId="5B540063" w14:textId="77777777" w:rsidR="00FA088E" w:rsidRPr="00BF2E0C" w:rsidRDefault="00FA088E" w:rsidP="00FA088E">
            <w:pPr>
              <w:jc w:val="center"/>
              <w:rPr>
                <w:rFonts w:ascii="Arial" w:hAnsi="Arial" w:cs="Arial"/>
                <w:sz w:val="22"/>
                <w:szCs w:val="22"/>
                <w:lang w:val="mn-MN"/>
              </w:rPr>
            </w:pPr>
          </w:p>
          <w:p w14:paraId="409FCC80" w14:textId="77777777" w:rsidR="00FA088E" w:rsidRPr="00BF2E0C" w:rsidRDefault="00FA088E" w:rsidP="00FA088E">
            <w:pPr>
              <w:jc w:val="center"/>
              <w:rPr>
                <w:rFonts w:ascii="Arial" w:hAnsi="Arial" w:cs="Arial"/>
                <w:sz w:val="22"/>
                <w:szCs w:val="22"/>
                <w:lang w:val="mn-MN"/>
              </w:rPr>
            </w:pPr>
          </w:p>
          <w:p w14:paraId="4D7531FA" w14:textId="77777777" w:rsidR="00FA088E" w:rsidRPr="00BF2E0C" w:rsidRDefault="00FA088E" w:rsidP="00FA088E">
            <w:pPr>
              <w:jc w:val="center"/>
              <w:rPr>
                <w:rFonts w:ascii="Arial" w:hAnsi="Arial" w:cs="Arial"/>
                <w:sz w:val="22"/>
                <w:szCs w:val="22"/>
                <w:lang w:val="mn-MN"/>
              </w:rPr>
            </w:pPr>
          </w:p>
          <w:p w14:paraId="4EBC1BF2" w14:textId="240B17BE" w:rsidR="00FA088E" w:rsidRPr="00BF2E0C" w:rsidRDefault="00FA088E" w:rsidP="00FA088E">
            <w:pPr>
              <w:jc w:val="center"/>
              <w:rPr>
                <w:rFonts w:ascii="Arial" w:hAnsi="Arial" w:cs="Arial"/>
                <w:sz w:val="22"/>
                <w:szCs w:val="22"/>
                <w:lang w:val="mn-MN"/>
              </w:rPr>
            </w:pPr>
            <w:r w:rsidRPr="00BF2E0C">
              <w:rPr>
                <w:rFonts w:ascii="Arial" w:hAnsi="Arial" w:cs="Arial"/>
                <w:sz w:val="22"/>
                <w:szCs w:val="22"/>
                <w:lang w:val="mn-MN"/>
              </w:rPr>
              <w:t>Хаягжуулсан байна.</w:t>
            </w:r>
          </w:p>
        </w:tc>
        <w:tc>
          <w:tcPr>
            <w:tcW w:w="4680" w:type="dxa"/>
            <w:shd w:val="clear" w:color="auto" w:fill="auto"/>
            <w:vAlign w:val="center"/>
          </w:tcPr>
          <w:p w14:paraId="2188EAA8" w14:textId="16B1220E" w:rsidR="00FA088E" w:rsidRDefault="004E5C53" w:rsidP="00FA088E">
            <w:pPr>
              <w:jc w:val="both"/>
              <w:rPr>
                <w:rFonts w:ascii="Arial" w:hAnsi="Arial" w:cs="Arial"/>
                <w:sz w:val="22"/>
                <w:szCs w:val="22"/>
                <w:shd w:val="clear" w:color="auto" w:fill="FFFFFF"/>
                <w:lang w:val="mn-MN"/>
              </w:rPr>
            </w:pPr>
            <w:r>
              <w:rPr>
                <w:rFonts w:ascii="Arial" w:hAnsi="Arial" w:cs="Arial"/>
                <w:sz w:val="22"/>
                <w:szCs w:val="22"/>
                <w:shd w:val="clear" w:color="auto" w:fill="FFFFFF"/>
                <w:lang w:val="mn-MN"/>
              </w:rPr>
              <w:t>Байгууллагын хаяг болон бусад мэдээллийг монгол бичгээр бичиж байршуулсан.</w:t>
            </w:r>
            <w:r w:rsidR="00AD7F4A">
              <w:rPr>
                <w:rFonts w:ascii="Arial" w:hAnsi="Arial" w:cs="Arial"/>
                <w:sz w:val="22"/>
                <w:szCs w:val="22"/>
                <w:shd w:val="clear" w:color="auto" w:fill="FFFFFF"/>
                <w:lang w:val="mn-MN"/>
              </w:rPr>
              <w:t xml:space="preserve"> </w:t>
            </w:r>
          </w:p>
        </w:tc>
        <w:tc>
          <w:tcPr>
            <w:tcW w:w="810" w:type="dxa"/>
            <w:shd w:val="clear" w:color="auto" w:fill="auto"/>
            <w:vAlign w:val="center"/>
          </w:tcPr>
          <w:p w14:paraId="1C9EFD69" w14:textId="7A142211" w:rsidR="00FA088E" w:rsidRDefault="004E5C53" w:rsidP="00FA088E">
            <w:pPr>
              <w:jc w:val="both"/>
              <w:rPr>
                <w:rFonts w:ascii="Arial" w:hAnsi="Arial" w:cs="Arial"/>
                <w:sz w:val="22"/>
                <w:szCs w:val="22"/>
                <w:lang w:val="mn-MN"/>
              </w:rPr>
            </w:pPr>
            <w:r>
              <w:rPr>
                <w:rFonts w:ascii="Arial" w:hAnsi="Arial" w:cs="Arial"/>
                <w:sz w:val="22"/>
                <w:szCs w:val="22"/>
                <w:lang w:val="mn-MN"/>
              </w:rPr>
              <w:t>100</w:t>
            </w:r>
          </w:p>
        </w:tc>
      </w:tr>
      <w:tr w:rsidR="003A2116" w:rsidRPr="00C05D91" w14:paraId="52D2EC75" w14:textId="77777777" w:rsidTr="00CA6175">
        <w:tc>
          <w:tcPr>
            <w:tcW w:w="1075" w:type="dxa"/>
            <w:shd w:val="clear" w:color="auto" w:fill="auto"/>
          </w:tcPr>
          <w:p w14:paraId="04374B37" w14:textId="6B57F410" w:rsidR="003A2116" w:rsidRDefault="003A2116" w:rsidP="003A2116">
            <w:pPr>
              <w:jc w:val="both"/>
              <w:rPr>
                <w:rFonts w:ascii="Arial" w:hAnsi="Arial" w:cs="Arial"/>
                <w:sz w:val="22"/>
                <w:szCs w:val="22"/>
                <w:lang w:val="mn-MN"/>
              </w:rPr>
            </w:pPr>
            <w:r>
              <w:rPr>
                <w:rFonts w:ascii="Arial" w:hAnsi="Arial" w:cs="Arial"/>
                <w:sz w:val="22"/>
                <w:szCs w:val="22"/>
                <w:lang w:val="mn-MN"/>
              </w:rPr>
              <w:lastRenderedPageBreak/>
              <w:t>3.1.2.11</w:t>
            </w:r>
          </w:p>
        </w:tc>
        <w:tc>
          <w:tcPr>
            <w:tcW w:w="1980" w:type="dxa"/>
            <w:shd w:val="clear" w:color="auto" w:fill="auto"/>
          </w:tcPr>
          <w:p w14:paraId="584D1F72" w14:textId="283AF64F" w:rsidR="003A2116" w:rsidRPr="00BF2E0C" w:rsidRDefault="003A2116" w:rsidP="003A2116">
            <w:pPr>
              <w:spacing w:line="276" w:lineRule="auto"/>
              <w:jc w:val="both"/>
              <w:rPr>
                <w:rFonts w:ascii="Arial" w:hAnsi="Arial" w:cs="Arial"/>
                <w:sz w:val="22"/>
                <w:szCs w:val="22"/>
                <w:lang w:val="mn-MN"/>
              </w:rPr>
            </w:pPr>
            <w:r w:rsidRPr="00BF2E0C">
              <w:rPr>
                <w:rFonts w:ascii="Arial" w:hAnsi="Arial" w:cs="Arial"/>
                <w:sz w:val="22"/>
                <w:szCs w:val="22"/>
                <w:lang w:val="mn-MN"/>
              </w:rPr>
              <w:t>Төрийн байгууллагын ажлын зохион байгуулалт, архив албан хэрэг хөтлөлтийн улсын үзлэгт бэлтгэж, шаардлагатай тоног төхөөрөмж, техник хэрэгслээр хангаж, баримт бичгийн цахимжуулалтыг эрчимжүүлэх</w:t>
            </w:r>
          </w:p>
        </w:tc>
        <w:tc>
          <w:tcPr>
            <w:tcW w:w="990" w:type="dxa"/>
            <w:shd w:val="clear" w:color="auto" w:fill="auto"/>
            <w:vAlign w:val="center"/>
          </w:tcPr>
          <w:p w14:paraId="21BC4789" w14:textId="79080F22" w:rsidR="003A2116" w:rsidRDefault="003A2116" w:rsidP="003A2116">
            <w:pPr>
              <w:spacing w:line="276" w:lineRule="auto"/>
              <w:jc w:val="both"/>
              <w:rPr>
                <w:rFonts w:ascii="Arial" w:hAnsi="Arial" w:cs="Arial"/>
                <w:sz w:val="22"/>
                <w:szCs w:val="22"/>
                <w:lang w:val="mn-MN"/>
              </w:rPr>
            </w:pPr>
            <w:r>
              <w:rPr>
                <w:rFonts w:ascii="Arial" w:hAnsi="Arial" w:cs="Arial"/>
                <w:sz w:val="22"/>
                <w:szCs w:val="22"/>
                <w:lang w:val="mn-MN"/>
              </w:rPr>
              <w:t>-</w:t>
            </w:r>
          </w:p>
        </w:tc>
        <w:tc>
          <w:tcPr>
            <w:tcW w:w="2070" w:type="dxa"/>
            <w:shd w:val="clear" w:color="auto" w:fill="auto"/>
          </w:tcPr>
          <w:p w14:paraId="453994C5" w14:textId="77777777" w:rsidR="003A2116" w:rsidRPr="00BF2E0C" w:rsidRDefault="003A2116" w:rsidP="003A2116">
            <w:pPr>
              <w:jc w:val="center"/>
              <w:rPr>
                <w:rFonts w:ascii="Arial" w:hAnsi="Arial" w:cs="Arial"/>
                <w:sz w:val="22"/>
                <w:szCs w:val="22"/>
                <w:lang w:val="mn-MN"/>
              </w:rPr>
            </w:pPr>
            <w:r w:rsidRPr="00BF2E0C">
              <w:rPr>
                <w:rFonts w:ascii="Arial" w:hAnsi="Arial" w:cs="Arial"/>
                <w:sz w:val="22"/>
                <w:szCs w:val="22"/>
                <w:lang w:val="mn-MN"/>
              </w:rPr>
              <w:t>Улсын үзлэгийн бэлтгэл хангасан байна.</w:t>
            </w:r>
          </w:p>
          <w:p w14:paraId="4D0D2880" w14:textId="77777777" w:rsidR="003A2116" w:rsidRPr="00BF2E0C" w:rsidRDefault="003A2116" w:rsidP="003A2116">
            <w:pPr>
              <w:jc w:val="center"/>
              <w:rPr>
                <w:rFonts w:ascii="Arial" w:hAnsi="Arial" w:cs="Arial"/>
                <w:sz w:val="22"/>
                <w:szCs w:val="22"/>
                <w:lang w:val="mn-MN"/>
              </w:rPr>
            </w:pPr>
          </w:p>
          <w:p w14:paraId="0CD795AA" w14:textId="77777777" w:rsidR="003A2116" w:rsidRPr="00BF2E0C" w:rsidRDefault="003A2116" w:rsidP="003A2116">
            <w:pPr>
              <w:jc w:val="center"/>
              <w:rPr>
                <w:rFonts w:ascii="Arial" w:hAnsi="Arial" w:cs="Arial"/>
                <w:sz w:val="22"/>
                <w:szCs w:val="22"/>
                <w:lang w:val="mn-MN"/>
              </w:rPr>
            </w:pPr>
            <w:r w:rsidRPr="00BF2E0C">
              <w:rPr>
                <w:rFonts w:ascii="Arial" w:hAnsi="Arial" w:cs="Arial"/>
                <w:sz w:val="22"/>
                <w:szCs w:val="22"/>
                <w:lang w:val="mn-MN"/>
              </w:rPr>
              <w:t>Архивын баримт бичгийн цахимжуулалт, хувь</w:t>
            </w:r>
          </w:p>
          <w:p w14:paraId="45954218" w14:textId="77777777" w:rsidR="003A2116" w:rsidRPr="00BF2E0C" w:rsidRDefault="003A2116" w:rsidP="003A2116">
            <w:pPr>
              <w:jc w:val="center"/>
              <w:rPr>
                <w:rFonts w:ascii="Arial" w:hAnsi="Arial" w:cs="Arial"/>
                <w:sz w:val="22"/>
                <w:szCs w:val="22"/>
                <w:lang w:val="mn-MN"/>
              </w:rPr>
            </w:pPr>
          </w:p>
          <w:p w14:paraId="0A157A6C" w14:textId="77777777" w:rsidR="003A2116" w:rsidRPr="00BF2E0C" w:rsidRDefault="003A2116" w:rsidP="003A2116">
            <w:pPr>
              <w:jc w:val="center"/>
              <w:rPr>
                <w:rFonts w:ascii="Arial" w:hAnsi="Arial" w:cs="Arial"/>
                <w:sz w:val="22"/>
                <w:szCs w:val="22"/>
                <w:lang w:val="mn-MN"/>
              </w:rPr>
            </w:pPr>
            <w:r w:rsidRPr="00BF2E0C">
              <w:rPr>
                <w:rFonts w:ascii="Arial" w:hAnsi="Arial" w:cs="Arial"/>
                <w:sz w:val="22"/>
                <w:szCs w:val="22"/>
                <w:lang w:val="mn-MN"/>
              </w:rPr>
              <w:t>Албан хаагчдад зохион байгуулсан сургалтын тоо</w:t>
            </w:r>
          </w:p>
          <w:p w14:paraId="750643B1" w14:textId="77777777" w:rsidR="003A2116" w:rsidRPr="00BF2E0C" w:rsidRDefault="003A2116" w:rsidP="003A2116">
            <w:pPr>
              <w:jc w:val="center"/>
              <w:rPr>
                <w:rFonts w:ascii="Arial" w:hAnsi="Arial" w:cs="Arial"/>
                <w:sz w:val="22"/>
                <w:szCs w:val="22"/>
                <w:lang w:val="mn-MN"/>
              </w:rPr>
            </w:pPr>
          </w:p>
          <w:p w14:paraId="4F11148E" w14:textId="0C5FE1ED" w:rsidR="003A2116" w:rsidRPr="00BF2E0C" w:rsidRDefault="003A2116" w:rsidP="003A2116">
            <w:pPr>
              <w:jc w:val="center"/>
              <w:rPr>
                <w:rFonts w:ascii="Arial" w:hAnsi="Arial" w:cs="Arial"/>
                <w:sz w:val="22"/>
                <w:szCs w:val="22"/>
                <w:lang w:val="mn-MN"/>
              </w:rPr>
            </w:pPr>
            <w:r w:rsidRPr="00BF2E0C">
              <w:rPr>
                <w:rFonts w:ascii="Arial" w:hAnsi="Arial" w:cs="Arial"/>
                <w:sz w:val="22"/>
                <w:szCs w:val="22"/>
                <w:lang w:val="mn-MN"/>
              </w:rPr>
              <w:t>Мэргэшүүлэх давтан сургалтад хамрагдсан албан хаагчийн тоо</w:t>
            </w:r>
          </w:p>
        </w:tc>
        <w:tc>
          <w:tcPr>
            <w:tcW w:w="1260" w:type="dxa"/>
            <w:shd w:val="clear" w:color="auto" w:fill="auto"/>
            <w:vAlign w:val="center"/>
          </w:tcPr>
          <w:p w14:paraId="5D4E77DB" w14:textId="556B080E" w:rsidR="003A2116" w:rsidRDefault="003A2116" w:rsidP="003A2116">
            <w:pPr>
              <w:jc w:val="both"/>
              <w:rPr>
                <w:rFonts w:ascii="Arial" w:hAnsi="Arial" w:cs="Arial"/>
                <w:sz w:val="22"/>
                <w:szCs w:val="22"/>
                <w:lang w:val="mn-MN"/>
              </w:rPr>
            </w:pPr>
            <w:r>
              <w:rPr>
                <w:rFonts w:ascii="Arial" w:hAnsi="Arial" w:cs="Arial"/>
                <w:sz w:val="22"/>
                <w:szCs w:val="22"/>
                <w:lang w:val="mn-MN"/>
              </w:rPr>
              <w:t>-</w:t>
            </w:r>
          </w:p>
        </w:tc>
        <w:tc>
          <w:tcPr>
            <w:tcW w:w="1260" w:type="dxa"/>
            <w:vAlign w:val="center"/>
          </w:tcPr>
          <w:p w14:paraId="0620DB74" w14:textId="77777777" w:rsidR="003A2116" w:rsidRPr="00BF2E0C" w:rsidRDefault="003A2116" w:rsidP="003A2116">
            <w:pPr>
              <w:jc w:val="center"/>
              <w:rPr>
                <w:rFonts w:ascii="Arial" w:hAnsi="Arial" w:cs="Arial"/>
                <w:sz w:val="22"/>
                <w:szCs w:val="22"/>
                <w:lang w:val="mn-MN"/>
              </w:rPr>
            </w:pPr>
            <w:r w:rsidRPr="00BF2E0C">
              <w:rPr>
                <w:rFonts w:ascii="Arial" w:hAnsi="Arial" w:cs="Arial"/>
                <w:sz w:val="22"/>
                <w:szCs w:val="22"/>
                <w:lang w:val="mn-MN"/>
              </w:rPr>
              <w:t>50</w:t>
            </w:r>
          </w:p>
          <w:p w14:paraId="358FA6DD" w14:textId="77777777" w:rsidR="003A2116" w:rsidRPr="00BF2E0C" w:rsidRDefault="003A2116" w:rsidP="003A2116">
            <w:pPr>
              <w:jc w:val="center"/>
              <w:rPr>
                <w:rFonts w:ascii="Arial" w:hAnsi="Arial" w:cs="Arial"/>
                <w:sz w:val="22"/>
                <w:szCs w:val="22"/>
                <w:lang w:val="mn-MN"/>
              </w:rPr>
            </w:pPr>
          </w:p>
          <w:p w14:paraId="63014F30" w14:textId="77777777" w:rsidR="003A2116" w:rsidRPr="00BF2E0C" w:rsidRDefault="003A2116" w:rsidP="003A2116">
            <w:pPr>
              <w:jc w:val="center"/>
              <w:rPr>
                <w:rFonts w:ascii="Arial" w:hAnsi="Arial" w:cs="Arial"/>
                <w:sz w:val="22"/>
                <w:szCs w:val="22"/>
                <w:lang w:val="mn-MN"/>
              </w:rPr>
            </w:pPr>
          </w:p>
          <w:p w14:paraId="4447DBA6" w14:textId="77777777" w:rsidR="003A2116" w:rsidRPr="00BF2E0C" w:rsidRDefault="003A2116" w:rsidP="003A2116">
            <w:pPr>
              <w:jc w:val="center"/>
              <w:rPr>
                <w:rFonts w:ascii="Arial" w:hAnsi="Arial" w:cs="Arial"/>
                <w:sz w:val="22"/>
                <w:szCs w:val="22"/>
                <w:lang w:val="mn-MN"/>
              </w:rPr>
            </w:pPr>
          </w:p>
          <w:p w14:paraId="13C248C6" w14:textId="77777777" w:rsidR="003A2116" w:rsidRPr="00BF2E0C" w:rsidRDefault="003A2116" w:rsidP="003A2116">
            <w:pPr>
              <w:jc w:val="center"/>
              <w:rPr>
                <w:rFonts w:ascii="Arial" w:hAnsi="Arial" w:cs="Arial"/>
                <w:sz w:val="22"/>
                <w:szCs w:val="22"/>
                <w:lang w:val="mn-MN"/>
              </w:rPr>
            </w:pPr>
            <w:r w:rsidRPr="00BF2E0C">
              <w:rPr>
                <w:rFonts w:ascii="Arial" w:hAnsi="Arial" w:cs="Arial"/>
                <w:sz w:val="22"/>
                <w:szCs w:val="22"/>
                <w:lang w:val="mn-MN"/>
              </w:rPr>
              <w:t>... одоо хэдэн хувьтай байгаа түүнийг ахиулахаар төлөвлөх</w:t>
            </w:r>
          </w:p>
          <w:p w14:paraId="1F6E82C3" w14:textId="77777777" w:rsidR="003A2116" w:rsidRPr="00BF2E0C" w:rsidRDefault="003A2116" w:rsidP="003A2116">
            <w:pPr>
              <w:jc w:val="center"/>
              <w:rPr>
                <w:rFonts w:ascii="Arial" w:hAnsi="Arial" w:cs="Arial"/>
                <w:sz w:val="22"/>
                <w:szCs w:val="22"/>
                <w:lang w:val="mn-MN"/>
              </w:rPr>
            </w:pPr>
          </w:p>
          <w:p w14:paraId="6D9B3A78" w14:textId="77777777" w:rsidR="003A2116" w:rsidRPr="00BF2E0C" w:rsidRDefault="003A2116" w:rsidP="003A2116">
            <w:pPr>
              <w:jc w:val="center"/>
              <w:rPr>
                <w:rFonts w:ascii="Arial" w:hAnsi="Arial" w:cs="Arial"/>
                <w:sz w:val="22"/>
                <w:szCs w:val="22"/>
                <w:lang w:val="mn-MN"/>
              </w:rPr>
            </w:pPr>
          </w:p>
          <w:p w14:paraId="771F004E" w14:textId="77777777" w:rsidR="003A2116" w:rsidRPr="00BF2E0C" w:rsidRDefault="003A2116" w:rsidP="003A2116">
            <w:pPr>
              <w:jc w:val="center"/>
              <w:rPr>
                <w:rFonts w:ascii="Arial" w:hAnsi="Arial" w:cs="Arial"/>
                <w:sz w:val="22"/>
                <w:szCs w:val="22"/>
                <w:lang w:val="mn-MN"/>
              </w:rPr>
            </w:pPr>
            <w:r w:rsidRPr="00BF2E0C">
              <w:rPr>
                <w:rFonts w:ascii="Arial" w:hAnsi="Arial" w:cs="Arial"/>
                <w:sz w:val="22"/>
                <w:szCs w:val="22"/>
                <w:lang w:val="mn-MN"/>
              </w:rPr>
              <w:t>2</w:t>
            </w:r>
          </w:p>
          <w:p w14:paraId="7B5BB422" w14:textId="77777777" w:rsidR="003A2116" w:rsidRPr="00BF2E0C" w:rsidRDefault="003A2116" w:rsidP="003A2116">
            <w:pPr>
              <w:jc w:val="center"/>
              <w:rPr>
                <w:rFonts w:ascii="Arial" w:hAnsi="Arial" w:cs="Arial"/>
                <w:sz w:val="22"/>
                <w:szCs w:val="22"/>
                <w:lang w:val="mn-MN"/>
              </w:rPr>
            </w:pPr>
          </w:p>
          <w:p w14:paraId="081A69AD" w14:textId="77777777" w:rsidR="003A2116" w:rsidRPr="00BF2E0C" w:rsidRDefault="003A2116" w:rsidP="003A2116">
            <w:pPr>
              <w:jc w:val="center"/>
              <w:rPr>
                <w:rFonts w:ascii="Arial" w:hAnsi="Arial" w:cs="Arial"/>
                <w:sz w:val="22"/>
                <w:szCs w:val="22"/>
                <w:lang w:val="mn-MN"/>
              </w:rPr>
            </w:pPr>
          </w:p>
          <w:p w14:paraId="7854C5EB" w14:textId="77777777" w:rsidR="003A2116" w:rsidRPr="00BF2E0C" w:rsidRDefault="003A2116" w:rsidP="003A2116">
            <w:pPr>
              <w:jc w:val="center"/>
              <w:rPr>
                <w:rFonts w:ascii="Arial" w:hAnsi="Arial" w:cs="Arial"/>
                <w:sz w:val="22"/>
                <w:szCs w:val="22"/>
                <w:lang w:val="mn-MN"/>
              </w:rPr>
            </w:pPr>
          </w:p>
          <w:p w14:paraId="6739D1CA" w14:textId="77777777" w:rsidR="003A2116" w:rsidRPr="00BF2E0C" w:rsidRDefault="003A2116" w:rsidP="003A2116">
            <w:pPr>
              <w:jc w:val="center"/>
              <w:rPr>
                <w:rFonts w:ascii="Arial" w:hAnsi="Arial" w:cs="Arial"/>
                <w:sz w:val="22"/>
                <w:szCs w:val="22"/>
                <w:lang w:val="mn-MN"/>
              </w:rPr>
            </w:pPr>
          </w:p>
          <w:p w14:paraId="30321151" w14:textId="77777777" w:rsidR="003A2116" w:rsidRPr="00BF2E0C" w:rsidRDefault="003A2116" w:rsidP="003A2116">
            <w:pPr>
              <w:jc w:val="center"/>
              <w:rPr>
                <w:rFonts w:ascii="Arial" w:hAnsi="Arial" w:cs="Arial"/>
                <w:sz w:val="22"/>
                <w:szCs w:val="22"/>
                <w:lang w:val="mn-MN"/>
              </w:rPr>
            </w:pPr>
          </w:p>
          <w:p w14:paraId="0BCF2F97" w14:textId="77777777" w:rsidR="003A2116" w:rsidRPr="00BF2E0C" w:rsidRDefault="003A2116" w:rsidP="003A2116">
            <w:pPr>
              <w:jc w:val="center"/>
              <w:rPr>
                <w:rFonts w:ascii="Arial" w:hAnsi="Arial" w:cs="Arial"/>
                <w:sz w:val="22"/>
                <w:szCs w:val="22"/>
                <w:lang w:val="mn-MN"/>
              </w:rPr>
            </w:pPr>
          </w:p>
          <w:p w14:paraId="26615B32" w14:textId="77777777" w:rsidR="003A2116" w:rsidRPr="00BF2E0C" w:rsidRDefault="003A2116" w:rsidP="003A2116">
            <w:pPr>
              <w:jc w:val="center"/>
              <w:rPr>
                <w:rFonts w:ascii="Arial" w:hAnsi="Arial" w:cs="Arial"/>
                <w:sz w:val="22"/>
                <w:szCs w:val="22"/>
                <w:lang w:val="mn-MN"/>
              </w:rPr>
            </w:pPr>
            <w:r w:rsidRPr="00BF2E0C">
              <w:rPr>
                <w:rFonts w:ascii="Arial" w:hAnsi="Arial" w:cs="Arial"/>
                <w:sz w:val="22"/>
                <w:szCs w:val="22"/>
                <w:lang w:val="mn-MN"/>
              </w:rPr>
              <w:t>1</w:t>
            </w:r>
          </w:p>
          <w:p w14:paraId="2658F875" w14:textId="77777777" w:rsidR="003A2116" w:rsidRPr="00BF2E0C" w:rsidRDefault="003A2116" w:rsidP="003A2116">
            <w:pPr>
              <w:jc w:val="center"/>
              <w:rPr>
                <w:rFonts w:ascii="Arial" w:hAnsi="Arial" w:cs="Arial"/>
                <w:sz w:val="22"/>
                <w:szCs w:val="22"/>
                <w:lang w:val="mn-MN"/>
              </w:rPr>
            </w:pPr>
          </w:p>
        </w:tc>
        <w:tc>
          <w:tcPr>
            <w:tcW w:w="4680" w:type="dxa"/>
            <w:shd w:val="clear" w:color="auto" w:fill="auto"/>
            <w:vAlign w:val="center"/>
          </w:tcPr>
          <w:p w14:paraId="3E40698F" w14:textId="3BB6B21E" w:rsidR="003A2116" w:rsidRDefault="003A2116" w:rsidP="003A2116">
            <w:pPr>
              <w:jc w:val="both"/>
              <w:rPr>
                <w:rFonts w:ascii="Arial" w:hAnsi="Arial" w:cs="Arial"/>
                <w:sz w:val="22"/>
                <w:szCs w:val="22"/>
                <w:shd w:val="clear" w:color="auto" w:fill="FFFFFF"/>
                <w:lang w:val="mn-MN"/>
              </w:rPr>
            </w:pPr>
            <w:r>
              <w:rPr>
                <w:rFonts w:ascii="Arial" w:hAnsi="Arial" w:cs="Arial"/>
                <w:sz w:val="22"/>
                <w:szCs w:val="22"/>
                <w:shd w:val="clear" w:color="auto" w:fill="FFFFFF"/>
                <w:lang w:val="mn-MN"/>
              </w:rPr>
              <w:t>2021 оны байгууллагын архивын баримт бичгийг 100 хувь цахимжуулсан.</w:t>
            </w:r>
          </w:p>
        </w:tc>
        <w:tc>
          <w:tcPr>
            <w:tcW w:w="810" w:type="dxa"/>
            <w:shd w:val="clear" w:color="auto" w:fill="auto"/>
            <w:vAlign w:val="center"/>
          </w:tcPr>
          <w:p w14:paraId="481E709C" w14:textId="282A3FE9" w:rsidR="003A2116" w:rsidRDefault="003A2116" w:rsidP="003A2116">
            <w:pPr>
              <w:jc w:val="both"/>
              <w:rPr>
                <w:rFonts w:ascii="Arial" w:hAnsi="Arial" w:cs="Arial"/>
                <w:sz w:val="22"/>
                <w:szCs w:val="22"/>
                <w:lang w:val="mn-MN"/>
              </w:rPr>
            </w:pPr>
            <w:r>
              <w:rPr>
                <w:rFonts w:ascii="Arial" w:hAnsi="Arial" w:cs="Arial"/>
                <w:sz w:val="22"/>
                <w:szCs w:val="22"/>
                <w:lang w:val="mn-MN"/>
              </w:rPr>
              <w:t>100</w:t>
            </w:r>
          </w:p>
        </w:tc>
      </w:tr>
      <w:tr w:rsidR="002C527A" w:rsidRPr="00C05D91" w14:paraId="624A0AD3" w14:textId="77777777" w:rsidTr="00CA6175">
        <w:tc>
          <w:tcPr>
            <w:tcW w:w="1075" w:type="dxa"/>
            <w:shd w:val="clear" w:color="auto" w:fill="auto"/>
          </w:tcPr>
          <w:p w14:paraId="3187B8C8" w14:textId="2A86915D" w:rsidR="002C527A" w:rsidRDefault="002C527A" w:rsidP="002C527A">
            <w:pPr>
              <w:jc w:val="both"/>
              <w:rPr>
                <w:rFonts w:ascii="Arial" w:hAnsi="Arial" w:cs="Arial"/>
                <w:sz w:val="22"/>
                <w:szCs w:val="22"/>
                <w:lang w:val="mn-MN"/>
              </w:rPr>
            </w:pPr>
            <w:r>
              <w:rPr>
                <w:rFonts w:ascii="Arial" w:hAnsi="Arial" w:cs="Arial"/>
                <w:sz w:val="22"/>
                <w:szCs w:val="22"/>
                <w:lang w:val="mn-MN"/>
              </w:rPr>
              <w:t>3.1.2.12</w:t>
            </w:r>
          </w:p>
        </w:tc>
        <w:tc>
          <w:tcPr>
            <w:tcW w:w="1980" w:type="dxa"/>
            <w:shd w:val="clear" w:color="auto" w:fill="auto"/>
          </w:tcPr>
          <w:p w14:paraId="3EC8B057" w14:textId="07837847" w:rsidR="002C527A" w:rsidRPr="00BF2E0C" w:rsidRDefault="002C527A" w:rsidP="002C527A">
            <w:pPr>
              <w:spacing w:line="276" w:lineRule="auto"/>
              <w:jc w:val="both"/>
              <w:rPr>
                <w:rFonts w:ascii="Arial" w:hAnsi="Arial" w:cs="Arial"/>
                <w:sz w:val="22"/>
                <w:szCs w:val="22"/>
                <w:lang w:val="mn-MN"/>
              </w:rPr>
            </w:pPr>
            <w:r>
              <w:rPr>
                <w:rFonts w:ascii="Arial" w:hAnsi="Arial" w:cs="Arial"/>
                <w:sz w:val="22"/>
                <w:szCs w:val="22"/>
              </w:rPr>
              <w:t>E-Mongolia</w:t>
            </w:r>
            <w:r>
              <w:rPr>
                <w:rFonts w:ascii="Arial" w:hAnsi="Arial" w:cs="Arial"/>
                <w:sz w:val="22"/>
                <w:szCs w:val="22"/>
                <w:lang w:val="mn-MN"/>
              </w:rPr>
              <w:t xml:space="preserve"> үйлчилгээг олон нийтэд сурталчлах</w:t>
            </w:r>
          </w:p>
        </w:tc>
        <w:tc>
          <w:tcPr>
            <w:tcW w:w="990" w:type="dxa"/>
            <w:shd w:val="clear" w:color="auto" w:fill="auto"/>
            <w:vAlign w:val="center"/>
          </w:tcPr>
          <w:p w14:paraId="3421D1B9" w14:textId="59A9E6F3" w:rsidR="002C527A" w:rsidRDefault="002C527A" w:rsidP="002C527A">
            <w:pPr>
              <w:spacing w:line="276" w:lineRule="auto"/>
              <w:jc w:val="both"/>
              <w:rPr>
                <w:rFonts w:ascii="Arial" w:hAnsi="Arial" w:cs="Arial"/>
                <w:sz w:val="22"/>
                <w:szCs w:val="22"/>
                <w:lang w:val="mn-MN"/>
              </w:rPr>
            </w:pPr>
            <w:r>
              <w:rPr>
                <w:rFonts w:ascii="Arial" w:hAnsi="Arial" w:cs="Arial"/>
                <w:sz w:val="22"/>
                <w:szCs w:val="22"/>
                <w:lang w:val="mn-MN"/>
              </w:rPr>
              <w:t>-</w:t>
            </w:r>
          </w:p>
        </w:tc>
        <w:tc>
          <w:tcPr>
            <w:tcW w:w="2070" w:type="dxa"/>
            <w:shd w:val="clear" w:color="auto" w:fill="auto"/>
          </w:tcPr>
          <w:p w14:paraId="10777110" w14:textId="660DEA17" w:rsidR="002C527A" w:rsidRPr="00BF2E0C" w:rsidRDefault="002C527A" w:rsidP="002C527A">
            <w:pPr>
              <w:jc w:val="center"/>
              <w:rPr>
                <w:rFonts w:ascii="Arial" w:hAnsi="Arial" w:cs="Arial"/>
                <w:sz w:val="22"/>
                <w:szCs w:val="22"/>
                <w:lang w:val="mn-MN"/>
              </w:rPr>
            </w:pPr>
            <w:r>
              <w:rPr>
                <w:rFonts w:ascii="Arial" w:hAnsi="Arial" w:cs="Arial"/>
                <w:sz w:val="22"/>
                <w:szCs w:val="22"/>
                <w:lang w:val="mn-MN"/>
              </w:rPr>
              <w:t>Арга хэмжээний тоо</w:t>
            </w:r>
          </w:p>
        </w:tc>
        <w:tc>
          <w:tcPr>
            <w:tcW w:w="1260" w:type="dxa"/>
            <w:shd w:val="clear" w:color="auto" w:fill="auto"/>
            <w:vAlign w:val="center"/>
          </w:tcPr>
          <w:p w14:paraId="513937E5" w14:textId="3EDA7130" w:rsidR="002C527A" w:rsidRDefault="002C527A" w:rsidP="002C527A">
            <w:pPr>
              <w:jc w:val="both"/>
              <w:rPr>
                <w:rFonts w:ascii="Arial" w:hAnsi="Arial" w:cs="Arial"/>
                <w:sz w:val="22"/>
                <w:szCs w:val="22"/>
                <w:lang w:val="mn-MN"/>
              </w:rPr>
            </w:pPr>
            <w:r>
              <w:rPr>
                <w:rFonts w:ascii="Arial" w:hAnsi="Arial" w:cs="Arial"/>
                <w:sz w:val="22"/>
                <w:szCs w:val="22"/>
                <w:lang w:val="mn-MN"/>
              </w:rPr>
              <w:t>-</w:t>
            </w:r>
          </w:p>
        </w:tc>
        <w:tc>
          <w:tcPr>
            <w:tcW w:w="1260" w:type="dxa"/>
            <w:vAlign w:val="center"/>
          </w:tcPr>
          <w:p w14:paraId="1B22382A" w14:textId="5D350970" w:rsidR="002C527A" w:rsidRPr="00BF2E0C" w:rsidRDefault="002C527A" w:rsidP="002C527A">
            <w:pPr>
              <w:jc w:val="center"/>
              <w:rPr>
                <w:rFonts w:ascii="Arial" w:hAnsi="Arial" w:cs="Arial"/>
                <w:sz w:val="22"/>
                <w:szCs w:val="22"/>
                <w:lang w:val="mn-MN"/>
              </w:rPr>
            </w:pPr>
            <w:r>
              <w:rPr>
                <w:rFonts w:ascii="Arial" w:hAnsi="Arial" w:cs="Arial"/>
                <w:sz w:val="22"/>
                <w:szCs w:val="22"/>
                <w:lang w:val="mn-MN"/>
              </w:rPr>
              <w:t>гүйцэтгэл</w:t>
            </w:r>
          </w:p>
        </w:tc>
        <w:tc>
          <w:tcPr>
            <w:tcW w:w="4680" w:type="dxa"/>
            <w:shd w:val="clear" w:color="auto" w:fill="auto"/>
            <w:vAlign w:val="center"/>
          </w:tcPr>
          <w:p w14:paraId="0AD17349" w14:textId="6C1095DE" w:rsidR="002C527A" w:rsidRDefault="002D1BA3" w:rsidP="002C527A">
            <w:pPr>
              <w:jc w:val="both"/>
              <w:rPr>
                <w:rFonts w:ascii="Arial" w:hAnsi="Arial" w:cs="Arial"/>
                <w:sz w:val="22"/>
                <w:szCs w:val="22"/>
                <w:shd w:val="clear" w:color="auto" w:fill="FFFFFF"/>
                <w:lang w:val="mn-MN"/>
              </w:rPr>
            </w:pPr>
            <w:r>
              <w:rPr>
                <w:rFonts w:ascii="Arial" w:hAnsi="Arial" w:cs="Arial"/>
                <w:sz w:val="22"/>
                <w:szCs w:val="22"/>
              </w:rPr>
              <w:t>E-Mongolia</w:t>
            </w:r>
            <w:r>
              <w:rPr>
                <w:rFonts w:ascii="Arial" w:hAnsi="Arial" w:cs="Arial"/>
                <w:sz w:val="22"/>
                <w:szCs w:val="22"/>
                <w:lang w:val="mn-MN"/>
              </w:rPr>
              <w:t xml:space="preserve"> үйлчилгээг олон нийтэд сурталчлах ажлын хүрээнд аймгаас зохион байгуулсан нээлтэй хаалганы өдөрлөгт оролцсон.</w:t>
            </w:r>
          </w:p>
        </w:tc>
        <w:tc>
          <w:tcPr>
            <w:tcW w:w="810" w:type="dxa"/>
            <w:shd w:val="clear" w:color="auto" w:fill="auto"/>
            <w:vAlign w:val="center"/>
          </w:tcPr>
          <w:p w14:paraId="20406AB3" w14:textId="77777777" w:rsidR="002C527A" w:rsidRDefault="002C527A" w:rsidP="002C527A">
            <w:pPr>
              <w:jc w:val="both"/>
              <w:rPr>
                <w:rFonts w:ascii="Arial" w:hAnsi="Arial" w:cs="Arial"/>
                <w:sz w:val="22"/>
                <w:szCs w:val="22"/>
                <w:lang w:val="mn-MN"/>
              </w:rPr>
            </w:pPr>
          </w:p>
        </w:tc>
      </w:tr>
      <w:tr w:rsidR="00AC496A" w:rsidRPr="00C05D91" w14:paraId="30569417" w14:textId="77777777" w:rsidTr="00CA6175">
        <w:tc>
          <w:tcPr>
            <w:tcW w:w="1075" w:type="dxa"/>
            <w:shd w:val="clear" w:color="auto" w:fill="auto"/>
          </w:tcPr>
          <w:p w14:paraId="44CDC400" w14:textId="74912229" w:rsidR="00AC496A" w:rsidRDefault="00AC496A" w:rsidP="00AC496A">
            <w:pPr>
              <w:jc w:val="both"/>
              <w:rPr>
                <w:rFonts w:ascii="Arial" w:hAnsi="Arial" w:cs="Arial"/>
                <w:sz w:val="22"/>
                <w:szCs w:val="22"/>
                <w:lang w:val="mn-MN"/>
              </w:rPr>
            </w:pPr>
            <w:r>
              <w:rPr>
                <w:rFonts w:ascii="Arial" w:hAnsi="Arial" w:cs="Arial"/>
                <w:sz w:val="22"/>
                <w:szCs w:val="22"/>
                <w:lang w:val="mn-MN"/>
              </w:rPr>
              <w:t>3.1.2.13</w:t>
            </w:r>
          </w:p>
        </w:tc>
        <w:tc>
          <w:tcPr>
            <w:tcW w:w="1980" w:type="dxa"/>
            <w:shd w:val="clear" w:color="auto" w:fill="auto"/>
          </w:tcPr>
          <w:p w14:paraId="24E5087C" w14:textId="7ED874AE" w:rsidR="00AC496A" w:rsidRDefault="00AC496A" w:rsidP="00AC496A">
            <w:pPr>
              <w:spacing w:line="276" w:lineRule="auto"/>
              <w:jc w:val="both"/>
              <w:rPr>
                <w:rFonts w:ascii="Arial" w:hAnsi="Arial" w:cs="Arial"/>
                <w:sz w:val="22"/>
                <w:szCs w:val="22"/>
              </w:rPr>
            </w:pPr>
            <w:r>
              <w:rPr>
                <w:rFonts w:ascii="Arial" w:hAnsi="Arial" w:cs="Arial"/>
                <w:sz w:val="22"/>
                <w:szCs w:val="22"/>
                <w:lang w:val="mn-MN"/>
              </w:rPr>
              <w:t>Нэг өрх-нэг ажлын байр арга хэмжээг хэрэгжүүлэх</w:t>
            </w:r>
          </w:p>
        </w:tc>
        <w:tc>
          <w:tcPr>
            <w:tcW w:w="990" w:type="dxa"/>
            <w:shd w:val="clear" w:color="auto" w:fill="auto"/>
            <w:vAlign w:val="center"/>
          </w:tcPr>
          <w:p w14:paraId="01833BFE" w14:textId="510125BB" w:rsidR="00AC496A" w:rsidRDefault="00AC496A" w:rsidP="00AC496A">
            <w:pPr>
              <w:spacing w:line="276" w:lineRule="auto"/>
              <w:jc w:val="both"/>
              <w:rPr>
                <w:rFonts w:ascii="Arial" w:hAnsi="Arial" w:cs="Arial"/>
                <w:sz w:val="22"/>
                <w:szCs w:val="22"/>
                <w:lang w:val="mn-MN"/>
              </w:rPr>
            </w:pPr>
            <w:r>
              <w:rPr>
                <w:rFonts w:ascii="Arial" w:hAnsi="Arial" w:cs="Arial"/>
                <w:sz w:val="22"/>
                <w:szCs w:val="22"/>
                <w:lang w:val="mn-MN"/>
              </w:rPr>
              <w:t>-</w:t>
            </w:r>
          </w:p>
        </w:tc>
        <w:tc>
          <w:tcPr>
            <w:tcW w:w="2070" w:type="dxa"/>
            <w:shd w:val="clear" w:color="auto" w:fill="auto"/>
          </w:tcPr>
          <w:p w14:paraId="22A12291" w14:textId="34114DC7" w:rsidR="00AC496A" w:rsidRDefault="00AC496A" w:rsidP="00AC496A">
            <w:pPr>
              <w:jc w:val="center"/>
              <w:rPr>
                <w:rFonts w:ascii="Arial" w:hAnsi="Arial" w:cs="Arial"/>
                <w:sz w:val="22"/>
                <w:szCs w:val="22"/>
                <w:lang w:val="mn-MN"/>
              </w:rPr>
            </w:pPr>
            <w:r>
              <w:rPr>
                <w:rFonts w:ascii="Arial" w:hAnsi="Arial" w:cs="Arial"/>
                <w:sz w:val="22"/>
                <w:szCs w:val="22"/>
                <w:lang w:val="mn-MN"/>
              </w:rPr>
              <w:t>Хийсэн ажил</w:t>
            </w:r>
          </w:p>
        </w:tc>
        <w:tc>
          <w:tcPr>
            <w:tcW w:w="1260" w:type="dxa"/>
            <w:shd w:val="clear" w:color="auto" w:fill="auto"/>
            <w:vAlign w:val="center"/>
          </w:tcPr>
          <w:p w14:paraId="1AB7DD5C" w14:textId="16E192C7" w:rsidR="00AC496A" w:rsidRDefault="00AC496A" w:rsidP="00AC496A">
            <w:pPr>
              <w:jc w:val="both"/>
              <w:rPr>
                <w:rFonts w:ascii="Arial" w:hAnsi="Arial" w:cs="Arial"/>
                <w:sz w:val="22"/>
                <w:szCs w:val="22"/>
                <w:lang w:val="mn-MN"/>
              </w:rPr>
            </w:pPr>
            <w:r>
              <w:rPr>
                <w:rFonts w:ascii="Arial" w:hAnsi="Arial" w:cs="Arial"/>
                <w:sz w:val="22"/>
                <w:szCs w:val="22"/>
                <w:lang w:val="mn-MN"/>
              </w:rPr>
              <w:t>-</w:t>
            </w:r>
          </w:p>
        </w:tc>
        <w:tc>
          <w:tcPr>
            <w:tcW w:w="1260" w:type="dxa"/>
            <w:vAlign w:val="center"/>
          </w:tcPr>
          <w:p w14:paraId="1AB3D8BF" w14:textId="66C89AB5" w:rsidR="00AC496A" w:rsidRDefault="00AC496A" w:rsidP="00AC496A">
            <w:pPr>
              <w:jc w:val="center"/>
              <w:rPr>
                <w:rFonts w:ascii="Arial" w:hAnsi="Arial" w:cs="Arial"/>
                <w:sz w:val="22"/>
                <w:szCs w:val="22"/>
                <w:lang w:val="mn-MN"/>
              </w:rPr>
            </w:pPr>
            <w:r>
              <w:rPr>
                <w:rFonts w:ascii="Arial" w:hAnsi="Arial" w:cs="Arial"/>
                <w:sz w:val="22"/>
                <w:szCs w:val="22"/>
                <w:lang w:val="mn-MN"/>
              </w:rPr>
              <w:t>гүйцэтгэл</w:t>
            </w:r>
          </w:p>
        </w:tc>
        <w:tc>
          <w:tcPr>
            <w:tcW w:w="4680" w:type="dxa"/>
            <w:shd w:val="clear" w:color="auto" w:fill="auto"/>
            <w:vAlign w:val="center"/>
          </w:tcPr>
          <w:p w14:paraId="008EC9B5" w14:textId="1799911B" w:rsidR="00AC496A" w:rsidRDefault="004E56C4" w:rsidP="00AC496A">
            <w:pPr>
              <w:jc w:val="both"/>
              <w:rPr>
                <w:rFonts w:ascii="Arial" w:hAnsi="Arial" w:cs="Arial"/>
                <w:sz w:val="22"/>
                <w:szCs w:val="22"/>
                <w:shd w:val="clear" w:color="auto" w:fill="FFFFFF"/>
                <w:lang w:val="mn-MN"/>
              </w:rPr>
            </w:pPr>
            <w:r>
              <w:rPr>
                <w:rFonts w:ascii="Arial" w:hAnsi="Arial" w:cs="Arial"/>
                <w:sz w:val="22"/>
                <w:szCs w:val="22"/>
                <w:lang w:val="mn-MN"/>
              </w:rPr>
              <w:t>Нэг өрх-нэг ажлын байр арга хэмжээг хэрэгжүүлэх ажлын хүрээнд хариуцсан өрх</w:t>
            </w:r>
            <w:r w:rsidR="000B02C9">
              <w:rPr>
                <w:rFonts w:ascii="Arial" w:hAnsi="Arial" w:cs="Arial"/>
                <w:sz w:val="22"/>
                <w:szCs w:val="22"/>
                <w:lang w:val="mn-MN"/>
              </w:rPr>
              <w:t xml:space="preserve"> болох Хүрэлбаатарын Гэрэлсайхантай уулзаж өрхийн гишүүдийн мэдээллийг авсан.</w:t>
            </w:r>
          </w:p>
        </w:tc>
        <w:tc>
          <w:tcPr>
            <w:tcW w:w="810" w:type="dxa"/>
            <w:shd w:val="clear" w:color="auto" w:fill="auto"/>
            <w:vAlign w:val="center"/>
          </w:tcPr>
          <w:p w14:paraId="00DCC3F7" w14:textId="0D43CB0B" w:rsidR="00AC496A" w:rsidRDefault="000B02C9" w:rsidP="00AC496A">
            <w:pPr>
              <w:jc w:val="both"/>
              <w:rPr>
                <w:rFonts w:ascii="Arial" w:hAnsi="Arial" w:cs="Arial"/>
                <w:sz w:val="22"/>
                <w:szCs w:val="22"/>
                <w:lang w:val="mn-MN"/>
              </w:rPr>
            </w:pPr>
            <w:r>
              <w:rPr>
                <w:rFonts w:ascii="Arial" w:hAnsi="Arial" w:cs="Arial"/>
                <w:sz w:val="22"/>
                <w:szCs w:val="22"/>
                <w:lang w:val="mn-MN"/>
              </w:rPr>
              <w:t>100</w:t>
            </w:r>
          </w:p>
        </w:tc>
      </w:tr>
    </w:tbl>
    <w:p w14:paraId="2BBAA788" w14:textId="77777777" w:rsidR="00483E8F" w:rsidRDefault="00483E8F" w:rsidP="00DA366A">
      <w:pPr>
        <w:shd w:val="clear" w:color="auto" w:fill="FFFFFF"/>
        <w:spacing w:line="270" w:lineRule="atLeast"/>
        <w:jc w:val="right"/>
        <w:textAlignment w:val="top"/>
        <w:rPr>
          <w:rFonts w:ascii="Arial" w:eastAsia="Times New Roman" w:hAnsi="Arial" w:cs="Arial"/>
          <w:b/>
          <w:bCs/>
          <w:color w:val="333333"/>
          <w:sz w:val="18"/>
          <w:szCs w:val="18"/>
          <w:lang w:val="mn-MN"/>
        </w:rPr>
      </w:pPr>
    </w:p>
    <w:p w14:paraId="1F755F90" w14:textId="77777777" w:rsidR="00483E8F" w:rsidRDefault="00483E8F" w:rsidP="00DA366A">
      <w:pPr>
        <w:shd w:val="clear" w:color="auto" w:fill="FFFFFF"/>
        <w:spacing w:line="270" w:lineRule="atLeast"/>
        <w:jc w:val="right"/>
        <w:textAlignment w:val="top"/>
        <w:rPr>
          <w:rFonts w:ascii="Arial" w:eastAsia="Times New Roman" w:hAnsi="Arial" w:cs="Arial"/>
          <w:b/>
          <w:bCs/>
          <w:color w:val="333333"/>
          <w:sz w:val="18"/>
          <w:szCs w:val="18"/>
          <w:lang w:val="mn-MN"/>
        </w:rPr>
      </w:pPr>
    </w:p>
    <w:p w14:paraId="741675CC" w14:textId="27B00B95" w:rsidR="00DA366A" w:rsidRDefault="008F5843" w:rsidP="00DA366A">
      <w:pPr>
        <w:shd w:val="clear" w:color="auto" w:fill="FFFFFF"/>
        <w:spacing w:line="270" w:lineRule="atLeast"/>
        <w:jc w:val="right"/>
        <w:textAlignment w:val="top"/>
        <w:rPr>
          <w:rFonts w:ascii="Arial" w:eastAsia="Times New Roman" w:hAnsi="Arial" w:cs="Arial"/>
          <w:b/>
          <w:bCs/>
          <w:color w:val="333333"/>
          <w:sz w:val="18"/>
          <w:szCs w:val="18"/>
          <w:lang w:val="mn-MN"/>
        </w:rPr>
      </w:pPr>
      <w:r>
        <w:rPr>
          <w:rFonts w:ascii="Arial" w:eastAsia="Times New Roman" w:hAnsi="Arial" w:cs="Arial"/>
          <w:b/>
          <w:bCs/>
          <w:color w:val="333333"/>
          <w:sz w:val="18"/>
          <w:szCs w:val="18"/>
          <w:lang w:val="mn-MN"/>
        </w:rPr>
        <w:lastRenderedPageBreak/>
        <w:t>Байгууллагын 2022</w:t>
      </w:r>
      <w:r w:rsidR="00281793">
        <w:rPr>
          <w:rFonts w:ascii="Arial" w:eastAsia="Times New Roman" w:hAnsi="Arial" w:cs="Arial"/>
          <w:b/>
          <w:bCs/>
          <w:color w:val="333333"/>
          <w:sz w:val="18"/>
          <w:szCs w:val="18"/>
          <w:lang w:val="mn-MN"/>
        </w:rPr>
        <w:t xml:space="preserve"> оны гүйцэтгэлийн төлөвлөгөөний </w:t>
      </w:r>
    </w:p>
    <w:p w14:paraId="69430C5A" w14:textId="5866A00A" w:rsidR="00281793" w:rsidRDefault="00DA366A" w:rsidP="00DA366A">
      <w:pPr>
        <w:shd w:val="clear" w:color="auto" w:fill="FFFFFF"/>
        <w:spacing w:line="270" w:lineRule="atLeast"/>
        <w:jc w:val="right"/>
        <w:textAlignment w:val="top"/>
        <w:rPr>
          <w:rFonts w:ascii="Arial" w:eastAsia="Times New Roman" w:hAnsi="Arial" w:cs="Arial"/>
          <w:b/>
          <w:bCs/>
          <w:color w:val="333333"/>
          <w:sz w:val="18"/>
          <w:szCs w:val="18"/>
          <w:lang w:val="mn-MN"/>
        </w:rPr>
      </w:pPr>
      <w:r>
        <w:rPr>
          <w:rFonts w:ascii="Arial" w:eastAsia="Times New Roman" w:hAnsi="Arial" w:cs="Arial"/>
          <w:b/>
          <w:bCs/>
          <w:color w:val="333333"/>
          <w:sz w:val="18"/>
          <w:szCs w:val="18"/>
          <w:lang w:val="mn-MN"/>
        </w:rPr>
        <w:t>нэгдүгээр х</w:t>
      </w:r>
      <w:r w:rsidR="00281793">
        <w:rPr>
          <w:rFonts w:ascii="Arial" w:eastAsia="Times New Roman" w:hAnsi="Arial" w:cs="Arial"/>
          <w:b/>
          <w:bCs/>
          <w:color w:val="333333"/>
          <w:sz w:val="18"/>
          <w:szCs w:val="18"/>
          <w:lang w:val="mn-MN"/>
        </w:rPr>
        <w:t xml:space="preserve">авсралт </w:t>
      </w:r>
    </w:p>
    <w:p w14:paraId="30AC2DD2" w14:textId="77777777" w:rsidR="00DA366A" w:rsidRDefault="00DA366A" w:rsidP="00DA366A">
      <w:pPr>
        <w:shd w:val="clear" w:color="auto" w:fill="FFFFFF"/>
        <w:spacing w:line="270" w:lineRule="atLeast"/>
        <w:jc w:val="right"/>
        <w:textAlignment w:val="top"/>
        <w:rPr>
          <w:rFonts w:ascii="Arial" w:eastAsia="Times New Roman" w:hAnsi="Arial" w:cs="Arial"/>
          <w:b/>
          <w:bCs/>
          <w:color w:val="333333"/>
          <w:sz w:val="18"/>
          <w:szCs w:val="18"/>
        </w:rPr>
      </w:pPr>
    </w:p>
    <w:p w14:paraId="217D506C" w14:textId="02392339" w:rsidR="00281793" w:rsidRPr="00281793" w:rsidRDefault="00281793" w:rsidP="00281793">
      <w:pPr>
        <w:shd w:val="clear" w:color="auto" w:fill="FFFFFF"/>
        <w:spacing w:line="270" w:lineRule="atLeast"/>
        <w:jc w:val="center"/>
        <w:textAlignment w:val="top"/>
        <w:rPr>
          <w:rFonts w:ascii="Arial" w:eastAsia="Times New Roman" w:hAnsi="Arial" w:cs="Arial"/>
          <w:b/>
          <w:bCs/>
          <w:color w:val="333333"/>
          <w:sz w:val="18"/>
          <w:szCs w:val="18"/>
        </w:rPr>
      </w:pPr>
      <w:r w:rsidRPr="00281793">
        <w:rPr>
          <w:rFonts w:ascii="Arial" w:eastAsia="Times New Roman" w:hAnsi="Arial" w:cs="Arial"/>
          <w:b/>
          <w:bCs/>
          <w:color w:val="333333"/>
          <w:sz w:val="18"/>
          <w:szCs w:val="18"/>
        </w:rPr>
        <w:t>ТӨРИЙН АЛБАН ХААГЧИЙН СУРГАЛТ, АЖИЛЛАХ НӨХЦӨЛ, НИЙГМИЙН БАТАЛГААГ</w:t>
      </w:r>
      <w:r w:rsidRPr="00281793">
        <w:rPr>
          <w:rFonts w:ascii="Arial" w:eastAsia="Times New Roman" w:hAnsi="Arial" w:cs="Arial"/>
          <w:b/>
          <w:bCs/>
          <w:color w:val="333333"/>
          <w:sz w:val="18"/>
          <w:szCs w:val="18"/>
        </w:rPr>
        <w:br/>
        <w:t>ХАНГАХ ХӨТӨЛБӨР (</w:t>
      </w:r>
      <w:r w:rsidRPr="00281793">
        <w:rPr>
          <w:rFonts w:ascii="Arial" w:eastAsia="Times New Roman" w:hAnsi="Arial" w:cs="Arial"/>
          <w:b/>
          <w:bCs/>
          <w:color w:val="333333"/>
          <w:sz w:val="18"/>
          <w:szCs w:val="18"/>
          <w:lang w:val="mn-MN"/>
        </w:rPr>
        <w:t>202</w:t>
      </w:r>
      <w:r w:rsidR="008F5843">
        <w:rPr>
          <w:rFonts w:ascii="Arial" w:eastAsia="Times New Roman" w:hAnsi="Arial" w:cs="Arial"/>
          <w:b/>
          <w:bCs/>
          <w:color w:val="333333"/>
          <w:sz w:val="18"/>
          <w:szCs w:val="18"/>
          <w:lang w:val="mn-MN"/>
        </w:rPr>
        <w:t>2</w:t>
      </w:r>
      <w:r w:rsidRPr="00281793">
        <w:rPr>
          <w:rFonts w:ascii="Arial" w:eastAsia="Times New Roman" w:hAnsi="Arial" w:cs="Arial"/>
          <w:b/>
          <w:bCs/>
          <w:color w:val="333333"/>
          <w:sz w:val="18"/>
          <w:szCs w:val="18"/>
        </w:rPr>
        <w:t xml:space="preserve"> он)</w:t>
      </w:r>
    </w:p>
    <w:tbl>
      <w:tblPr>
        <w:tblW w:w="1412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54"/>
        <w:gridCol w:w="3309"/>
        <w:gridCol w:w="716"/>
        <w:gridCol w:w="5000"/>
        <w:gridCol w:w="992"/>
        <w:gridCol w:w="771"/>
        <w:gridCol w:w="2880"/>
      </w:tblGrid>
      <w:tr w:rsidR="00281793" w:rsidRPr="00281793" w14:paraId="605021A9" w14:textId="77777777" w:rsidTr="00F00C3B">
        <w:trPr>
          <w:trHeight w:val="425"/>
        </w:trPr>
        <w:tc>
          <w:tcPr>
            <w:tcW w:w="45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42EA2523" w14:textId="1CB20EF8" w:rsidR="00281793" w:rsidRPr="00725FF0" w:rsidRDefault="00281793" w:rsidP="00F00C3B">
            <w:pPr>
              <w:spacing w:after="150"/>
              <w:jc w:val="center"/>
              <w:textAlignment w:val="top"/>
              <w:rPr>
                <w:rFonts w:ascii="Arial" w:eastAsia="Times New Roman" w:hAnsi="Arial" w:cs="Arial"/>
                <w:sz w:val="20"/>
                <w:szCs w:val="20"/>
              </w:rPr>
            </w:pPr>
            <w:r w:rsidRPr="00725FF0">
              <w:rPr>
                <w:rFonts w:ascii="Arial" w:eastAsia="Times New Roman" w:hAnsi="Arial" w:cs="Arial"/>
                <w:sz w:val="20"/>
                <w:szCs w:val="20"/>
              </w:rPr>
              <w:t> №</w:t>
            </w:r>
          </w:p>
        </w:tc>
        <w:tc>
          <w:tcPr>
            <w:tcW w:w="333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2B9F7A7F" w14:textId="77777777" w:rsidR="00281793" w:rsidRPr="00725FF0" w:rsidRDefault="00281793" w:rsidP="00F00C3B">
            <w:pPr>
              <w:spacing w:after="150"/>
              <w:jc w:val="center"/>
              <w:textAlignment w:val="top"/>
              <w:rPr>
                <w:rFonts w:ascii="Arial" w:eastAsia="Times New Roman" w:hAnsi="Arial" w:cs="Arial"/>
                <w:sz w:val="20"/>
                <w:szCs w:val="20"/>
              </w:rPr>
            </w:pPr>
            <w:r w:rsidRPr="00725FF0">
              <w:rPr>
                <w:rFonts w:ascii="Arial" w:eastAsia="Times New Roman" w:hAnsi="Arial" w:cs="Arial"/>
                <w:sz w:val="20"/>
                <w:szCs w:val="20"/>
              </w:rPr>
              <w:t>Үйл ажиллагаа</w:t>
            </w:r>
          </w:p>
        </w:tc>
        <w:tc>
          <w:tcPr>
            <w:tcW w:w="65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202B1841" w14:textId="77777777" w:rsidR="00281793" w:rsidRPr="00725FF0" w:rsidRDefault="00281793" w:rsidP="00F00C3B">
            <w:pPr>
              <w:spacing w:after="150"/>
              <w:jc w:val="center"/>
              <w:textAlignment w:val="top"/>
              <w:rPr>
                <w:rFonts w:ascii="Arial" w:eastAsia="Times New Roman" w:hAnsi="Arial" w:cs="Arial"/>
                <w:sz w:val="20"/>
                <w:szCs w:val="20"/>
              </w:rPr>
            </w:pPr>
            <w:r w:rsidRPr="00725FF0">
              <w:rPr>
                <w:rFonts w:ascii="Arial" w:eastAsia="Times New Roman" w:hAnsi="Arial" w:cs="Arial"/>
                <w:sz w:val="20"/>
                <w:szCs w:val="20"/>
              </w:rPr>
              <w:t>№</w:t>
            </w:r>
          </w:p>
        </w:tc>
        <w:tc>
          <w:tcPr>
            <w:tcW w:w="504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304E3F58" w14:textId="77777777" w:rsidR="00281793" w:rsidRPr="00725FF0" w:rsidRDefault="00281793" w:rsidP="00F00C3B">
            <w:pPr>
              <w:spacing w:after="150"/>
              <w:jc w:val="center"/>
              <w:textAlignment w:val="top"/>
              <w:rPr>
                <w:rFonts w:ascii="Arial" w:eastAsia="Times New Roman" w:hAnsi="Arial" w:cs="Arial"/>
                <w:sz w:val="20"/>
                <w:szCs w:val="20"/>
              </w:rPr>
            </w:pPr>
            <w:r w:rsidRPr="00725FF0">
              <w:rPr>
                <w:rFonts w:ascii="Arial" w:eastAsia="Times New Roman" w:hAnsi="Arial" w:cs="Arial"/>
                <w:sz w:val="20"/>
                <w:szCs w:val="20"/>
              </w:rPr>
              <w:t>Шалгуур үзүүлэлт</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44E0E29E" w14:textId="77777777" w:rsidR="00281793" w:rsidRPr="00725FF0" w:rsidRDefault="00281793" w:rsidP="00F00C3B">
            <w:pPr>
              <w:spacing w:after="150"/>
              <w:jc w:val="center"/>
              <w:textAlignment w:val="top"/>
              <w:rPr>
                <w:rFonts w:ascii="Arial" w:eastAsia="Times New Roman" w:hAnsi="Arial" w:cs="Arial"/>
                <w:sz w:val="20"/>
                <w:szCs w:val="20"/>
              </w:rPr>
            </w:pPr>
            <w:r w:rsidRPr="00725FF0">
              <w:rPr>
                <w:rFonts w:ascii="Arial" w:eastAsia="Times New Roman" w:hAnsi="Arial" w:cs="Arial"/>
                <w:sz w:val="20"/>
                <w:szCs w:val="20"/>
              </w:rPr>
              <w:t>Зорилтот</w:t>
            </w:r>
          </w:p>
          <w:p w14:paraId="0262A477" w14:textId="77777777" w:rsidR="00281793" w:rsidRPr="00725FF0" w:rsidRDefault="00281793" w:rsidP="00F00C3B">
            <w:pPr>
              <w:spacing w:after="150"/>
              <w:jc w:val="center"/>
              <w:textAlignment w:val="top"/>
              <w:rPr>
                <w:rFonts w:ascii="Arial" w:eastAsia="Times New Roman" w:hAnsi="Arial" w:cs="Arial"/>
                <w:sz w:val="20"/>
                <w:szCs w:val="20"/>
              </w:rPr>
            </w:pPr>
            <w:r w:rsidRPr="00725FF0">
              <w:rPr>
                <w:rFonts w:ascii="Arial" w:eastAsia="Times New Roman" w:hAnsi="Arial" w:cs="Arial"/>
                <w:sz w:val="20"/>
                <w:szCs w:val="20"/>
              </w:rPr>
              <w:t>түвшин</w:t>
            </w:r>
          </w:p>
        </w:tc>
        <w:tc>
          <w:tcPr>
            <w:tcW w:w="76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1D4C0D46" w14:textId="77777777" w:rsidR="00281793" w:rsidRPr="00725FF0" w:rsidRDefault="00281793" w:rsidP="00F00C3B">
            <w:pPr>
              <w:spacing w:after="150"/>
              <w:jc w:val="center"/>
              <w:textAlignment w:val="top"/>
              <w:rPr>
                <w:rFonts w:ascii="Arial" w:eastAsia="Times New Roman" w:hAnsi="Arial" w:cs="Arial"/>
                <w:sz w:val="20"/>
                <w:szCs w:val="20"/>
              </w:rPr>
            </w:pPr>
            <w:r w:rsidRPr="00725FF0">
              <w:rPr>
                <w:rFonts w:ascii="Arial" w:eastAsia="Times New Roman" w:hAnsi="Arial" w:cs="Arial"/>
                <w:sz w:val="20"/>
                <w:szCs w:val="20"/>
              </w:rPr>
              <w:t>Хүрсэн</w:t>
            </w:r>
          </w:p>
          <w:p w14:paraId="09A5F813" w14:textId="77777777" w:rsidR="00281793" w:rsidRPr="00725FF0" w:rsidRDefault="00281793" w:rsidP="00F00C3B">
            <w:pPr>
              <w:spacing w:after="150"/>
              <w:jc w:val="center"/>
              <w:textAlignment w:val="top"/>
              <w:rPr>
                <w:rFonts w:ascii="Arial" w:eastAsia="Times New Roman" w:hAnsi="Arial" w:cs="Arial"/>
                <w:sz w:val="20"/>
                <w:szCs w:val="20"/>
              </w:rPr>
            </w:pPr>
            <w:r w:rsidRPr="00725FF0">
              <w:rPr>
                <w:rFonts w:ascii="Arial" w:eastAsia="Times New Roman" w:hAnsi="Arial" w:cs="Arial"/>
                <w:sz w:val="20"/>
                <w:szCs w:val="20"/>
              </w:rPr>
              <w:t>түвшин</w:t>
            </w:r>
          </w:p>
        </w:tc>
        <w:tc>
          <w:tcPr>
            <w:tcW w:w="288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3F2A9984" w14:textId="77777777" w:rsidR="00281793" w:rsidRPr="00725FF0" w:rsidRDefault="00281793" w:rsidP="00F00C3B">
            <w:pPr>
              <w:spacing w:after="150"/>
              <w:jc w:val="center"/>
              <w:textAlignment w:val="top"/>
              <w:rPr>
                <w:rFonts w:ascii="Arial" w:eastAsia="Times New Roman" w:hAnsi="Arial" w:cs="Arial"/>
                <w:color w:val="333333"/>
                <w:sz w:val="20"/>
                <w:szCs w:val="20"/>
              </w:rPr>
            </w:pPr>
            <w:r w:rsidRPr="00725FF0">
              <w:rPr>
                <w:rFonts w:ascii="Arial" w:eastAsia="Times New Roman" w:hAnsi="Arial" w:cs="Arial"/>
                <w:color w:val="333333"/>
                <w:sz w:val="20"/>
                <w:szCs w:val="20"/>
              </w:rPr>
              <w:t>Тайлбар</w:t>
            </w:r>
          </w:p>
        </w:tc>
      </w:tr>
      <w:tr w:rsidR="00281793" w:rsidRPr="00281793" w14:paraId="0C27CC19" w14:textId="77777777" w:rsidTr="00F00C3B">
        <w:trPr>
          <w:trHeight w:val="225"/>
        </w:trPr>
        <w:tc>
          <w:tcPr>
            <w:tcW w:w="14122" w:type="dxa"/>
            <w:gridSpan w:val="7"/>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7D283FE2"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t>Хүний нөөцийг хөгжүүлэх, идэвхжүүлэх</w:t>
            </w:r>
          </w:p>
        </w:tc>
      </w:tr>
      <w:tr w:rsidR="00281793" w:rsidRPr="00281793" w14:paraId="39415C46" w14:textId="77777777" w:rsidTr="00F00C3B">
        <w:tc>
          <w:tcPr>
            <w:tcW w:w="456"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6DCD8C75"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t>1.</w:t>
            </w:r>
          </w:p>
        </w:tc>
        <w:tc>
          <w:tcPr>
            <w:tcW w:w="3333"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0192593F" w14:textId="77777777" w:rsidR="00281793" w:rsidRPr="00725FF0" w:rsidRDefault="00281793" w:rsidP="00F00C3B">
            <w:pPr>
              <w:spacing w:after="150"/>
              <w:jc w:val="both"/>
              <w:textAlignment w:val="top"/>
              <w:rPr>
                <w:rFonts w:ascii="Arial" w:eastAsia="Times New Roman" w:hAnsi="Arial" w:cs="Arial"/>
                <w:sz w:val="20"/>
                <w:szCs w:val="20"/>
              </w:rPr>
            </w:pPr>
            <w:r w:rsidRPr="00725FF0">
              <w:rPr>
                <w:rFonts w:ascii="Arial" w:eastAsia="Times New Roman" w:hAnsi="Arial" w:cs="Arial"/>
                <w:sz w:val="20"/>
                <w:szCs w:val="20"/>
              </w:rPr>
              <w:t>Засгийн газар, төрийн</w:t>
            </w:r>
          </w:p>
          <w:p w14:paraId="6676795C" w14:textId="77777777" w:rsidR="00281793" w:rsidRPr="00725FF0" w:rsidRDefault="00281793" w:rsidP="00F00C3B">
            <w:pPr>
              <w:spacing w:after="150"/>
              <w:jc w:val="both"/>
              <w:textAlignment w:val="top"/>
              <w:rPr>
                <w:rFonts w:ascii="Arial" w:eastAsia="Times New Roman" w:hAnsi="Arial" w:cs="Arial"/>
                <w:sz w:val="20"/>
                <w:szCs w:val="20"/>
              </w:rPr>
            </w:pPr>
            <w:r w:rsidRPr="00725FF0">
              <w:rPr>
                <w:rFonts w:ascii="Arial" w:eastAsia="Times New Roman" w:hAnsi="Arial" w:cs="Arial"/>
                <w:sz w:val="20"/>
                <w:szCs w:val="20"/>
              </w:rPr>
              <w:t>байгууллага, бусад</w:t>
            </w:r>
          </w:p>
          <w:p w14:paraId="6A1AB675" w14:textId="77777777" w:rsidR="00281793" w:rsidRPr="00725FF0" w:rsidRDefault="00281793" w:rsidP="00F00C3B">
            <w:pPr>
              <w:spacing w:after="150"/>
              <w:jc w:val="both"/>
              <w:textAlignment w:val="top"/>
              <w:rPr>
                <w:rFonts w:ascii="Arial" w:eastAsia="Times New Roman" w:hAnsi="Arial" w:cs="Arial"/>
                <w:sz w:val="20"/>
                <w:szCs w:val="20"/>
              </w:rPr>
            </w:pPr>
            <w:r w:rsidRPr="00725FF0">
              <w:rPr>
                <w:rFonts w:ascii="Arial" w:eastAsia="Times New Roman" w:hAnsi="Arial" w:cs="Arial"/>
                <w:sz w:val="20"/>
                <w:szCs w:val="20"/>
              </w:rPr>
              <w:t>байгууллагаас албан</w:t>
            </w:r>
          </w:p>
          <w:p w14:paraId="1DD68B5C" w14:textId="77777777" w:rsidR="00281793" w:rsidRPr="00725FF0" w:rsidRDefault="00281793" w:rsidP="00F00C3B">
            <w:pPr>
              <w:spacing w:after="150"/>
              <w:jc w:val="both"/>
              <w:textAlignment w:val="top"/>
              <w:rPr>
                <w:rFonts w:ascii="Arial" w:eastAsia="Times New Roman" w:hAnsi="Arial" w:cs="Arial"/>
                <w:sz w:val="20"/>
                <w:szCs w:val="20"/>
              </w:rPr>
            </w:pPr>
            <w:r w:rsidRPr="00725FF0">
              <w:rPr>
                <w:rFonts w:ascii="Arial" w:eastAsia="Times New Roman" w:hAnsi="Arial" w:cs="Arial"/>
                <w:sz w:val="20"/>
                <w:szCs w:val="20"/>
              </w:rPr>
              <w:t>хаагчдын мэдлэг,</w:t>
            </w:r>
          </w:p>
          <w:p w14:paraId="4AAD0EA1" w14:textId="77777777" w:rsidR="00281793" w:rsidRPr="00725FF0" w:rsidRDefault="00281793" w:rsidP="00F00C3B">
            <w:pPr>
              <w:spacing w:after="150"/>
              <w:jc w:val="both"/>
              <w:textAlignment w:val="top"/>
              <w:rPr>
                <w:rFonts w:ascii="Arial" w:eastAsia="Times New Roman" w:hAnsi="Arial" w:cs="Arial"/>
                <w:sz w:val="20"/>
                <w:szCs w:val="20"/>
              </w:rPr>
            </w:pPr>
            <w:r w:rsidRPr="00725FF0">
              <w:rPr>
                <w:rFonts w:ascii="Arial" w:eastAsia="Times New Roman" w:hAnsi="Arial" w:cs="Arial"/>
                <w:sz w:val="20"/>
                <w:szCs w:val="20"/>
              </w:rPr>
              <w:t>мэргэжлийг дээшлүүлэх</w:t>
            </w:r>
          </w:p>
          <w:p w14:paraId="6C1717E5" w14:textId="77777777" w:rsidR="00281793" w:rsidRPr="00725FF0" w:rsidRDefault="00281793" w:rsidP="00F00C3B">
            <w:pPr>
              <w:spacing w:after="150"/>
              <w:jc w:val="both"/>
              <w:textAlignment w:val="top"/>
              <w:rPr>
                <w:rFonts w:ascii="Arial" w:eastAsia="Times New Roman" w:hAnsi="Arial" w:cs="Arial"/>
                <w:sz w:val="20"/>
                <w:szCs w:val="20"/>
              </w:rPr>
            </w:pPr>
            <w:r w:rsidRPr="00725FF0">
              <w:rPr>
                <w:rFonts w:ascii="Arial" w:eastAsia="Times New Roman" w:hAnsi="Arial" w:cs="Arial"/>
                <w:sz w:val="20"/>
                <w:szCs w:val="20"/>
              </w:rPr>
              <w:t>чиглэлээр зохион</w:t>
            </w:r>
          </w:p>
          <w:p w14:paraId="4CFC8B20" w14:textId="77777777" w:rsidR="00281793" w:rsidRPr="00725FF0" w:rsidRDefault="00281793" w:rsidP="00F00C3B">
            <w:pPr>
              <w:spacing w:after="150"/>
              <w:jc w:val="both"/>
              <w:textAlignment w:val="top"/>
              <w:rPr>
                <w:rFonts w:ascii="Arial" w:eastAsia="Times New Roman" w:hAnsi="Arial" w:cs="Arial"/>
                <w:sz w:val="20"/>
                <w:szCs w:val="20"/>
              </w:rPr>
            </w:pPr>
            <w:r w:rsidRPr="00725FF0">
              <w:rPr>
                <w:rFonts w:ascii="Arial" w:eastAsia="Times New Roman" w:hAnsi="Arial" w:cs="Arial"/>
                <w:sz w:val="20"/>
                <w:szCs w:val="20"/>
              </w:rPr>
              <w:t>байгуулсан дотоод</w:t>
            </w:r>
          </w:p>
          <w:p w14:paraId="0F7229DD" w14:textId="77777777" w:rsidR="00281793" w:rsidRPr="00725FF0" w:rsidRDefault="00281793" w:rsidP="00F00C3B">
            <w:pPr>
              <w:spacing w:after="150"/>
              <w:jc w:val="both"/>
              <w:textAlignment w:val="top"/>
              <w:rPr>
                <w:rFonts w:ascii="Arial" w:eastAsia="Times New Roman" w:hAnsi="Arial" w:cs="Arial"/>
                <w:sz w:val="20"/>
                <w:szCs w:val="20"/>
              </w:rPr>
            </w:pPr>
            <w:r w:rsidRPr="00725FF0">
              <w:rPr>
                <w:rFonts w:ascii="Arial" w:eastAsia="Times New Roman" w:hAnsi="Arial" w:cs="Arial"/>
                <w:sz w:val="20"/>
                <w:szCs w:val="20"/>
              </w:rPr>
              <w:t>сургалт</w:t>
            </w:r>
          </w:p>
        </w:tc>
        <w:tc>
          <w:tcPr>
            <w:tcW w:w="65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29BCB198"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t>1.1.</w:t>
            </w:r>
          </w:p>
        </w:tc>
        <w:tc>
          <w:tcPr>
            <w:tcW w:w="504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46F5D16F"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t>Нийт сургалт, семинар, зөвлөгөөний тоо:</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5F707886" w14:textId="0EEC4BF6" w:rsidR="00281793" w:rsidRPr="00725FF0" w:rsidRDefault="00281793" w:rsidP="00F00C3B">
            <w:pPr>
              <w:spacing w:after="150"/>
              <w:jc w:val="center"/>
              <w:textAlignment w:val="top"/>
              <w:rPr>
                <w:rFonts w:ascii="Arial" w:eastAsia="Times New Roman" w:hAnsi="Arial" w:cs="Arial"/>
                <w:sz w:val="20"/>
                <w:szCs w:val="20"/>
                <w:lang w:val="mn-MN"/>
              </w:rPr>
            </w:pPr>
            <w:r w:rsidRPr="00725FF0">
              <w:rPr>
                <w:rFonts w:ascii="Arial" w:eastAsia="Times New Roman" w:hAnsi="Arial" w:cs="Arial"/>
                <w:sz w:val="20"/>
                <w:szCs w:val="20"/>
                <w:lang w:val="mn-MN"/>
              </w:rPr>
              <w:t>6</w:t>
            </w:r>
          </w:p>
        </w:tc>
        <w:tc>
          <w:tcPr>
            <w:tcW w:w="76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78CC876A" w14:textId="4A9DF69B" w:rsidR="00281793" w:rsidRPr="00725FF0" w:rsidRDefault="00281793" w:rsidP="007E269B">
            <w:pPr>
              <w:spacing w:after="150"/>
              <w:textAlignment w:val="top"/>
              <w:rPr>
                <w:rFonts w:ascii="Arial" w:eastAsia="Times New Roman" w:hAnsi="Arial" w:cs="Arial"/>
                <w:sz w:val="20"/>
                <w:szCs w:val="20"/>
                <w:lang w:val="mn-MN"/>
              </w:rPr>
            </w:pPr>
            <w:r w:rsidRPr="00725FF0">
              <w:rPr>
                <w:rFonts w:ascii="Arial" w:eastAsia="Times New Roman" w:hAnsi="Arial" w:cs="Arial"/>
                <w:sz w:val="20"/>
                <w:szCs w:val="20"/>
              </w:rPr>
              <w:t> </w:t>
            </w:r>
            <w:r w:rsidR="007E269B">
              <w:rPr>
                <w:rFonts w:ascii="Arial" w:eastAsia="Times New Roman" w:hAnsi="Arial" w:cs="Arial"/>
                <w:sz w:val="20"/>
                <w:szCs w:val="20"/>
                <w:lang w:val="mn-MN"/>
              </w:rPr>
              <w:t>19</w:t>
            </w:r>
          </w:p>
        </w:tc>
        <w:tc>
          <w:tcPr>
            <w:tcW w:w="288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03323C56" w14:textId="5598F9F4" w:rsidR="00281793" w:rsidRPr="00725FF0" w:rsidRDefault="007679F1" w:rsidP="00183926">
            <w:pPr>
              <w:spacing w:after="150"/>
              <w:jc w:val="both"/>
              <w:textAlignment w:val="top"/>
              <w:rPr>
                <w:rFonts w:ascii="Arial" w:eastAsia="Times New Roman" w:hAnsi="Arial" w:cs="Arial"/>
                <w:color w:val="333333"/>
                <w:sz w:val="20"/>
                <w:szCs w:val="20"/>
              </w:rPr>
            </w:pPr>
            <w:r w:rsidRPr="00725FF0">
              <w:rPr>
                <w:rFonts w:ascii="Arial" w:hAnsi="Arial" w:cs="Arial"/>
                <w:sz w:val="20"/>
                <w:szCs w:val="20"/>
                <w:lang w:val="mn-MN"/>
              </w:rPr>
              <w:t>Тайлант хугацаанд нийт ажлын байран дахь сургалт-</w:t>
            </w:r>
            <w:r w:rsidR="00183926">
              <w:rPr>
                <w:rFonts w:ascii="Arial" w:hAnsi="Arial" w:cs="Arial"/>
                <w:sz w:val="20"/>
                <w:szCs w:val="20"/>
                <w:lang w:val="mn-MN"/>
              </w:rPr>
              <w:t>3, мэргэшүүлэх сургалт-1, цахим сургалт-11</w:t>
            </w:r>
            <w:r w:rsidRPr="00725FF0">
              <w:rPr>
                <w:rFonts w:ascii="Arial" w:hAnsi="Arial" w:cs="Arial"/>
                <w:sz w:val="20"/>
                <w:szCs w:val="20"/>
                <w:lang w:val="mn-MN"/>
              </w:rPr>
              <w:t>, танхим-</w:t>
            </w:r>
            <w:r w:rsidR="00183926">
              <w:rPr>
                <w:rFonts w:ascii="Arial" w:hAnsi="Arial" w:cs="Arial"/>
                <w:sz w:val="20"/>
                <w:szCs w:val="20"/>
                <w:lang w:val="mn-MN"/>
              </w:rPr>
              <w:t>4</w:t>
            </w:r>
            <w:r w:rsidRPr="00725FF0">
              <w:rPr>
                <w:rFonts w:ascii="Arial" w:hAnsi="Arial" w:cs="Arial"/>
                <w:sz w:val="20"/>
                <w:szCs w:val="20"/>
                <w:lang w:val="mn-MN"/>
              </w:rPr>
              <w:t xml:space="preserve"> </w:t>
            </w:r>
            <w:r w:rsidR="00183926">
              <w:rPr>
                <w:rFonts w:ascii="Arial" w:hAnsi="Arial" w:cs="Arial"/>
                <w:sz w:val="20"/>
                <w:szCs w:val="20"/>
                <w:lang w:val="mn-MN"/>
              </w:rPr>
              <w:t>нийт 19</w:t>
            </w:r>
            <w:r w:rsidRPr="00725FF0">
              <w:rPr>
                <w:rFonts w:ascii="Arial" w:hAnsi="Arial" w:cs="Arial"/>
                <w:sz w:val="20"/>
                <w:szCs w:val="20"/>
                <w:lang w:val="mn-MN"/>
              </w:rPr>
              <w:t xml:space="preserve"> сургалтанд 100 хувь хамрагдсан. </w:t>
            </w:r>
            <w:r w:rsidR="00F1683C">
              <w:rPr>
                <w:rFonts w:ascii="Arial" w:hAnsi="Arial" w:cs="Arial"/>
                <w:sz w:val="20"/>
                <w:szCs w:val="20"/>
                <w:lang w:val="mn-MN"/>
              </w:rPr>
              <w:t>Мөн аймгийн санхүү, төрийн сангийн хэлтэстэй хамтран “Шилэн дансны тухай” хуулийн хэрэгжилтээр сургалт зохион байгуулсан. Тус с</w:t>
            </w:r>
            <w:r w:rsidR="00BC3120">
              <w:rPr>
                <w:rFonts w:ascii="Arial" w:hAnsi="Arial" w:cs="Arial"/>
                <w:sz w:val="20"/>
                <w:szCs w:val="20"/>
                <w:lang w:val="mn-MN"/>
              </w:rPr>
              <w:t>у</w:t>
            </w:r>
            <w:r w:rsidR="00F1683C">
              <w:rPr>
                <w:rFonts w:ascii="Arial" w:hAnsi="Arial" w:cs="Arial"/>
                <w:sz w:val="20"/>
                <w:szCs w:val="20"/>
                <w:lang w:val="mn-MN"/>
              </w:rPr>
              <w:t>ргалтанд төсвийн байгууллагын дарга, нягтлан бодогч нар хамрагдсан.</w:t>
            </w:r>
            <w:r w:rsidR="00B71467">
              <w:rPr>
                <w:rFonts w:ascii="Arial" w:hAnsi="Arial" w:cs="Arial"/>
                <w:sz w:val="20"/>
                <w:szCs w:val="20"/>
                <w:lang w:val="mn-MN"/>
              </w:rPr>
              <w:t xml:space="preserve"> Тайлант хугацаанд шинээр томилогдсон 5 нягтлан бодогч нарт шилэн дансны тухай хуулиар байгууллага дээрээ сургалт зохион байгуулсан.</w:t>
            </w:r>
          </w:p>
        </w:tc>
      </w:tr>
      <w:tr w:rsidR="00281793" w:rsidRPr="00281793" w14:paraId="201A56F3" w14:textId="77777777" w:rsidTr="00F00C3B">
        <w:tc>
          <w:tcPr>
            <w:tcW w:w="0" w:type="auto"/>
            <w:vMerge/>
            <w:tcBorders>
              <w:top w:val="outset" w:sz="6" w:space="0" w:color="auto"/>
              <w:left w:val="outset" w:sz="6" w:space="0" w:color="auto"/>
              <w:bottom w:val="outset" w:sz="6" w:space="0" w:color="auto"/>
              <w:right w:val="outset" w:sz="6" w:space="0" w:color="auto"/>
            </w:tcBorders>
            <w:shd w:val="clear" w:color="auto" w:fill="FFFFFF"/>
            <w:hideMark/>
          </w:tcPr>
          <w:p w14:paraId="1B7DC9A4" w14:textId="77777777" w:rsidR="00281793" w:rsidRPr="00725FF0" w:rsidRDefault="00281793" w:rsidP="00F00C3B">
            <w:pPr>
              <w:rPr>
                <w:rFonts w:ascii="Arial" w:eastAsia="Times New Roman" w:hAnsi="Arial" w:cs="Arial"/>
                <w:sz w:val="20"/>
                <w:szCs w:val="20"/>
              </w:rPr>
            </w:pPr>
          </w:p>
        </w:tc>
        <w:tc>
          <w:tcPr>
            <w:tcW w:w="3333" w:type="dxa"/>
            <w:vMerge/>
            <w:tcBorders>
              <w:top w:val="outset" w:sz="6" w:space="0" w:color="auto"/>
              <w:left w:val="outset" w:sz="6" w:space="0" w:color="auto"/>
              <w:bottom w:val="outset" w:sz="6" w:space="0" w:color="auto"/>
              <w:right w:val="outset" w:sz="6" w:space="0" w:color="auto"/>
            </w:tcBorders>
            <w:shd w:val="clear" w:color="auto" w:fill="FFFFFF"/>
            <w:hideMark/>
          </w:tcPr>
          <w:p w14:paraId="43AD6BC0" w14:textId="77777777" w:rsidR="00281793" w:rsidRPr="00725FF0" w:rsidRDefault="00281793" w:rsidP="00F00C3B">
            <w:pPr>
              <w:rPr>
                <w:rFonts w:ascii="Arial" w:eastAsia="Times New Roman" w:hAnsi="Arial" w:cs="Arial"/>
                <w:sz w:val="20"/>
                <w:szCs w:val="20"/>
              </w:rPr>
            </w:pPr>
          </w:p>
        </w:tc>
        <w:tc>
          <w:tcPr>
            <w:tcW w:w="654"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6F0B700D" w14:textId="77777777" w:rsidR="00281793" w:rsidRPr="00725FF0" w:rsidRDefault="00281793" w:rsidP="00F00C3B">
            <w:pPr>
              <w:spacing w:after="150"/>
              <w:jc w:val="center"/>
              <w:textAlignment w:val="top"/>
              <w:rPr>
                <w:rFonts w:ascii="Arial" w:eastAsia="Times New Roman" w:hAnsi="Arial" w:cs="Arial"/>
                <w:sz w:val="20"/>
                <w:szCs w:val="20"/>
              </w:rPr>
            </w:pPr>
            <w:r w:rsidRPr="00725FF0">
              <w:rPr>
                <w:rFonts w:ascii="Arial" w:eastAsia="Times New Roman" w:hAnsi="Arial" w:cs="Arial"/>
                <w:sz w:val="20"/>
                <w:szCs w:val="20"/>
              </w:rPr>
              <w:t>Үүнээс</w:t>
            </w:r>
          </w:p>
        </w:tc>
        <w:tc>
          <w:tcPr>
            <w:tcW w:w="504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24D6919E"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t>Ажлын байран дахь сургалт</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569D2DA5" w14:textId="715F8C4B" w:rsidR="00281793" w:rsidRPr="00725FF0" w:rsidRDefault="00281793" w:rsidP="00F00C3B">
            <w:pPr>
              <w:spacing w:after="150"/>
              <w:jc w:val="center"/>
              <w:textAlignment w:val="top"/>
              <w:rPr>
                <w:rFonts w:ascii="Arial" w:eastAsia="Times New Roman" w:hAnsi="Arial" w:cs="Arial"/>
                <w:sz w:val="20"/>
                <w:szCs w:val="20"/>
                <w:lang w:val="mn-MN"/>
              </w:rPr>
            </w:pPr>
            <w:r w:rsidRPr="00725FF0">
              <w:rPr>
                <w:rFonts w:ascii="Arial" w:eastAsia="Times New Roman" w:hAnsi="Arial" w:cs="Arial"/>
                <w:sz w:val="20"/>
                <w:szCs w:val="20"/>
                <w:lang w:val="mn-MN"/>
              </w:rPr>
              <w:t>6</w:t>
            </w:r>
          </w:p>
        </w:tc>
        <w:tc>
          <w:tcPr>
            <w:tcW w:w="76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66ECE536" w14:textId="14923EF8" w:rsidR="00281793" w:rsidRPr="00725FF0" w:rsidRDefault="00281793" w:rsidP="00F00C3B">
            <w:pPr>
              <w:spacing w:after="150"/>
              <w:textAlignment w:val="top"/>
              <w:rPr>
                <w:rFonts w:ascii="Arial" w:eastAsia="Times New Roman" w:hAnsi="Arial" w:cs="Arial"/>
                <w:sz w:val="20"/>
                <w:szCs w:val="20"/>
                <w:lang w:val="mn-MN"/>
              </w:rPr>
            </w:pPr>
            <w:r w:rsidRPr="00725FF0">
              <w:rPr>
                <w:rFonts w:ascii="Arial" w:eastAsia="Times New Roman" w:hAnsi="Arial" w:cs="Arial"/>
                <w:sz w:val="20"/>
                <w:szCs w:val="20"/>
              </w:rPr>
              <w:t> </w:t>
            </w:r>
            <w:r w:rsidR="007E269B">
              <w:rPr>
                <w:rFonts w:ascii="Arial" w:eastAsia="Times New Roman" w:hAnsi="Arial" w:cs="Arial"/>
                <w:sz w:val="20"/>
                <w:szCs w:val="20"/>
                <w:lang w:val="mn-MN"/>
              </w:rPr>
              <w:t>3</w:t>
            </w:r>
          </w:p>
        </w:tc>
        <w:tc>
          <w:tcPr>
            <w:tcW w:w="28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9223364" w14:textId="77777777" w:rsidR="00281793" w:rsidRPr="00725FF0" w:rsidRDefault="00281793" w:rsidP="00F00C3B">
            <w:pPr>
              <w:rPr>
                <w:rFonts w:ascii="Arial" w:eastAsia="Times New Roman" w:hAnsi="Arial" w:cs="Arial"/>
                <w:color w:val="333333"/>
                <w:sz w:val="20"/>
                <w:szCs w:val="20"/>
              </w:rPr>
            </w:pPr>
          </w:p>
        </w:tc>
      </w:tr>
      <w:tr w:rsidR="00281793" w:rsidRPr="00281793" w14:paraId="10102353" w14:textId="77777777" w:rsidTr="00F00C3B">
        <w:tc>
          <w:tcPr>
            <w:tcW w:w="0" w:type="auto"/>
            <w:vMerge/>
            <w:tcBorders>
              <w:top w:val="outset" w:sz="6" w:space="0" w:color="auto"/>
              <w:left w:val="outset" w:sz="6" w:space="0" w:color="auto"/>
              <w:bottom w:val="outset" w:sz="6" w:space="0" w:color="auto"/>
              <w:right w:val="outset" w:sz="6" w:space="0" w:color="auto"/>
            </w:tcBorders>
            <w:shd w:val="clear" w:color="auto" w:fill="FFFFFF"/>
            <w:hideMark/>
          </w:tcPr>
          <w:p w14:paraId="2D867707" w14:textId="77777777" w:rsidR="00281793" w:rsidRPr="00725FF0" w:rsidRDefault="00281793" w:rsidP="00F00C3B">
            <w:pPr>
              <w:rPr>
                <w:rFonts w:ascii="Arial" w:eastAsia="Times New Roman" w:hAnsi="Arial" w:cs="Arial"/>
                <w:sz w:val="20"/>
                <w:szCs w:val="20"/>
              </w:rPr>
            </w:pPr>
          </w:p>
        </w:tc>
        <w:tc>
          <w:tcPr>
            <w:tcW w:w="3333" w:type="dxa"/>
            <w:vMerge/>
            <w:tcBorders>
              <w:top w:val="outset" w:sz="6" w:space="0" w:color="auto"/>
              <w:left w:val="outset" w:sz="6" w:space="0" w:color="auto"/>
              <w:bottom w:val="outset" w:sz="6" w:space="0" w:color="auto"/>
              <w:right w:val="outset" w:sz="6" w:space="0" w:color="auto"/>
            </w:tcBorders>
            <w:shd w:val="clear" w:color="auto" w:fill="FFFFFF"/>
            <w:hideMark/>
          </w:tcPr>
          <w:p w14:paraId="1A911DB7" w14:textId="77777777" w:rsidR="00281793" w:rsidRPr="00725FF0" w:rsidRDefault="00281793" w:rsidP="00F00C3B">
            <w:pPr>
              <w:rPr>
                <w:rFonts w:ascii="Arial" w:eastAsia="Times New Roman" w:hAnsi="Arial" w:cs="Arial"/>
                <w:sz w:val="20"/>
                <w:szCs w:val="20"/>
              </w:rPr>
            </w:pPr>
          </w:p>
        </w:tc>
        <w:tc>
          <w:tcPr>
            <w:tcW w:w="654" w:type="dxa"/>
            <w:vMerge/>
            <w:tcBorders>
              <w:top w:val="outset" w:sz="6" w:space="0" w:color="auto"/>
              <w:left w:val="outset" w:sz="6" w:space="0" w:color="auto"/>
              <w:bottom w:val="outset" w:sz="6" w:space="0" w:color="auto"/>
              <w:right w:val="outset" w:sz="6" w:space="0" w:color="auto"/>
            </w:tcBorders>
            <w:shd w:val="clear" w:color="auto" w:fill="FFFFFF"/>
            <w:hideMark/>
          </w:tcPr>
          <w:p w14:paraId="4C2DA49C" w14:textId="77777777" w:rsidR="00281793" w:rsidRPr="00725FF0" w:rsidRDefault="00281793" w:rsidP="00F00C3B">
            <w:pPr>
              <w:rPr>
                <w:rFonts w:ascii="Arial" w:eastAsia="Times New Roman" w:hAnsi="Arial" w:cs="Arial"/>
                <w:sz w:val="20"/>
                <w:szCs w:val="20"/>
              </w:rPr>
            </w:pPr>
          </w:p>
        </w:tc>
        <w:tc>
          <w:tcPr>
            <w:tcW w:w="504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0E10D82E"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t>Мэргэшүүлэх сургалт</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37421894" w14:textId="77777777" w:rsidR="00281793" w:rsidRPr="00725FF0" w:rsidRDefault="00281793" w:rsidP="00F00C3B">
            <w:pPr>
              <w:spacing w:after="150"/>
              <w:jc w:val="center"/>
              <w:textAlignment w:val="top"/>
              <w:rPr>
                <w:rFonts w:ascii="Arial" w:eastAsia="Times New Roman" w:hAnsi="Arial" w:cs="Arial"/>
                <w:sz w:val="20"/>
                <w:szCs w:val="20"/>
              </w:rPr>
            </w:pPr>
            <w:r w:rsidRPr="00725FF0">
              <w:rPr>
                <w:rFonts w:ascii="Arial" w:eastAsia="Times New Roman" w:hAnsi="Arial" w:cs="Arial"/>
                <w:sz w:val="20"/>
                <w:szCs w:val="20"/>
              </w:rPr>
              <w:t>-</w:t>
            </w:r>
          </w:p>
        </w:tc>
        <w:tc>
          <w:tcPr>
            <w:tcW w:w="76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7DB5C49F" w14:textId="1E32DFFD" w:rsidR="00281793" w:rsidRPr="00725FF0" w:rsidRDefault="00281793" w:rsidP="00F00C3B">
            <w:pPr>
              <w:spacing w:after="150"/>
              <w:textAlignment w:val="top"/>
              <w:rPr>
                <w:rFonts w:ascii="Arial" w:eastAsia="Times New Roman" w:hAnsi="Arial" w:cs="Arial"/>
                <w:sz w:val="20"/>
                <w:szCs w:val="20"/>
                <w:lang w:val="mn-MN"/>
              </w:rPr>
            </w:pPr>
            <w:r w:rsidRPr="00725FF0">
              <w:rPr>
                <w:rFonts w:ascii="Arial" w:eastAsia="Times New Roman" w:hAnsi="Arial" w:cs="Arial"/>
                <w:sz w:val="20"/>
                <w:szCs w:val="20"/>
              </w:rPr>
              <w:t> </w:t>
            </w:r>
            <w:r w:rsidR="007E269B">
              <w:rPr>
                <w:rFonts w:ascii="Arial" w:eastAsia="Times New Roman" w:hAnsi="Arial" w:cs="Arial"/>
                <w:sz w:val="20"/>
                <w:szCs w:val="20"/>
                <w:lang w:val="mn-MN"/>
              </w:rPr>
              <w:t>1</w:t>
            </w:r>
          </w:p>
        </w:tc>
        <w:tc>
          <w:tcPr>
            <w:tcW w:w="28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1450651" w14:textId="77777777" w:rsidR="00281793" w:rsidRPr="00725FF0" w:rsidRDefault="00281793" w:rsidP="00F00C3B">
            <w:pPr>
              <w:rPr>
                <w:rFonts w:ascii="Arial" w:eastAsia="Times New Roman" w:hAnsi="Arial" w:cs="Arial"/>
                <w:color w:val="333333"/>
                <w:sz w:val="20"/>
                <w:szCs w:val="20"/>
              </w:rPr>
            </w:pPr>
          </w:p>
        </w:tc>
      </w:tr>
      <w:tr w:rsidR="00281793" w:rsidRPr="00281793" w14:paraId="5CE4339E" w14:textId="77777777" w:rsidTr="00F00C3B">
        <w:tc>
          <w:tcPr>
            <w:tcW w:w="0" w:type="auto"/>
            <w:vMerge/>
            <w:tcBorders>
              <w:top w:val="outset" w:sz="6" w:space="0" w:color="auto"/>
              <w:left w:val="outset" w:sz="6" w:space="0" w:color="auto"/>
              <w:bottom w:val="outset" w:sz="6" w:space="0" w:color="auto"/>
              <w:right w:val="outset" w:sz="6" w:space="0" w:color="auto"/>
            </w:tcBorders>
            <w:shd w:val="clear" w:color="auto" w:fill="FFFFFF"/>
            <w:hideMark/>
          </w:tcPr>
          <w:p w14:paraId="5627EF15" w14:textId="77777777" w:rsidR="00281793" w:rsidRPr="00725FF0" w:rsidRDefault="00281793" w:rsidP="00F00C3B">
            <w:pPr>
              <w:rPr>
                <w:rFonts w:ascii="Arial" w:eastAsia="Times New Roman" w:hAnsi="Arial" w:cs="Arial"/>
                <w:sz w:val="20"/>
                <w:szCs w:val="20"/>
              </w:rPr>
            </w:pPr>
          </w:p>
        </w:tc>
        <w:tc>
          <w:tcPr>
            <w:tcW w:w="3333" w:type="dxa"/>
            <w:vMerge/>
            <w:tcBorders>
              <w:top w:val="outset" w:sz="6" w:space="0" w:color="auto"/>
              <w:left w:val="outset" w:sz="6" w:space="0" w:color="auto"/>
              <w:bottom w:val="outset" w:sz="6" w:space="0" w:color="auto"/>
              <w:right w:val="outset" w:sz="6" w:space="0" w:color="auto"/>
            </w:tcBorders>
            <w:shd w:val="clear" w:color="auto" w:fill="FFFFFF"/>
            <w:hideMark/>
          </w:tcPr>
          <w:p w14:paraId="550BE0DA" w14:textId="77777777" w:rsidR="00281793" w:rsidRPr="00725FF0" w:rsidRDefault="00281793" w:rsidP="00F00C3B">
            <w:pPr>
              <w:rPr>
                <w:rFonts w:ascii="Arial" w:eastAsia="Times New Roman" w:hAnsi="Arial" w:cs="Arial"/>
                <w:sz w:val="20"/>
                <w:szCs w:val="20"/>
              </w:rPr>
            </w:pPr>
          </w:p>
        </w:tc>
        <w:tc>
          <w:tcPr>
            <w:tcW w:w="654" w:type="dxa"/>
            <w:vMerge/>
            <w:tcBorders>
              <w:top w:val="outset" w:sz="6" w:space="0" w:color="auto"/>
              <w:left w:val="outset" w:sz="6" w:space="0" w:color="auto"/>
              <w:bottom w:val="outset" w:sz="6" w:space="0" w:color="auto"/>
              <w:right w:val="outset" w:sz="6" w:space="0" w:color="auto"/>
            </w:tcBorders>
            <w:shd w:val="clear" w:color="auto" w:fill="FFFFFF"/>
            <w:hideMark/>
          </w:tcPr>
          <w:p w14:paraId="43BDFE6F" w14:textId="77777777" w:rsidR="00281793" w:rsidRPr="00725FF0" w:rsidRDefault="00281793" w:rsidP="00F00C3B">
            <w:pPr>
              <w:rPr>
                <w:rFonts w:ascii="Arial" w:eastAsia="Times New Roman" w:hAnsi="Arial" w:cs="Arial"/>
                <w:sz w:val="20"/>
                <w:szCs w:val="20"/>
              </w:rPr>
            </w:pPr>
          </w:p>
        </w:tc>
        <w:tc>
          <w:tcPr>
            <w:tcW w:w="504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6AD6D019"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t>Туршлага солилцох арга хэмжээ</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4DFA3EE0" w14:textId="77777777" w:rsidR="00281793" w:rsidRPr="00725FF0" w:rsidRDefault="00281793" w:rsidP="00F00C3B">
            <w:pPr>
              <w:spacing w:after="150"/>
              <w:jc w:val="center"/>
              <w:textAlignment w:val="top"/>
              <w:rPr>
                <w:rFonts w:ascii="Arial" w:eastAsia="Times New Roman" w:hAnsi="Arial" w:cs="Arial"/>
                <w:sz w:val="20"/>
                <w:szCs w:val="20"/>
              </w:rPr>
            </w:pPr>
            <w:r w:rsidRPr="00725FF0">
              <w:rPr>
                <w:rFonts w:ascii="Arial" w:eastAsia="Times New Roman" w:hAnsi="Arial" w:cs="Arial"/>
                <w:sz w:val="20"/>
                <w:szCs w:val="20"/>
              </w:rPr>
              <w:t>-</w:t>
            </w:r>
          </w:p>
        </w:tc>
        <w:tc>
          <w:tcPr>
            <w:tcW w:w="76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144AF184" w14:textId="31BF5179" w:rsidR="00281793" w:rsidRPr="00725FF0" w:rsidRDefault="00281793" w:rsidP="00F00C3B">
            <w:pPr>
              <w:spacing w:after="150"/>
              <w:textAlignment w:val="top"/>
              <w:rPr>
                <w:rFonts w:ascii="Arial" w:eastAsia="Times New Roman" w:hAnsi="Arial" w:cs="Arial"/>
                <w:sz w:val="20"/>
                <w:szCs w:val="20"/>
                <w:lang w:val="mn-MN"/>
              </w:rPr>
            </w:pPr>
            <w:r w:rsidRPr="00725FF0">
              <w:rPr>
                <w:rFonts w:ascii="Arial" w:eastAsia="Times New Roman" w:hAnsi="Arial" w:cs="Arial"/>
                <w:sz w:val="20"/>
                <w:szCs w:val="20"/>
              </w:rPr>
              <w:t> </w:t>
            </w:r>
            <w:r w:rsidR="001F5F7A" w:rsidRPr="00725FF0">
              <w:rPr>
                <w:rFonts w:ascii="Arial" w:eastAsia="Times New Roman" w:hAnsi="Arial" w:cs="Arial"/>
                <w:sz w:val="20"/>
                <w:szCs w:val="20"/>
                <w:lang w:val="mn-MN"/>
              </w:rPr>
              <w:t>-</w:t>
            </w:r>
          </w:p>
        </w:tc>
        <w:tc>
          <w:tcPr>
            <w:tcW w:w="28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A201C23" w14:textId="77777777" w:rsidR="00281793" w:rsidRPr="00725FF0" w:rsidRDefault="00281793" w:rsidP="00F00C3B">
            <w:pPr>
              <w:rPr>
                <w:rFonts w:ascii="Arial" w:eastAsia="Times New Roman" w:hAnsi="Arial" w:cs="Arial"/>
                <w:color w:val="333333"/>
                <w:sz w:val="20"/>
                <w:szCs w:val="20"/>
              </w:rPr>
            </w:pPr>
          </w:p>
        </w:tc>
      </w:tr>
      <w:tr w:rsidR="00281793" w:rsidRPr="00281793" w14:paraId="78CCD36B" w14:textId="77777777" w:rsidTr="00F00C3B">
        <w:tc>
          <w:tcPr>
            <w:tcW w:w="0" w:type="auto"/>
            <w:vMerge/>
            <w:tcBorders>
              <w:top w:val="outset" w:sz="6" w:space="0" w:color="auto"/>
              <w:left w:val="outset" w:sz="6" w:space="0" w:color="auto"/>
              <w:bottom w:val="outset" w:sz="6" w:space="0" w:color="auto"/>
              <w:right w:val="outset" w:sz="6" w:space="0" w:color="auto"/>
            </w:tcBorders>
            <w:shd w:val="clear" w:color="auto" w:fill="FFFFFF"/>
            <w:hideMark/>
          </w:tcPr>
          <w:p w14:paraId="399D2A7C" w14:textId="77777777" w:rsidR="00281793" w:rsidRPr="00725FF0" w:rsidRDefault="00281793" w:rsidP="00F00C3B">
            <w:pPr>
              <w:rPr>
                <w:rFonts w:ascii="Arial" w:eastAsia="Times New Roman" w:hAnsi="Arial" w:cs="Arial"/>
                <w:sz w:val="20"/>
                <w:szCs w:val="20"/>
              </w:rPr>
            </w:pPr>
          </w:p>
        </w:tc>
        <w:tc>
          <w:tcPr>
            <w:tcW w:w="3333" w:type="dxa"/>
            <w:vMerge/>
            <w:tcBorders>
              <w:top w:val="outset" w:sz="6" w:space="0" w:color="auto"/>
              <w:left w:val="outset" w:sz="6" w:space="0" w:color="auto"/>
              <w:bottom w:val="outset" w:sz="6" w:space="0" w:color="auto"/>
              <w:right w:val="outset" w:sz="6" w:space="0" w:color="auto"/>
            </w:tcBorders>
            <w:shd w:val="clear" w:color="auto" w:fill="FFFFFF"/>
            <w:hideMark/>
          </w:tcPr>
          <w:p w14:paraId="5D73BB13" w14:textId="77777777" w:rsidR="00281793" w:rsidRPr="00725FF0" w:rsidRDefault="00281793" w:rsidP="00F00C3B">
            <w:pPr>
              <w:rPr>
                <w:rFonts w:ascii="Arial" w:eastAsia="Times New Roman" w:hAnsi="Arial" w:cs="Arial"/>
                <w:sz w:val="20"/>
                <w:szCs w:val="20"/>
              </w:rPr>
            </w:pPr>
          </w:p>
        </w:tc>
        <w:tc>
          <w:tcPr>
            <w:tcW w:w="654" w:type="dxa"/>
            <w:vMerge/>
            <w:tcBorders>
              <w:top w:val="outset" w:sz="6" w:space="0" w:color="auto"/>
              <w:left w:val="outset" w:sz="6" w:space="0" w:color="auto"/>
              <w:bottom w:val="outset" w:sz="6" w:space="0" w:color="auto"/>
              <w:right w:val="outset" w:sz="6" w:space="0" w:color="auto"/>
            </w:tcBorders>
            <w:shd w:val="clear" w:color="auto" w:fill="FFFFFF"/>
            <w:hideMark/>
          </w:tcPr>
          <w:p w14:paraId="3BDCB48D" w14:textId="77777777" w:rsidR="00281793" w:rsidRPr="00725FF0" w:rsidRDefault="00281793" w:rsidP="00F00C3B">
            <w:pPr>
              <w:rPr>
                <w:rFonts w:ascii="Arial" w:eastAsia="Times New Roman" w:hAnsi="Arial" w:cs="Arial"/>
                <w:sz w:val="20"/>
                <w:szCs w:val="20"/>
              </w:rPr>
            </w:pPr>
          </w:p>
        </w:tc>
        <w:tc>
          <w:tcPr>
            <w:tcW w:w="504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1D07473D"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t>Бусад</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3B44A39C" w14:textId="77777777" w:rsidR="00281793" w:rsidRPr="00725FF0" w:rsidRDefault="00281793" w:rsidP="00F00C3B">
            <w:pPr>
              <w:spacing w:after="150"/>
              <w:jc w:val="center"/>
              <w:textAlignment w:val="top"/>
              <w:rPr>
                <w:rFonts w:ascii="Arial" w:eastAsia="Times New Roman" w:hAnsi="Arial" w:cs="Arial"/>
                <w:sz w:val="20"/>
                <w:szCs w:val="20"/>
              </w:rPr>
            </w:pPr>
            <w:r w:rsidRPr="00725FF0">
              <w:rPr>
                <w:rFonts w:ascii="Arial" w:eastAsia="Times New Roman" w:hAnsi="Arial" w:cs="Arial"/>
                <w:sz w:val="20"/>
                <w:szCs w:val="20"/>
              </w:rPr>
              <w:t>-</w:t>
            </w:r>
          </w:p>
        </w:tc>
        <w:tc>
          <w:tcPr>
            <w:tcW w:w="76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53457734" w14:textId="4DCCCA44" w:rsidR="00281793" w:rsidRPr="00725FF0" w:rsidRDefault="00281793" w:rsidP="00F00C3B">
            <w:pPr>
              <w:spacing w:after="150"/>
              <w:textAlignment w:val="top"/>
              <w:rPr>
                <w:rFonts w:ascii="Arial" w:eastAsia="Times New Roman" w:hAnsi="Arial" w:cs="Arial"/>
                <w:sz w:val="20"/>
                <w:szCs w:val="20"/>
                <w:lang w:val="mn-MN"/>
              </w:rPr>
            </w:pPr>
            <w:r w:rsidRPr="00725FF0">
              <w:rPr>
                <w:rFonts w:ascii="Arial" w:eastAsia="Times New Roman" w:hAnsi="Arial" w:cs="Arial"/>
                <w:sz w:val="20"/>
                <w:szCs w:val="20"/>
              </w:rPr>
              <w:t> </w:t>
            </w:r>
            <w:r w:rsidR="007E269B">
              <w:rPr>
                <w:rFonts w:ascii="Arial" w:eastAsia="Times New Roman" w:hAnsi="Arial" w:cs="Arial"/>
                <w:sz w:val="20"/>
                <w:szCs w:val="20"/>
                <w:lang w:val="mn-MN"/>
              </w:rPr>
              <w:t>15</w:t>
            </w:r>
          </w:p>
        </w:tc>
        <w:tc>
          <w:tcPr>
            <w:tcW w:w="28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AFAF66F" w14:textId="77777777" w:rsidR="00281793" w:rsidRPr="00725FF0" w:rsidRDefault="00281793" w:rsidP="00F00C3B">
            <w:pPr>
              <w:rPr>
                <w:rFonts w:ascii="Arial" w:eastAsia="Times New Roman" w:hAnsi="Arial" w:cs="Arial"/>
                <w:color w:val="333333"/>
                <w:sz w:val="20"/>
                <w:szCs w:val="20"/>
              </w:rPr>
            </w:pPr>
          </w:p>
        </w:tc>
      </w:tr>
      <w:tr w:rsidR="00281793" w:rsidRPr="00281793" w14:paraId="1CE49F30" w14:textId="77777777" w:rsidTr="00F00C3B">
        <w:tc>
          <w:tcPr>
            <w:tcW w:w="0" w:type="auto"/>
            <w:vMerge/>
            <w:tcBorders>
              <w:top w:val="outset" w:sz="6" w:space="0" w:color="auto"/>
              <w:left w:val="outset" w:sz="6" w:space="0" w:color="auto"/>
              <w:bottom w:val="outset" w:sz="6" w:space="0" w:color="auto"/>
              <w:right w:val="outset" w:sz="6" w:space="0" w:color="auto"/>
            </w:tcBorders>
            <w:shd w:val="clear" w:color="auto" w:fill="FFFFFF"/>
            <w:hideMark/>
          </w:tcPr>
          <w:p w14:paraId="64D79A91" w14:textId="77777777" w:rsidR="00281793" w:rsidRPr="00725FF0" w:rsidRDefault="00281793" w:rsidP="00F00C3B">
            <w:pPr>
              <w:rPr>
                <w:rFonts w:ascii="Arial" w:eastAsia="Times New Roman" w:hAnsi="Arial" w:cs="Arial"/>
                <w:sz w:val="20"/>
                <w:szCs w:val="20"/>
              </w:rPr>
            </w:pPr>
          </w:p>
        </w:tc>
        <w:tc>
          <w:tcPr>
            <w:tcW w:w="3333" w:type="dxa"/>
            <w:vMerge/>
            <w:tcBorders>
              <w:top w:val="outset" w:sz="6" w:space="0" w:color="auto"/>
              <w:left w:val="outset" w:sz="6" w:space="0" w:color="auto"/>
              <w:bottom w:val="outset" w:sz="6" w:space="0" w:color="auto"/>
              <w:right w:val="outset" w:sz="6" w:space="0" w:color="auto"/>
            </w:tcBorders>
            <w:shd w:val="clear" w:color="auto" w:fill="FFFFFF"/>
            <w:hideMark/>
          </w:tcPr>
          <w:p w14:paraId="3E519FB1" w14:textId="77777777" w:rsidR="00281793" w:rsidRPr="00725FF0" w:rsidRDefault="00281793" w:rsidP="00F00C3B">
            <w:pPr>
              <w:rPr>
                <w:rFonts w:ascii="Arial" w:eastAsia="Times New Roman" w:hAnsi="Arial" w:cs="Arial"/>
                <w:sz w:val="20"/>
                <w:szCs w:val="20"/>
              </w:rPr>
            </w:pPr>
          </w:p>
        </w:tc>
        <w:tc>
          <w:tcPr>
            <w:tcW w:w="65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5C681C2C"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t>1.2.</w:t>
            </w:r>
          </w:p>
        </w:tc>
        <w:tc>
          <w:tcPr>
            <w:tcW w:w="504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210D99C8"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t>Хамрагдсан нийт албан хаагчдын тоо:</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21D1404F" w14:textId="3F0014B7" w:rsidR="00281793" w:rsidRPr="00725FF0" w:rsidRDefault="007E269B" w:rsidP="00F00C3B">
            <w:pPr>
              <w:spacing w:after="150"/>
              <w:jc w:val="center"/>
              <w:textAlignment w:val="top"/>
              <w:rPr>
                <w:rFonts w:ascii="Arial" w:eastAsia="Times New Roman" w:hAnsi="Arial" w:cs="Arial"/>
                <w:sz w:val="20"/>
                <w:szCs w:val="20"/>
                <w:lang w:val="mn-MN"/>
              </w:rPr>
            </w:pPr>
            <w:r>
              <w:rPr>
                <w:rFonts w:ascii="Arial" w:eastAsia="Times New Roman" w:hAnsi="Arial" w:cs="Arial"/>
                <w:sz w:val="20"/>
                <w:szCs w:val="20"/>
                <w:lang w:val="mn-MN"/>
              </w:rPr>
              <w:t>5</w:t>
            </w:r>
          </w:p>
        </w:tc>
        <w:tc>
          <w:tcPr>
            <w:tcW w:w="76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739CE871" w14:textId="326C02BA" w:rsidR="00281793" w:rsidRPr="00725FF0" w:rsidRDefault="00281793" w:rsidP="00F00C3B">
            <w:pPr>
              <w:spacing w:after="150"/>
              <w:textAlignment w:val="top"/>
              <w:rPr>
                <w:rFonts w:ascii="Arial" w:eastAsia="Times New Roman" w:hAnsi="Arial" w:cs="Arial"/>
                <w:sz w:val="20"/>
                <w:szCs w:val="20"/>
                <w:lang w:val="mn-MN"/>
              </w:rPr>
            </w:pPr>
            <w:r w:rsidRPr="00725FF0">
              <w:rPr>
                <w:rFonts w:ascii="Arial" w:eastAsia="Times New Roman" w:hAnsi="Arial" w:cs="Arial"/>
                <w:sz w:val="20"/>
                <w:szCs w:val="20"/>
              </w:rPr>
              <w:t> </w:t>
            </w:r>
            <w:r w:rsidR="007E269B">
              <w:rPr>
                <w:rFonts w:ascii="Arial" w:eastAsia="Times New Roman" w:hAnsi="Arial" w:cs="Arial"/>
                <w:sz w:val="20"/>
                <w:szCs w:val="20"/>
                <w:lang w:val="mn-MN"/>
              </w:rPr>
              <w:t>4</w:t>
            </w:r>
          </w:p>
        </w:tc>
        <w:tc>
          <w:tcPr>
            <w:tcW w:w="28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58E3DC5" w14:textId="77777777" w:rsidR="00281793" w:rsidRPr="00725FF0" w:rsidRDefault="00281793" w:rsidP="00F00C3B">
            <w:pPr>
              <w:rPr>
                <w:rFonts w:ascii="Arial" w:eastAsia="Times New Roman" w:hAnsi="Arial" w:cs="Arial"/>
                <w:color w:val="333333"/>
                <w:sz w:val="20"/>
                <w:szCs w:val="20"/>
              </w:rPr>
            </w:pPr>
          </w:p>
        </w:tc>
      </w:tr>
      <w:tr w:rsidR="00281793" w:rsidRPr="00281793" w14:paraId="5F55305E" w14:textId="77777777" w:rsidTr="00F00C3B">
        <w:tc>
          <w:tcPr>
            <w:tcW w:w="0" w:type="auto"/>
            <w:vMerge/>
            <w:tcBorders>
              <w:top w:val="outset" w:sz="6" w:space="0" w:color="auto"/>
              <w:left w:val="outset" w:sz="6" w:space="0" w:color="auto"/>
              <w:bottom w:val="outset" w:sz="6" w:space="0" w:color="auto"/>
              <w:right w:val="outset" w:sz="6" w:space="0" w:color="auto"/>
            </w:tcBorders>
            <w:shd w:val="clear" w:color="auto" w:fill="FFFFFF"/>
            <w:hideMark/>
          </w:tcPr>
          <w:p w14:paraId="09BBA824" w14:textId="77777777" w:rsidR="00281793" w:rsidRPr="00725FF0" w:rsidRDefault="00281793" w:rsidP="00F00C3B">
            <w:pPr>
              <w:rPr>
                <w:rFonts w:ascii="Arial" w:eastAsia="Times New Roman" w:hAnsi="Arial" w:cs="Arial"/>
                <w:sz w:val="20"/>
                <w:szCs w:val="20"/>
              </w:rPr>
            </w:pPr>
          </w:p>
        </w:tc>
        <w:tc>
          <w:tcPr>
            <w:tcW w:w="3333" w:type="dxa"/>
            <w:vMerge/>
            <w:tcBorders>
              <w:top w:val="outset" w:sz="6" w:space="0" w:color="auto"/>
              <w:left w:val="outset" w:sz="6" w:space="0" w:color="auto"/>
              <w:bottom w:val="outset" w:sz="6" w:space="0" w:color="auto"/>
              <w:right w:val="outset" w:sz="6" w:space="0" w:color="auto"/>
            </w:tcBorders>
            <w:shd w:val="clear" w:color="auto" w:fill="FFFFFF"/>
            <w:hideMark/>
          </w:tcPr>
          <w:p w14:paraId="7F2E2D4A" w14:textId="77777777" w:rsidR="00281793" w:rsidRPr="00725FF0" w:rsidRDefault="00281793" w:rsidP="00F00C3B">
            <w:pPr>
              <w:rPr>
                <w:rFonts w:ascii="Arial" w:eastAsia="Times New Roman" w:hAnsi="Arial" w:cs="Arial"/>
                <w:sz w:val="20"/>
                <w:szCs w:val="20"/>
              </w:rPr>
            </w:pPr>
          </w:p>
        </w:tc>
        <w:tc>
          <w:tcPr>
            <w:tcW w:w="654"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298C6346" w14:textId="77777777" w:rsidR="00281793" w:rsidRPr="00725FF0" w:rsidRDefault="00281793" w:rsidP="00F00C3B">
            <w:pPr>
              <w:spacing w:after="150"/>
              <w:jc w:val="center"/>
              <w:textAlignment w:val="top"/>
              <w:rPr>
                <w:rFonts w:ascii="Arial" w:eastAsia="Times New Roman" w:hAnsi="Arial" w:cs="Arial"/>
                <w:sz w:val="20"/>
                <w:szCs w:val="20"/>
              </w:rPr>
            </w:pPr>
            <w:r w:rsidRPr="00725FF0">
              <w:rPr>
                <w:rFonts w:ascii="Arial" w:eastAsia="Times New Roman" w:hAnsi="Arial" w:cs="Arial"/>
                <w:sz w:val="20"/>
                <w:szCs w:val="20"/>
              </w:rPr>
              <w:t>Үүнээс</w:t>
            </w:r>
          </w:p>
        </w:tc>
        <w:tc>
          <w:tcPr>
            <w:tcW w:w="504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09C943C8"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t>Эмэгтэй албан хаагч</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093A10D9" w14:textId="12B1AD32" w:rsidR="00281793" w:rsidRPr="00725FF0" w:rsidRDefault="007E269B" w:rsidP="00F00C3B">
            <w:pPr>
              <w:spacing w:after="150"/>
              <w:jc w:val="center"/>
              <w:textAlignment w:val="top"/>
              <w:rPr>
                <w:rFonts w:ascii="Arial" w:eastAsia="Times New Roman" w:hAnsi="Arial" w:cs="Arial"/>
                <w:sz w:val="20"/>
                <w:szCs w:val="20"/>
                <w:lang w:val="mn-MN"/>
              </w:rPr>
            </w:pPr>
            <w:r>
              <w:rPr>
                <w:rFonts w:ascii="Arial" w:eastAsia="Times New Roman" w:hAnsi="Arial" w:cs="Arial"/>
                <w:sz w:val="20"/>
                <w:szCs w:val="20"/>
                <w:lang w:val="mn-MN"/>
              </w:rPr>
              <w:t>2</w:t>
            </w:r>
          </w:p>
        </w:tc>
        <w:tc>
          <w:tcPr>
            <w:tcW w:w="76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13A5095C" w14:textId="5C3D3CB7" w:rsidR="00281793" w:rsidRPr="00725FF0" w:rsidRDefault="00281793" w:rsidP="00F00C3B">
            <w:pPr>
              <w:spacing w:after="150"/>
              <w:textAlignment w:val="top"/>
              <w:rPr>
                <w:rFonts w:ascii="Arial" w:eastAsia="Times New Roman" w:hAnsi="Arial" w:cs="Arial"/>
                <w:sz w:val="20"/>
                <w:szCs w:val="20"/>
                <w:lang w:val="mn-MN"/>
              </w:rPr>
            </w:pPr>
            <w:r w:rsidRPr="00725FF0">
              <w:rPr>
                <w:rFonts w:ascii="Arial" w:eastAsia="Times New Roman" w:hAnsi="Arial" w:cs="Arial"/>
                <w:sz w:val="20"/>
                <w:szCs w:val="20"/>
              </w:rPr>
              <w:t> </w:t>
            </w:r>
            <w:r w:rsidR="007E269B">
              <w:rPr>
                <w:rFonts w:ascii="Arial" w:eastAsia="Times New Roman" w:hAnsi="Arial" w:cs="Arial"/>
                <w:sz w:val="20"/>
                <w:szCs w:val="20"/>
                <w:lang w:val="mn-MN"/>
              </w:rPr>
              <w:t>3</w:t>
            </w:r>
          </w:p>
        </w:tc>
        <w:tc>
          <w:tcPr>
            <w:tcW w:w="28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D64CE90" w14:textId="77777777" w:rsidR="00281793" w:rsidRPr="00725FF0" w:rsidRDefault="00281793" w:rsidP="00F00C3B">
            <w:pPr>
              <w:rPr>
                <w:rFonts w:ascii="Arial" w:eastAsia="Times New Roman" w:hAnsi="Arial" w:cs="Arial"/>
                <w:color w:val="333333"/>
                <w:sz w:val="20"/>
                <w:szCs w:val="20"/>
              </w:rPr>
            </w:pPr>
          </w:p>
        </w:tc>
      </w:tr>
      <w:tr w:rsidR="00281793" w:rsidRPr="00281793" w14:paraId="1EED8E54" w14:textId="77777777" w:rsidTr="00F00C3B">
        <w:tc>
          <w:tcPr>
            <w:tcW w:w="0" w:type="auto"/>
            <w:vMerge/>
            <w:tcBorders>
              <w:top w:val="outset" w:sz="6" w:space="0" w:color="auto"/>
              <w:left w:val="outset" w:sz="6" w:space="0" w:color="auto"/>
              <w:bottom w:val="outset" w:sz="6" w:space="0" w:color="auto"/>
              <w:right w:val="outset" w:sz="6" w:space="0" w:color="auto"/>
            </w:tcBorders>
            <w:shd w:val="clear" w:color="auto" w:fill="FFFFFF"/>
            <w:hideMark/>
          </w:tcPr>
          <w:p w14:paraId="622D7FFB" w14:textId="77777777" w:rsidR="00281793" w:rsidRPr="00725FF0" w:rsidRDefault="00281793" w:rsidP="00F00C3B">
            <w:pPr>
              <w:rPr>
                <w:rFonts w:ascii="Arial" w:eastAsia="Times New Roman" w:hAnsi="Arial" w:cs="Arial"/>
                <w:sz w:val="20"/>
                <w:szCs w:val="20"/>
              </w:rPr>
            </w:pPr>
          </w:p>
        </w:tc>
        <w:tc>
          <w:tcPr>
            <w:tcW w:w="3333" w:type="dxa"/>
            <w:vMerge/>
            <w:tcBorders>
              <w:top w:val="outset" w:sz="6" w:space="0" w:color="auto"/>
              <w:left w:val="outset" w:sz="6" w:space="0" w:color="auto"/>
              <w:bottom w:val="outset" w:sz="6" w:space="0" w:color="auto"/>
              <w:right w:val="outset" w:sz="6" w:space="0" w:color="auto"/>
            </w:tcBorders>
            <w:shd w:val="clear" w:color="auto" w:fill="FFFFFF"/>
            <w:hideMark/>
          </w:tcPr>
          <w:p w14:paraId="0693A75D" w14:textId="77777777" w:rsidR="00281793" w:rsidRPr="00725FF0" w:rsidRDefault="00281793" w:rsidP="00F00C3B">
            <w:pPr>
              <w:rPr>
                <w:rFonts w:ascii="Arial" w:eastAsia="Times New Roman" w:hAnsi="Arial" w:cs="Arial"/>
                <w:sz w:val="20"/>
                <w:szCs w:val="20"/>
              </w:rPr>
            </w:pPr>
          </w:p>
        </w:tc>
        <w:tc>
          <w:tcPr>
            <w:tcW w:w="654" w:type="dxa"/>
            <w:vMerge/>
            <w:tcBorders>
              <w:top w:val="outset" w:sz="6" w:space="0" w:color="auto"/>
              <w:left w:val="outset" w:sz="6" w:space="0" w:color="auto"/>
              <w:bottom w:val="outset" w:sz="6" w:space="0" w:color="auto"/>
              <w:right w:val="outset" w:sz="6" w:space="0" w:color="auto"/>
            </w:tcBorders>
            <w:shd w:val="clear" w:color="auto" w:fill="FFFFFF"/>
            <w:hideMark/>
          </w:tcPr>
          <w:p w14:paraId="698852D4" w14:textId="77777777" w:rsidR="00281793" w:rsidRPr="00725FF0" w:rsidRDefault="00281793" w:rsidP="00F00C3B">
            <w:pPr>
              <w:rPr>
                <w:rFonts w:ascii="Arial" w:eastAsia="Times New Roman" w:hAnsi="Arial" w:cs="Arial"/>
                <w:sz w:val="20"/>
                <w:szCs w:val="20"/>
              </w:rPr>
            </w:pPr>
          </w:p>
        </w:tc>
        <w:tc>
          <w:tcPr>
            <w:tcW w:w="504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2DDE8A20"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t> Эрэгтэй албан хаагч</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4D65B1CF" w14:textId="77777777" w:rsidR="00281793" w:rsidRPr="00725FF0" w:rsidRDefault="00281793" w:rsidP="00F00C3B">
            <w:pPr>
              <w:spacing w:after="150"/>
              <w:jc w:val="center"/>
              <w:textAlignment w:val="top"/>
              <w:rPr>
                <w:rFonts w:ascii="Arial" w:eastAsia="Times New Roman" w:hAnsi="Arial" w:cs="Arial"/>
                <w:sz w:val="20"/>
                <w:szCs w:val="20"/>
              </w:rPr>
            </w:pPr>
            <w:r w:rsidRPr="00725FF0">
              <w:rPr>
                <w:rFonts w:ascii="Arial" w:eastAsia="Times New Roman" w:hAnsi="Arial" w:cs="Arial"/>
                <w:sz w:val="20"/>
                <w:szCs w:val="20"/>
              </w:rPr>
              <w:t>-</w:t>
            </w:r>
          </w:p>
        </w:tc>
        <w:tc>
          <w:tcPr>
            <w:tcW w:w="76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51633747"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t> </w:t>
            </w:r>
          </w:p>
        </w:tc>
        <w:tc>
          <w:tcPr>
            <w:tcW w:w="28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64C79E7" w14:textId="77777777" w:rsidR="00281793" w:rsidRPr="00725FF0" w:rsidRDefault="00281793" w:rsidP="00F00C3B">
            <w:pPr>
              <w:rPr>
                <w:rFonts w:ascii="Arial" w:eastAsia="Times New Roman" w:hAnsi="Arial" w:cs="Arial"/>
                <w:color w:val="333333"/>
                <w:sz w:val="20"/>
                <w:szCs w:val="20"/>
              </w:rPr>
            </w:pPr>
          </w:p>
        </w:tc>
      </w:tr>
      <w:tr w:rsidR="00281793" w:rsidRPr="00281793" w14:paraId="28705010" w14:textId="77777777" w:rsidTr="00F00C3B">
        <w:tc>
          <w:tcPr>
            <w:tcW w:w="0" w:type="auto"/>
            <w:vMerge/>
            <w:tcBorders>
              <w:top w:val="outset" w:sz="6" w:space="0" w:color="auto"/>
              <w:left w:val="outset" w:sz="6" w:space="0" w:color="auto"/>
              <w:bottom w:val="outset" w:sz="6" w:space="0" w:color="auto"/>
              <w:right w:val="outset" w:sz="6" w:space="0" w:color="auto"/>
            </w:tcBorders>
            <w:shd w:val="clear" w:color="auto" w:fill="FFFFFF"/>
            <w:hideMark/>
          </w:tcPr>
          <w:p w14:paraId="1A79E637" w14:textId="77777777" w:rsidR="00281793" w:rsidRPr="00725FF0" w:rsidRDefault="00281793" w:rsidP="00F00C3B">
            <w:pPr>
              <w:rPr>
                <w:rFonts w:ascii="Arial" w:eastAsia="Times New Roman" w:hAnsi="Arial" w:cs="Arial"/>
                <w:sz w:val="20"/>
                <w:szCs w:val="20"/>
              </w:rPr>
            </w:pPr>
          </w:p>
        </w:tc>
        <w:tc>
          <w:tcPr>
            <w:tcW w:w="3333" w:type="dxa"/>
            <w:vMerge/>
            <w:tcBorders>
              <w:top w:val="outset" w:sz="6" w:space="0" w:color="auto"/>
              <w:left w:val="outset" w:sz="6" w:space="0" w:color="auto"/>
              <w:bottom w:val="outset" w:sz="6" w:space="0" w:color="auto"/>
              <w:right w:val="outset" w:sz="6" w:space="0" w:color="auto"/>
            </w:tcBorders>
            <w:shd w:val="clear" w:color="auto" w:fill="FFFFFF"/>
            <w:hideMark/>
          </w:tcPr>
          <w:p w14:paraId="51817A36" w14:textId="77777777" w:rsidR="00281793" w:rsidRPr="00725FF0" w:rsidRDefault="00281793" w:rsidP="00F00C3B">
            <w:pPr>
              <w:rPr>
                <w:rFonts w:ascii="Arial" w:eastAsia="Times New Roman" w:hAnsi="Arial" w:cs="Arial"/>
                <w:sz w:val="20"/>
                <w:szCs w:val="20"/>
              </w:rPr>
            </w:pPr>
          </w:p>
        </w:tc>
        <w:tc>
          <w:tcPr>
            <w:tcW w:w="654" w:type="dxa"/>
            <w:vMerge/>
            <w:tcBorders>
              <w:top w:val="outset" w:sz="6" w:space="0" w:color="auto"/>
              <w:left w:val="outset" w:sz="6" w:space="0" w:color="auto"/>
              <w:bottom w:val="outset" w:sz="6" w:space="0" w:color="auto"/>
              <w:right w:val="outset" w:sz="6" w:space="0" w:color="auto"/>
            </w:tcBorders>
            <w:shd w:val="clear" w:color="auto" w:fill="FFFFFF"/>
            <w:hideMark/>
          </w:tcPr>
          <w:p w14:paraId="6F3A463A" w14:textId="77777777" w:rsidR="00281793" w:rsidRPr="00725FF0" w:rsidRDefault="00281793" w:rsidP="00F00C3B">
            <w:pPr>
              <w:rPr>
                <w:rFonts w:ascii="Arial" w:eastAsia="Times New Roman" w:hAnsi="Arial" w:cs="Arial"/>
                <w:sz w:val="20"/>
                <w:szCs w:val="20"/>
              </w:rPr>
            </w:pPr>
          </w:p>
        </w:tc>
        <w:tc>
          <w:tcPr>
            <w:tcW w:w="504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29A50C64"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t>Удирдах албан тушаалтан</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3BD932C4" w14:textId="4C6C4A47" w:rsidR="00281793" w:rsidRPr="00725FF0" w:rsidRDefault="00281793" w:rsidP="00F00C3B">
            <w:pPr>
              <w:spacing w:after="150"/>
              <w:jc w:val="center"/>
              <w:textAlignment w:val="top"/>
              <w:rPr>
                <w:rFonts w:ascii="Arial" w:eastAsia="Times New Roman" w:hAnsi="Arial" w:cs="Arial"/>
                <w:sz w:val="20"/>
                <w:szCs w:val="20"/>
                <w:lang w:val="mn-MN"/>
              </w:rPr>
            </w:pPr>
            <w:r w:rsidRPr="00725FF0">
              <w:rPr>
                <w:rFonts w:ascii="Arial" w:eastAsia="Times New Roman" w:hAnsi="Arial" w:cs="Arial"/>
                <w:sz w:val="20"/>
                <w:szCs w:val="20"/>
                <w:lang w:val="mn-MN"/>
              </w:rPr>
              <w:t>1</w:t>
            </w:r>
          </w:p>
        </w:tc>
        <w:tc>
          <w:tcPr>
            <w:tcW w:w="76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167D6C43" w14:textId="3993F8FA" w:rsidR="00281793" w:rsidRPr="00725FF0" w:rsidRDefault="00281793" w:rsidP="00F00C3B">
            <w:pPr>
              <w:spacing w:after="150"/>
              <w:textAlignment w:val="top"/>
              <w:rPr>
                <w:rFonts w:ascii="Arial" w:eastAsia="Times New Roman" w:hAnsi="Arial" w:cs="Arial"/>
                <w:sz w:val="20"/>
                <w:szCs w:val="20"/>
                <w:lang w:val="mn-MN"/>
              </w:rPr>
            </w:pPr>
            <w:r w:rsidRPr="00725FF0">
              <w:rPr>
                <w:rFonts w:ascii="Arial" w:eastAsia="Times New Roman" w:hAnsi="Arial" w:cs="Arial"/>
                <w:sz w:val="20"/>
                <w:szCs w:val="20"/>
              </w:rPr>
              <w:t> </w:t>
            </w:r>
            <w:r w:rsidR="001F5F7A" w:rsidRPr="00725FF0">
              <w:rPr>
                <w:rFonts w:ascii="Arial" w:eastAsia="Times New Roman" w:hAnsi="Arial" w:cs="Arial"/>
                <w:sz w:val="20"/>
                <w:szCs w:val="20"/>
                <w:lang w:val="mn-MN"/>
              </w:rPr>
              <w:t>1</w:t>
            </w:r>
          </w:p>
        </w:tc>
        <w:tc>
          <w:tcPr>
            <w:tcW w:w="28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4AEFEC2" w14:textId="77777777" w:rsidR="00281793" w:rsidRPr="00725FF0" w:rsidRDefault="00281793" w:rsidP="00F00C3B">
            <w:pPr>
              <w:rPr>
                <w:rFonts w:ascii="Arial" w:eastAsia="Times New Roman" w:hAnsi="Arial" w:cs="Arial"/>
                <w:color w:val="333333"/>
                <w:sz w:val="20"/>
                <w:szCs w:val="20"/>
              </w:rPr>
            </w:pPr>
          </w:p>
        </w:tc>
      </w:tr>
      <w:tr w:rsidR="00281793" w:rsidRPr="00281793" w14:paraId="2D14A4EB" w14:textId="77777777" w:rsidTr="00F00C3B">
        <w:tc>
          <w:tcPr>
            <w:tcW w:w="0" w:type="auto"/>
            <w:vMerge/>
            <w:tcBorders>
              <w:top w:val="outset" w:sz="6" w:space="0" w:color="auto"/>
              <w:left w:val="outset" w:sz="6" w:space="0" w:color="auto"/>
              <w:bottom w:val="outset" w:sz="6" w:space="0" w:color="auto"/>
              <w:right w:val="outset" w:sz="6" w:space="0" w:color="auto"/>
            </w:tcBorders>
            <w:shd w:val="clear" w:color="auto" w:fill="FFFFFF"/>
            <w:hideMark/>
          </w:tcPr>
          <w:p w14:paraId="77BC4BC1" w14:textId="77777777" w:rsidR="00281793" w:rsidRPr="00725FF0" w:rsidRDefault="00281793" w:rsidP="00F00C3B">
            <w:pPr>
              <w:rPr>
                <w:rFonts w:ascii="Arial" w:eastAsia="Times New Roman" w:hAnsi="Arial" w:cs="Arial"/>
                <w:sz w:val="20"/>
                <w:szCs w:val="20"/>
              </w:rPr>
            </w:pPr>
          </w:p>
        </w:tc>
        <w:tc>
          <w:tcPr>
            <w:tcW w:w="3333" w:type="dxa"/>
            <w:vMerge/>
            <w:tcBorders>
              <w:top w:val="outset" w:sz="6" w:space="0" w:color="auto"/>
              <w:left w:val="outset" w:sz="6" w:space="0" w:color="auto"/>
              <w:bottom w:val="outset" w:sz="6" w:space="0" w:color="auto"/>
              <w:right w:val="outset" w:sz="6" w:space="0" w:color="auto"/>
            </w:tcBorders>
            <w:shd w:val="clear" w:color="auto" w:fill="FFFFFF"/>
            <w:hideMark/>
          </w:tcPr>
          <w:p w14:paraId="0DB31211" w14:textId="77777777" w:rsidR="00281793" w:rsidRPr="00725FF0" w:rsidRDefault="00281793" w:rsidP="00F00C3B">
            <w:pPr>
              <w:rPr>
                <w:rFonts w:ascii="Arial" w:eastAsia="Times New Roman" w:hAnsi="Arial" w:cs="Arial"/>
                <w:sz w:val="20"/>
                <w:szCs w:val="20"/>
              </w:rPr>
            </w:pPr>
          </w:p>
        </w:tc>
        <w:tc>
          <w:tcPr>
            <w:tcW w:w="654" w:type="dxa"/>
            <w:vMerge/>
            <w:tcBorders>
              <w:top w:val="outset" w:sz="6" w:space="0" w:color="auto"/>
              <w:left w:val="outset" w:sz="6" w:space="0" w:color="auto"/>
              <w:bottom w:val="outset" w:sz="6" w:space="0" w:color="auto"/>
              <w:right w:val="outset" w:sz="6" w:space="0" w:color="auto"/>
            </w:tcBorders>
            <w:shd w:val="clear" w:color="auto" w:fill="FFFFFF"/>
            <w:hideMark/>
          </w:tcPr>
          <w:p w14:paraId="29C8DFD5" w14:textId="77777777" w:rsidR="00281793" w:rsidRPr="00725FF0" w:rsidRDefault="00281793" w:rsidP="00F00C3B">
            <w:pPr>
              <w:rPr>
                <w:rFonts w:ascii="Arial" w:eastAsia="Times New Roman" w:hAnsi="Arial" w:cs="Arial"/>
                <w:sz w:val="20"/>
                <w:szCs w:val="20"/>
              </w:rPr>
            </w:pPr>
          </w:p>
        </w:tc>
        <w:tc>
          <w:tcPr>
            <w:tcW w:w="504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1A3FB710"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t> Гүйцэтгэх, туслах албан тушаалтан</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195E9BA2" w14:textId="77777777" w:rsidR="00281793" w:rsidRPr="00725FF0" w:rsidRDefault="00281793" w:rsidP="00F00C3B">
            <w:pPr>
              <w:spacing w:after="150"/>
              <w:jc w:val="center"/>
              <w:textAlignment w:val="top"/>
              <w:rPr>
                <w:rFonts w:ascii="Arial" w:eastAsia="Times New Roman" w:hAnsi="Arial" w:cs="Arial"/>
                <w:sz w:val="20"/>
                <w:szCs w:val="20"/>
              </w:rPr>
            </w:pPr>
            <w:r w:rsidRPr="00725FF0">
              <w:rPr>
                <w:rFonts w:ascii="Arial" w:eastAsia="Times New Roman" w:hAnsi="Arial" w:cs="Arial"/>
                <w:sz w:val="20"/>
                <w:szCs w:val="20"/>
              </w:rPr>
              <w:t>-</w:t>
            </w:r>
          </w:p>
        </w:tc>
        <w:tc>
          <w:tcPr>
            <w:tcW w:w="76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5D855FE1"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t> </w:t>
            </w:r>
          </w:p>
        </w:tc>
        <w:tc>
          <w:tcPr>
            <w:tcW w:w="28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0BC2642" w14:textId="77777777" w:rsidR="00281793" w:rsidRPr="00725FF0" w:rsidRDefault="00281793" w:rsidP="00F00C3B">
            <w:pPr>
              <w:rPr>
                <w:rFonts w:ascii="Arial" w:eastAsia="Times New Roman" w:hAnsi="Arial" w:cs="Arial"/>
                <w:color w:val="333333"/>
                <w:sz w:val="20"/>
                <w:szCs w:val="20"/>
              </w:rPr>
            </w:pPr>
          </w:p>
        </w:tc>
      </w:tr>
      <w:tr w:rsidR="00281793" w:rsidRPr="00281793" w14:paraId="6A28C123" w14:textId="77777777" w:rsidTr="00F00C3B">
        <w:trPr>
          <w:trHeight w:val="491"/>
        </w:trPr>
        <w:tc>
          <w:tcPr>
            <w:tcW w:w="0" w:type="auto"/>
            <w:vMerge/>
            <w:tcBorders>
              <w:top w:val="outset" w:sz="6" w:space="0" w:color="auto"/>
              <w:left w:val="outset" w:sz="6" w:space="0" w:color="auto"/>
              <w:bottom w:val="outset" w:sz="6" w:space="0" w:color="auto"/>
              <w:right w:val="outset" w:sz="6" w:space="0" w:color="auto"/>
            </w:tcBorders>
            <w:shd w:val="clear" w:color="auto" w:fill="FFFFFF"/>
            <w:hideMark/>
          </w:tcPr>
          <w:p w14:paraId="0C079747" w14:textId="77777777" w:rsidR="00281793" w:rsidRPr="00725FF0" w:rsidRDefault="00281793" w:rsidP="00F00C3B">
            <w:pPr>
              <w:rPr>
                <w:rFonts w:ascii="Arial" w:eastAsia="Times New Roman" w:hAnsi="Arial" w:cs="Arial"/>
                <w:sz w:val="20"/>
                <w:szCs w:val="20"/>
              </w:rPr>
            </w:pPr>
          </w:p>
        </w:tc>
        <w:tc>
          <w:tcPr>
            <w:tcW w:w="3333" w:type="dxa"/>
            <w:vMerge/>
            <w:tcBorders>
              <w:top w:val="outset" w:sz="6" w:space="0" w:color="auto"/>
              <w:left w:val="outset" w:sz="6" w:space="0" w:color="auto"/>
              <w:bottom w:val="outset" w:sz="6" w:space="0" w:color="auto"/>
              <w:right w:val="outset" w:sz="6" w:space="0" w:color="auto"/>
            </w:tcBorders>
            <w:shd w:val="clear" w:color="auto" w:fill="FFFFFF"/>
            <w:hideMark/>
          </w:tcPr>
          <w:p w14:paraId="1A433259" w14:textId="77777777" w:rsidR="00281793" w:rsidRPr="00725FF0" w:rsidRDefault="00281793" w:rsidP="00F00C3B">
            <w:pPr>
              <w:rPr>
                <w:rFonts w:ascii="Arial" w:eastAsia="Times New Roman" w:hAnsi="Arial" w:cs="Arial"/>
                <w:sz w:val="20"/>
                <w:szCs w:val="20"/>
              </w:rPr>
            </w:pPr>
          </w:p>
        </w:tc>
        <w:tc>
          <w:tcPr>
            <w:tcW w:w="65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1EEF329C"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t>1.3.</w:t>
            </w:r>
          </w:p>
        </w:tc>
        <w:tc>
          <w:tcPr>
            <w:tcW w:w="504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59755FF0" w14:textId="77777777" w:rsidR="00281793" w:rsidRPr="00725FF0" w:rsidRDefault="00281793" w:rsidP="00F00C3B">
            <w:pPr>
              <w:textAlignment w:val="top"/>
              <w:rPr>
                <w:rFonts w:ascii="Arial" w:eastAsia="Times New Roman" w:hAnsi="Arial" w:cs="Arial"/>
                <w:sz w:val="20"/>
                <w:szCs w:val="20"/>
              </w:rPr>
            </w:pPr>
            <w:r w:rsidRPr="00725FF0">
              <w:rPr>
                <w:rFonts w:ascii="Arial" w:eastAsia="Times New Roman" w:hAnsi="Arial" w:cs="Arial"/>
                <w:sz w:val="20"/>
                <w:szCs w:val="20"/>
              </w:rPr>
              <w:t>Албан хаагчдыг сургалтад хамруулсан байдал:</w:t>
            </w:r>
            <w:r w:rsidRPr="00725FF0">
              <w:rPr>
                <w:rFonts w:ascii="Arial" w:eastAsia="Times New Roman" w:hAnsi="Arial" w:cs="Arial"/>
                <w:sz w:val="20"/>
                <w:szCs w:val="20"/>
              </w:rPr>
              <w:br/>
              <w:t>Нийт албан хаагчдад эзлэх хувь</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06EE6F28" w14:textId="77777777" w:rsidR="00281793" w:rsidRPr="00725FF0" w:rsidRDefault="00281793" w:rsidP="00F00C3B">
            <w:pPr>
              <w:spacing w:after="150"/>
              <w:jc w:val="center"/>
              <w:textAlignment w:val="top"/>
              <w:rPr>
                <w:rFonts w:ascii="Arial" w:eastAsia="Times New Roman" w:hAnsi="Arial" w:cs="Arial"/>
                <w:sz w:val="20"/>
                <w:szCs w:val="20"/>
              </w:rPr>
            </w:pPr>
            <w:r w:rsidRPr="00725FF0">
              <w:rPr>
                <w:rFonts w:ascii="Arial" w:eastAsia="Times New Roman" w:hAnsi="Arial" w:cs="Arial"/>
                <w:sz w:val="20"/>
                <w:szCs w:val="20"/>
              </w:rPr>
              <w:t>90-ээс дээш</w:t>
            </w:r>
          </w:p>
        </w:tc>
        <w:tc>
          <w:tcPr>
            <w:tcW w:w="76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042AF367" w14:textId="5FC32337" w:rsidR="00281793" w:rsidRPr="00725FF0" w:rsidRDefault="00281793" w:rsidP="00F00C3B">
            <w:pPr>
              <w:spacing w:after="150"/>
              <w:textAlignment w:val="top"/>
              <w:rPr>
                <w:rFonts w:ascii="Arial" w:eastAsia="Times New Roman" w:hAnsi="Arial" w:cs="Arial"/>
                <w:sz w:val="20"/>
                <w:szCs w:val="20"/>
                <w:lang w:val="mn-MN"/>
              </w:rPr>
            </w:pPr>
            <w:r w:rsidRPr="00725FF0">
              <w:rPr>
                <w:rFonts w:ascii="Arial" w:eastAsia="Times New Roman" w:hAnsi="Arial" w:cs="Arial"/>
                <w:sz w:val="20"/>
                <w:szCs w:val="20"/>
              </w:rPr>
              <w:t> </w:t>
            </w:r>
            <w:r w:rsidR="001F5F7A" w:rsidRPr="00725FF0">
              <w:rPr>
                <w:rFonts w:ascii="Arial" w:eastAsia="Times New Roman" w:hAnsi="Arial" w:cs="Arial"/>
                <w:sz w:val="20"/>
                <w:szCs w:val="20"/>
                <w:lang w:val="mn-MN"/>
              </w:rPr>
              <w:t>100</w:t>
            </w:r>
          </w:p>
        </w:tc>
        <w:tc>
          <w:tcPr>
            <w:tcW w:w="28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EC86DC9" w14:textId="77777777" w:rsidR="00281793" w:rsidRPr="00725FF0" w:rsidRDefault="00281793" w:rsidP="00F00C3B">
            <w:pPr>
              <w:rPr>
                <w:rFonts w:ascii="Arial" w:eastAsia="Times New Roman" w:hAnsi="Arial" w:cs="Arial"/>
                <w:color w:val="333333"/>
                <w:sz w:val="20"/>
                <w:szCs w:val="20"/>
              </w:rPr>
            </w:pPr>
          </w:p>
        </w:tc>
      </w:tr>
      <w:tr w:rsidR="00281793" w:rsidRPr="00281793" w14:paraId="118F0E24" w14:textId="77777777" w:rsidTr="00F00C3B">
        <w:tc>
          <w:tcPr>
            <w:tcW w:w="456"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38864524"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t>2.</w:t>
            </w:r>
          </w:p>
        </w:tc>
        <w:tc>
          <w:tcPr>
            <w:tcW w:w="3333"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12173F5C"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t>Албан хаагчдыг</w:t>
            </w:r>
          </w:p>
          <w:p w14:paraId="20E678A0"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t>хөгжүүлэх, мэргэшүүлэх</w:t>
            </w:r>
          </w:p>
          <w:p w14:paraId="44AE618D"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t>чиглэлээр байгууллагын</w:t>
            </w:r>
          </w:p>
          <w:p w14:paraId="70E12660"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lastRenderedPageBreak/>
              <w:t>болон зохион байгуулагч</w:t>
            </w:r>
          </w:p>
          <w:p w14:paraId="088A2E02"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t>талын зардлаар</w:t>
            </w:r>
          </w:p>
          <w:p w14:paraId="3813C364"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t>хамруулсан гадаад</w:t>
            </w:r>
          </w:p>
          <w:p w14:paraId="693BA3CD"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t>сургалт</w:t>
            </w:r>
          </w:p>
        </w:tc>
        <w:tc>
          <w:tcPr>
            <w:tcW w:w="65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3007CC76"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lastRenderedPageBreak/>
              <w:t>2.1.</w:t>
            </w:r>
          </w:p>
        </w:tc>
        <w:tc>
          <w:tcPr>
            <w:tcW w:w="504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363B8E4E"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t>Нийт гадаад сургалт, семинар, зөвлөгөөний тоо</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25CF0C19" w14:textId="77777777" w:rsidR="00281793" w:rsidRPr="00725FF0" w:rsidRDefault="00281793" w:rsidP="00F00C3B">
            <w:pPr>
              <w:spacing w:after="150"/>
              <w:jc w:val="center"/>
              <w:textAlignment w:val="top"/>
              <w:rPr>
                <w:rFonts w:ascii="Arial" w:eastAsia="Times New Roman" w:hAnsi="Arial" w:cs="Arial"/>
                <w:sz w:val="20"/>
                <w:szCs w:val="20"/>
              </w:rPr>
            </w:pPr>
            <w:r w:rsidRPr="00725FF0">
              <w:rPr>
                <w:rFonts w:ascii="Arial" w:eastAsia="Times New Roman" w:hAnsi="Arial" w:cs="Arial"/>
                <w:sz w:val="20"/>
                <w:szCs w:val="20"/>
              </w:rPr>
              <w:t>-</w:t>
            </w:r>
          </w:p>
        </w:tc>
        <w:tc>
          <w:tcPr>
            <w:tcW w:w="76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130FD2AF" w14:textId="5C2AD437" w:rsidR="00281793" w:rsidRPr="00725FF0" w:rsidRDefault="00281793" w:rsidP="00F00C3B">
            <w:pPr>
              <w:spacing w:after="150"/>
              <w:textAlignment w:val="top"/>
              <w:rPr>
                <w:rFonts w:ascii="Arial" w:eastAsia="Times New Roman" w:hAnsi="Arial" w:cs="Arial"/>
                <w:sz w:val="20"/>
                <w:szCs w:val="20"/>
                <w:lang w:val="mn-MN"/>
              </w:rPr>
            </w:pPr>
            <w:r w:rsidRPr="00725FF0">
              <w:rPr>
                <w:rFonts w:ascii="Arial" w:eastAsia="Times New Roman" w:hAnsi="Arial" w:cs="Arial"/>
                <w:sz w:val="20"/>
                <w:szCs w:val="20"/>
              </w:rPr>
              <w:t> </w:t>
            </w:r>
            <w:r w:rsidR="001F5F7A" w:rsidRPr="00725FF0">
              <w:rPr>
                <w:rFonts w:ascii="Arial" w:eastAsia="Times New Roman" w:hAnsi="Arial" w:cs="Arial"/>
                <w:sz w:val="20"/>
                <w:szCs w:val="20"/>
                <w:lang w:val="mn-MN"/>
              </w:rPr>
              <w:t>-</w:t>
            </w:r>
          </w:p>
        </w:tc>
        <w:tc>
          <w:tcPr>
            <w:tcW w:w="28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1122E82" w14:textId="77777777" w:rsidR="00281793" w:rsidRPr="00725FF0" w:rsidRDefault="00281793" w:rsidP="00F00C3B">
            <w:pPr>
              <w:rPr>
                <w:rFonts w:ascii="Arial" w:eastAsia="Times New Roman" w:hAnsi="Arial" w:cs="Arial"/>
                <w:color w:val="333333"/>
                <w:sz w:val="20"/>
                <w:szCs w:val="20"/>
              </w:rPr>
            </w:pPr>
          </w:p>
        </w:tc>
      </w:tr>
      <w:tr w:rsidR="00281793" w:rsidRPr="00281793" w14:paraId="7FC1B731" w14:textId="77777777" w:rsidTr="00F00C3B">
        <w:tc>
          <w:tcPr>
            <w:tcW w:w="0" w:type="auto"/>
            <w:vMerge/>
            <w:tcBorders>
              <w:top w:val="outset" w:sz="6" w:space="0" w:color="auto"/>
              <w:left w:val="outset" w:sz="6" w:space="0" w:color="auto"/>
              <w:bottom w:val="outset" w:sz="6" w:space="0" w:color="auto"/>
              <w:right w:val="outset" w:sz="6" w:space="0" w:color="auto"/>
            </w:tcBorders>
            <w:shd w:val="clear" w:color="auto" w:fill="FFFFFF"/>
            <w:hideMark/>
          </w:tcPr>
          <w:p w14:paraId="381E378C" w14:textId="77777777" w:rsidR="00281793" w:rsidRPr="00725FF0" w:rsidRDefault="00281793" w:rsidP="00F00C3B">
            <w:pPr>
              <w:rPr>
                <w:rFonts w:ascii="Arial" w:eastAsia="Times New Roman" w:hAnsi="Arial" w:cs="Arial"/>
                <w:sz w:val="20"/>
                <w:szCs w:val="20"/>
              </w:rPr>
            </w:pPr>
          </w:p>
        </w:tc>
        <w:tc>
          <w:tcPr>
            <w:tcW w:w="3333" w:type="dxa"/>
            <w:vMerge/>
            <w:tcBorders>
              <w:top w:val="outset" w:sz="6" w:space="0" w:color="auto"/>
              <w:left w:val="outset" w:sz="6" w:space="0" w:color="auto"/>
              <w:bottom w:val="outset" w:sz="6" w:space="0" w:color="auto"/>
              <w:right w:val="outset" w:sz="6" w:space="0" w:color="auto"/>
            </w:tcBorders>
            <w:shd w:val="clear" w:color="auto" w:fill="FFFFFF"/>
            <w:hideMark/>
          </w:tcPr>
          <w:p w14:paraId="7A45BFBC" w14:textId="77777777" w:rsidR="00281793" w:rsidRPr="00725FF0" w:rsidRDefault="00281793" w:rsidP="00F00C3B">
            <w:pPr>
              <w:rPr>
                <w:rFonts w:ascii="Arial" w:eastAsia="Times New Roman" w:hAnsi="Arial" w:cs="Arial"/>
                <w:sz w:val="20"/>
                <w:szCs w:val="20"/>
              </w:rPr>
            </w:pPr>
          </w:p>
        </w:tc>
        <w:tc>
          <w:tcPr>
            <w:tcW w:w="65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60D9933E"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t>2.2.</w:t>
            </w:r>
          </w:p>
        </w:tc>
        <w:tc>
          <w:tcPr>
            <w:tcW w:w="504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15F2ACC9"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t>Хамрагдсан нийт албан хаагчдын тоо:</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19DB46C8" w14:textId="77777777" w:rsidR="00281793" w:rsidRPr="00725FF0" w:rsidRDefault="00281793" w:rsidP="00F00C3B">
            <w:pPr>
              <w:spacing w:after="150"/>
              <w:jc w:val="center"/>
              <w:textAlignment w:val="top"/>
              <w:rPr>
                <w:rFonts w:ascii="Arial" w:eastAsia="Times New Roman" w:hAnsi="Arial" w:cs="Arial"/>
                <w:sz w:val="20"/>
                <w:szCs w:val="20"/>
              </w:rPr>
            </w:pPr>
            <w:r w:rsidRPr="00725FF0">
              <w:rPr>
                <w:rFonts w:ascii="Arial" w:eastAsia="Times New Roman" w:hAnsi="Arial" w:cs="Arial"/>
                <w:sz w:val="20"/>
                <w:szCs w:val="20"/>
              </w:rPr>
              <w:t>-</w:t>
            </w:r>
          </w:p>
        </w:tc>
        <w:tc>
          <w:tcPr>
            <w:tcW w:w="76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0C371D22" w14:textId="721C16A6" w:rsidR="00281793" w:rsidRPr="00725FF0" w:rsidRDefault="00281793" w:rsidP="00F00C3B">
            <w:pPr>
              <w:spacing w:after="150"/>
              <w:textAlignment w:val="top"/>
              <w:rPr>
                <w:rFonts w:ascii="Arial" w:eastAsia="Times New Roman" w:hAnsi="Arial" w:cs="Arial"/>
                <w:sz w:val="20"/>
                <w:szCs w:val="20"/>
                <w:lang w:val="mn-MN"/>
              </w:rPr>
            </w:pPr>
            <w:r w:rsidRPr="00725FF0">
              <w:rPr>
                <w:rFonts w:ascii="Arial" w:eastAsia="Times New Roman" w:hAnsi="Arial" w:cs="Arial"/>
                <w:sz w:val="20"/>
                <w:szCs w:val="20"/>
              </w:rPr>
              <w:t> </w:t>
            </w:r>
            <w:r w:rsidR="001F5F7A" w:rsidRPr="00725FF0">
              <w:rPr>
                <w:rFonts w:ascii="Arial" w:eastAsia="Times New Roman" w:hAnsi="Arial" w:cs="Arial"/>
                <w:sz w:val="20"/>
                <w:szCs w:val="20"/>
                <w:lang w:val="mn-MN"/>
              </w:rPr>
              <w:t>-</w:t>
            </w:r>
          </w:p>
        </w:tc>
        <w:tc>
          <w:tcPr>
            <w:tcW w:w="28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96556DA" w14:textId="77777777" w:rsidR="00281793" w:rsidRPr="00725FF0" w:rsidRDefault="00281793" w:rsidP="00F00C3B">
            <w:pPr>
              <w:rPr>
                <w:rFonts w:ascii="Arial" w:eastAsia="Times New Roman" w:hAnsi="Arial" w:cs="Arial"/>
                <w:color w:val="333333"/>
                <w:sz w:val="20"/>
                <w:szCs w:val="20"/>
              </w:rPr>
            </w:pPr>
          </w:p>
        </w:tc>
      </w:tr>
      <w:tr w:rsidR="00281793" w:rsidRPr="00281793" w14:paraId="2302B4F5" w14:textId="77777777" w:rsidTr="00F00C3B">
        <w:tc>
          <w:tcPr>
            <w:tcW w:w="0" w:type="auto"/>
            <w:vMerge/>
            <w:tcBorders>
              <w:top w:val="outset" w:sz="6" w:space="0" w:color="auto"/>
              <w:left w:val="outset" w:sz="6" w:space="0" w:color="auto"/>
              <w:bottom w:val="outset" w:sz="6" w:space="0" w:color="auto"/>
              <w:right w:val="outset" w:sz="6" w:space="0" w:color="auto"/>
            </w:tcBorders>
            <w:shd w:val="clear" w:color="auto" w:fill="FFFFFF"/>
            <w:hideMark/>
          </w:tcPr>
          <w:p w14:paraId="459DD660" w14:textId="77777777" w:rsidR="00281793" w:rsidRPr="00725FF0" w:rsidRDefault="00281793" w:rsidP="00F00C3B">
            <w:pPr>
              <w:rPr>
                <w:rFonts w:ascii="Arial" w:eastAsia="Times New Roman" w:hAnsi="Arial" w:cs="Arial"/>
                <w:sz w:val="20"/>
                <w:szCs w:val="20"/>
              </w:rPr>
            </w:pPr>
          </w:p>
        </w:tc>
        <w:tc>
          <w:tcPr>
            <w:tcW w:w="3333" w:type="dxa"/>
            <w:vMerge/>
            <w:tcBorders>
              <w:top w:val="outset" w:sz="6" w:space="0" w:color="auto"/>
              <w:left w:val="outset" w:sz="6" w:space="0" w:color="auto"/>
              <w:bottom w:val="outset" w:sz="6" w:space="0" w:color="auto"/>
              <w:right w:val="outset" w:sz="6" w:space="0" w:color="auto"/>
            </w:tcBorders>
            <w:shd w:val="clear" w:color="auto" w:fill="FFFFFF"/>
            <w:hideMark/>
          </w:tcPr>
          <w:p w14:paraId="5335F937" w14:textId="77777777" w:rsidR="00281793" w:rsidRPr="00725FF0" w:rsidRDefault="00281793" w:rsidP="00F00C3B">
            <w:pPr>
              <w:rPr>
                <w:rFonts w:ascii="Arial" w:eastAsia="Times New Roman" w:hAnsi="Arial" w:cs="Arial"/>
                <w:sz w:val="20"/>
                <w:szCs w:val="20"/>
              </w:rPr>
            </w:pPr>
          </w:p>
        </w:tc>
        <w:tc>
          <w:tcPr>
            <w:tcW w:w="654"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58A692BD" w14:textId="77777777" w:rsidR="00281793" w:rsidRPr="00725FF0" w:rsidRDefault="00281793" w:rsidP="00F00C3B">
            <w:pPr>
              <w:spacing w:after="150"/>
              <w:jc w:val="center"/>
              <w:textAlignment w:val="top"/>
              <w:rPr>
                <w:rFonts w:ascii="Arial" w:eastAsia="Times New Roman" w:hAnsi="Arial" w:cs="Arial"/>
                <w:sz w:val="20"/>
                <w:szCs w:val="20"/>
              </w:rPr>
            </w:pPr>
            <w:r w:rsidRPr="00725FF0">
              <w:rPr>
                <w:rFonts w:ascii="Arial" w:eastAsia="Times New Roman" w:hAnsi="Arial" w:cs="Arial"/>
                <w:sz w:val="20"/>
                <w:szCs w:val="20"/>
              </w:rPr>
              <w:t>Үүнээс</w:t>
            </w:r>
          </w:p>
          <w:p w14:paraId="09583BBF"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lastRenderedPageBreak/>
              <w:t> </w:t>
            </w:r>
          </w:p>
        </w:tc>
        <w:tc>
          <w:tcPr>
            <w:tcW w:w="504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18F8D51F"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lastRenderedPageBreak/>
              <w:t>Эмэгтэй албан хаагч</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1D14CBB9" w14:textId="77777777" w:rsidR="00281793" w:rsidRPr="00725FF0" w:rsidRDefault="00281793" w:rsidP="00F00C3B">
            <w:pPr>
              <w:spacing w:after="150"/>
              <w:jc w:val="center"/>
              <w:textAlignment w:val="top"/>
              <w:rPr>
                <w:rFonts w:ascii="Arial" w:eastAsia="Times New Roman" w:hAnsi="Arial" w:cs="Arial"/>
                <w:sz w:val="20"/>
                <w:szCs w:val="20"/>
              </w:rPr>
            </w:pPr>
            <w:r w:rsidRPr="00725FF0">
              <w:rPr>
                <w:rFonts w:ascii="Arial" w:eastAsia="Times New Roman" w:hAnsi="Arial" w:cs="Arial"/>
                <w:sz w:val="20"/>
                <w:szCs w:val="20"/>
              </w:rPr>
              <w:t>-</w:t>
            </w:r>
          </w:p>
        </w:tc>
        <w:tc>
          <w:tcPr>
            <w:tcW w:w="76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41D83A4B" w14:textId="3A9DC1E3" w:rsidR="00281793" w:rsidRPr="00725FF0" w:rsidRDefault="00281793" w:rsidP="00F00C3B">
            <w:pPr>
              <w:spacing w:after="150"/>
              <w:textAlignment w:val="top"/>
              <w:rPr>
                <w:rFonts w:ascii="Arial" w:eastAsia="Times New Roman" w:hAnsi="Arial" w:cs="Arial"/>
                <w:sz w:val="20"/>
                <w:szCs w:val="20"/>
                <w:lang w:val="mn-MN"/>
              </w:rPr>
            </w:pPr>
            <w:r w:rsidRPr="00725FF0">
              <w:rPr>
                <w:rFonts w:ascii="Arial" w:eastAsia="Times New Roman" w:hAnsi="Arial" w:cs="Arial"/>
                <w:sz w:val="20"/>
                <w:szCs w:val="20"/>
              </w:rPr>
              <w:t> </w:t>
            </w:r>
            <w:r w:rsidR="001F5F7A" w:rsidRPr="00725FF0">
              <w:rPr>
                <w:rFonts w:ascii="Arial" w:eastAsia="Times New Roman" w:hAnsi="Arial" w:cs="Arial"/>
                <w:sz w:val="20"/>
                <w:szCs w:val="20"/>
                <w:lang w:val="mn-MN"/>
              </w:rPr>
              <w:t>-</w:t>
            </w:r>
          </w:p>
        </w:tc>
        <w:tc>
          <w:tcPr>
            <w:tcW w:w="28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F413108" w14:textId="77777777" w:rsidR="00281793" w:rsidRPr="00725FF0" w:rsidRDefault="00281793" w:rsidP="00F00C3B">
            <w:pPr>
              <w:rPr>
                <w:rFonts w:ascii="Arial" w:eastAsia="Times New Roman" w:hAnsi="Arial" w:cs="Arial"/>
                <w:color w:val="333333"/>
                <w:sz w:val="20"/>
                <w:szCs w:val="20"/>
              </w:rPr>
            </w:pPr>
          </w:p>
        </w:tc>
      </w:tr>
      <w:tr w:rsidR="00281793" w:rsidRPr="00281793" w14:paraId="74C92A4F" w14:textId="77777777" w:rsidTr="00F00C3B">
        <w:tc>
          <w:tcPr>
            <w:tcW w:w="0" w:type="auto"/>
            <w:vMerge/>
            <w:tcBorders>
              <w:top w:val="outset" w:sz="6" w:space="0" w:color="auto"/>
              <w:left w:val="outset" w:sz="6" w:space="0" w:color="auto"/>
              <w:bottom w:val="outset" w:sz="6" w:space="0" w:color="auto"/>
              <w:right w:val="outset" w:sz="6" w:space="0" w:color="auto"/>
            </w:tcBorders>
            <w:shd w:val="clear" w:color="auto" w:fill="FFFFFF"/>
            <w:hideMark/>
          </w:tcPr>
          <w:p w14:paraId="39E4E58F" w14:textId="77777777" w:rsidR="00281793" w:rsidRPr="00725FF0" w:rsidRDefault="00281793" w:rsidP="00F00C3B">
            <w:pPr>
              <w:rPr>
                <w:rFonts w:ascii="Arial" w:eastAsia="Times New Roman" w:hAnsi="Arial" w:cs="Arial"/>
                <w:sz w:val="20"/>
                <w:szCs w:val="20"/>
              </w:rPr>
            </w:pPr>
          </w:p>
        </w:tc>
        <w:tc>
          <w:tcPr>
            <w:tcW w:w="3333" w:type="dxa"/>
            <w:vMerge/>
            <w:tcBorders>
              <w:top w:val="outset" w:sz="6" w:space="0" w:color="auto"/>
              <w:left w:val="outset" w:sz="6" w:space="0" w:color="auto"/>
              <w:bottom w:val="outset" w:sz="6" w:space="0" w:color="auto"/>
              <w:right w:val="outset" w:sz="6" w:space="0" w:color="auto"/>
            </w:tcBorders>
            <w:shd w:val="clear" w:color="auto" w:fill="FFFFFF"/>
            <w:hideMark/>
          </w:tcPr>
          <w:p w14:paraId="1D476E87" w14:textId="77777777" w:rsidR="00281793" w:rsidRPr="00725FF0" w:rsidRDefault="00281793" w:rsidP="00F00C3B">
            <w:pPr>
              <w:rPr>
                <w:rFonts w:ascii="Arial" w:eastAsia="Times New Roman" w:hAnsi="Arial" w:cs="Arial"/>
                <w:sz w:val="20"/>
                <w:szCs w:val="20"/>
              </w:rPr>
            </w:pPr>
          </w:p>
        </w:tc>
        <w:tc>
          <w:tcPr>
            <w:tcW w:w="654" w:type="dxa"/>
            <w:vMerge/>
            <w:tcBorders>
              <w:top w:val="outset" w:sz="6" w:space="0" w:color="auto"/>
              <w:left w:val="outset" w:sz="6" w:space="0" w:color="auto"/>
              <w:bottom w:val="outset" w:sz="6" w:space="0" w:color="auto"/>
              <w:right w:val="outset" w:sz="6" w:space="0" w:color="auto"/>
            </w:tcBorders>
            <w:shd w:val="clear" w:color="auto" w:fill="FFFFFF"/>
            <w:hideMark/>
          </w:tcPr>
          <w:p w14:paraId="5867E0C5" w14:textId="77777777" w:rsidR="00281793" w:rsidRPr="00725FF0" w:rsidRDefault="00281793" w:rsidP="00F00C3B">
            <w:pPr>
              <w:rPr>
                <w:rFonts w:ascii="Arial" w:eastAsia="Times New Roman" w:hAnsi="Arial" w:cs="Arial"/>
                <w:sz w:val="20"/>
                <w:szCs w:val="20"/>
              </w:rPr>
            </w:pPr>
          </w:p>
        </w:tc>
        <w:tc>
          <w:tcPr>
            <w:tcW w:w="504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2426DA75"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t>Эрэгтэй албан хаагч</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01977BC5" w14:textId="77777777" w:rsidR="00281793" w:rsidRPr="00725FF0" w:rsidRDefault="00281793" w:rsidP="00F00C3B">
            <w:pPr>
              <w:spacing w:after="150"/>
              <w:jc w:val="center"/>
              <w:textAlignment w:val="top"/>
              <w:rPr>
                <w:rFonts w:ascii="Arial" w:eastAsia="Times New Roman" w:hAnsi="Arial" w:cs="Arial"/>
                <w:sz w:val="20"/>
                <w:szCs w:val="20"/>
              </w:rPr>
            </w:pPr>
            <w:r w:rsidRPr="00725FF0">
              <w:rPr>
                <w:rFonts w:ascii="Arial" w:eastAsia="Times New Roman" w:hAnsi="Arial" w:cs="Arial"/>
                <w:sz w:val="20"/>
                <w:szCs w:val="20"/>
              </w:rPr>
              <w:t>-</w:t>
            </w:r>
          </w:p>
        </w:tc>
        <w:tc>
          <w:tcPr>
            <w:tcW w:w="76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2B73F010" w14:textId="5123E460" w:rsidR="00281793" w:rsidRPr="00725FF0" w:rsidRDefault="00281793" w:rsidP="00F00C3B">
            <w:pPr>
              <w:spacing w:after="150"/>
              <w:textAlignment w:val="top"/>
              <w:rPr>
                <w:rFonts w:ascii="Arial" w:eastAsia="Times New Roman" w:hAnsi="Arial" w:cs="Arial"/>
                <w:sz w:val="20"/>
                <w:szCs w:val="20"/>
                <w:lang w:val="mn-MN"/>
              </w:rPr>
            </w:pPr>
            <w:r w:rsidRPr="00725FF0">
              <w:rPr>
                <w:rFonts w:ascii="Arial" w:eastAsia="Times New Roman" w:hAnsi="Arial" w:cs="Arial"/>
                <w:sz w:val="20"/>
                <w:szCs w:val="20"/>
              </w:rPr>
              <w:t> </w:t>
            </w:r>
            <w:r w:rsidR="001F5F7A" w:rsidRPr="00725FF0">
              <w:rPr>
                <w:rFonts w:ascii="Arial" w:eastAsia="Times New Roman" w:hAnsi="Arial" w:cs="Arial"/>
                <w:sz w:val="20"/>
                <w:szCs w:val="20"/>
                <w:lang w:val="mn-MN"/>
              </w:rPr>
              <w:t>-</w:t>
            </w:r>
          </w:p>
        </w:tc>
        <w:tc>
          <w:tcPr>
            <w:tcW w:w="28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9CD51D5" w14:textId="77777777" w:rsidR="00281793" w:rsidRPr="00725FF0" w:rsidRDefault="00281793" w:rsidP="00F00C3B">
            <w:pPr>
              <w:rPr>
                <w:rFonts w:ascii="Arial" w:eastAsia="Times New Roman" w:hAnsi="Arial" w:cs="Arial"/>
                <w:color w:val="333333"/>
                <w:sz w:val="20"/>
                <w:szCs w:val="20"/>
              </w:rPr>
            </w:pPr>
          </w:p>
        </w:tc>
      </w:tr>
      <w:tr w:rsidR="00281793" w:rsidRPr="00281793" w14:paraId="6B4DD9FC" w14:textId="77777777" w:rsidTr="00F00C3B">
        <w:tc>
          <w:tcPr>
            <w:tcW w:w="0" w:type="auto"/>
            <w:vMerge/>
            <w:tcBorders>
              <w:top w:val="outset" w:sz="6" w:space="0" w:color="auto"/>
              <w:left w:val="outset" w:sz="6" w:space="0" w:color="auto"/>
              <w:bottom w:val="outset" w:sz="6" w:space="0" w:color="auto"/>
              <w:right w:val="outset" w:sz="6" w:space="0" w:color="auto"/>
            </w:tcBorders>
            <w:shd w:val="clear" w:color="auto" w:fill="FFFFFF"/>
            <w:hideMark/>
          </w:tcPr>
          <w:p w14:paraId="64691DA8" w14:textId="77777777" w:rsidR="00281793" w:rsidRPr="00725FF0" w:rsidRDefault="00281793" w:rsidP="00F00C3B">
            <w:pPr>
              <w:rPr>
                <w:rFonts w:ascii="Arial" w:eastAsia="Times New Roman" w:hAnsi="Arial" w:cs="Arial"/>
                <w:sz w:val="20"/>
                <w:szCs w:val="20"/>
              </w:rPr>
            </w:pPr>
          </w:p>
        </w:tc>
        <w:tc>
          <w:tcPr>
            <w:tcW w:w="3333" w:type="dxa"/>
            <w:vMerge/>
            <w:tcBorders>
              <w:top w:val="outset" w:sz="6" w:space="0" w:color="auto"/>
              <w:left w:val="outset" w:sz="6" w:space="0" w:color="auto"/>
              <w:bottom w:val="outset" w:sz="6" w:space="0" w:color="auto"/>
              <w:right w:val="outset" w:sz="6" w:space="0" w:color="auto"/>
            </w:tcBorders>
            <w:shd w:val="clear" w:color="auto" w:fill="FFFFFF"/>
            <w:hideMark/>
          </w:tcPr>
          <w:p w14:paraId="2FA3AF7E" w14:textId="77777777" w:rsidR="00281793" w:rsidRPr="00725FF0" w:rsidRDefault="00281793" w:rsidP="00F00C3B">
            <w:pPr>
              <w:rPr>
                <w:rFonts w:ascii="Arial" w:eastAsia="Times New Roman" w:hAnsi="Arial" w:cs="Arial"/>
                <w:sz w:val="20"/>
                <w:szCs w:val="20"/>
              </w:rPr>
            </w:pPr>
          </w:p>
        </w:tc>
        <w:tc>
          <w:tcPr>
            <w:tcW w:w="654" w:type="dxa"/>
            <w:vMerge/>
            <w:tcBorders>
              <w:top w:val="outset" w:sz="6" w:space="0" w:color="auto"/>
              <w:left w:val="outset" w:sz="6" w:space="0" w:color="auto"/>
              <w:bottom w:val="outset" w:sz="6" w:space="0" w:color="auto"/>
              <w:right w:val="outset" w:sz="6" w:space="0" w:color="auto"/>
            </w:tcBorders>
            <w:shd w:val="clear" w:color="auto" w:fill="FFFFFF"/>
            <w:hideMark/>
          </w:tcPr>
          <w:p w14:paraId="3590391C" w14:textId="77777777" w:rsidR="00281793" w:rsidRPr="00725FF0" w:rsidRDefault="00281793" w:rsidP="00F00C3B">
            <w:pPr>
              <w:rPr>
                <w:rFonts w:ascii="Arial" w:eastAsia="Times New Roman" w:hAnsi="Arial" w:cs="Arial"/>
                <w:sz w:val="20"/>
                <w:szCs w:val="20"/>
              </w:rPr>
            </w:pPr>
          </w:p>
        </w:tc>
        <w:tc>
          <w:tcPr>
            <w:tcW w:w="504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78EBB3D2"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t>Удирдах албан тушаалтан</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055E7887" w14:textId="77777777" w:rsidR="00281793" w:rsidRPr="00725FF0" w:rsidRDefault="00281793" w:rsidP="00F00C3B">
            <w:pPr>
              <w:spacing w:after="150"/>
              <w:jc w:val="center"/>
              <w:textAlignment w:val="top"/>
              <w:rPr>
                <w:rFonts w:ascii="Arial" w:eastAsia="Times New Roman" w:hAnsi="Arial" w:cs="Arial"/>
                <w:sz w:val="20"/>
                <w:szCs w:val="20"/>
              </w:rPr>
            </w:pPr>
            <w:r w:rsidRPr="00725FF0">
              <w:rPr>
                <w:rFonts w:ascii="Arial" w:eastAsia="Times New Roman" w:hAnsi="Arial" w:cs="Arial"/>
                <w:sz w:val="20"/>
                <w:szCs w:val="20"/>
              </w:rPr>
              <w:t>-</w:t>
            </w:r>
          </w:p>
        </w:tc>
        <w:tc>
          <w:tcPr>
            <w:tcW w:w="76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144282A0" w14:textId="68FD1894" w:rsidR="00281793" w:rsidRPr="00725FF0" w:rsidRDefault="00281793" w:rsidP="00F00C3B">
            <w:pPr>
              <w:spacing w:after="150"/>
              <w:textAlignment w:val="top"/>
              <w:rPr>
                <w:rFonts w:ascii="Arial" w:eastAsia="Times New Roman" w:hAnsi="Arial" w:cs="Arial"/>
                <w:sz w:val="20"/>
                <w:szCs w:val="20"/>
                <w:lang w:val="mn-MN"/>
              </w:rPr>
            </w:pPr>
            <w:r w:rsidRPr="00725FF0">
              <w:rPr>
                <w:rFonts w:ascii="Arial" w:eastAsia="Times New Roman" w:hAnsi="Arial" w:cs="Arial"/>
                <w:sz w:val="20"/>
                <w:szCs w:val="20"/>
              </w:rPr>
              <w:t> </w:t>
            </w:r>
            <w:r w:rsidR="001F5F7A" w:rsidRPr="00725FF0">
              <w:rPr>
                <w:rFonts w:ascii="Arial" w:eastAsia="Times New Roman" w:hAnsi="Arial" w:cs="Arial"/>
                <w:sz w:val="20"/>
                <w:szCs w:val="20"/>
                <w:lang w:val="mn-MN"/>
              </w:rPr>
              <w:t>-</w:t>
            </w:r>
          </w:p>
        </w:tc>
        <w:tc>
          <w:tcPr>
            <w:tcW w:w="28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699F4B6" w14:textId="77777777" w:rsidR="00281793" w:rsidRPr="00725FF0" w:rsidRDefault="00281793" w:rsidP="00F00C3B">
            <w:pPr>
              <w:rPr>
                <w:rFonts w:ascii="Arial" w:eastAsia="Times New Roman" w:hAnsi="Arial" w:cs="Arial"/>
                <w:color w:val="333333"/>
                <w:sz w:val="20"/>
                <w:szCs w:val="20"/>
              </w:rPr>
            </w:pPr>
          </w:p>
        </w:tc>
      </w:tr>
      <w:tr w:rsidR="00281793" w:rsidRPr="00281793" w14:paraId="5072F245" w14:textId="77777777" w:rsidTr="00F00C3B">
        <w:tc>
          <w:tcPr>
            <w:tcW w:w="0" w:type="auto"/>
            <w:vMerge/>
            <w:tcBorders>
              <w:top w:val="outset" w:sz="6" w:space="0" w:color="auto"/>
              <w:left w:val="outset" w:sz="6" w:space="0" w:color="auto"/>
              <w:bottom w:val="outset" w:sz="6" w:space="0" w:color="auto"/>
              <w:right w:val="outset" w:sz="6" w:space="0" w:color="auto"/>
            </w:tcBorders>
            <w:shd w:val="clear" w:color="auto" w:fill="FFFFFF"/>
            <w:hideMark/>
          </w:tcPr>
          <w:p w14:paraId="24B079A8" w14:textId="77777777" w:rsidR="00281793" w:rsidRPr="00725FF0" w:rsidRDefault="00281793" w:rsidP="00F00C3B">
            <w:pPr>
              <w:rPr>
                <w:rFonts w:ascii="Arial" w:eastAsia="Times New Roman" w:hAnsi="Arial" w:cs="Arial"/>
                <w:sz w:val="20"/>
                <w:szCs w:val="20"/>
              </w:rPr>
            </w:pPr>
          </w:p>
        </w:tc>
        <w:tc>
          <w:tcPr>
            <w:tcW w:w="3333" w:type="dxa"/>
            <w:vMerge/>
            <w:tcBorders>
              <w:top w:val="outset" w:sz="6" w:space="0" w:color="auto"/>
              <w:left w:val="outset" w:sz="6" w:space="0" w:color="auto"/>
              <w:bottom w:val="outset" w:sz="6" w:space="0" w:color="auto"/>
              <w:right w:val="outset" w:sz="6" w:space="0" w:color="auto"/>
            </w:tcBorders>
            <w:shd w:val="clear" w:color="auto" w:fill="FFFFFF"/>
            <w:hideMark/>
          </w:tcPr>
          <w:p w14:paraId="2137E518" w14:textId="77777777" w:rsidR="00281793" w:rsidRPr="00725FF0" w:rsidRDefault="00281793" w:rsidP="00F00C3B">
            <w:pPr>
              <w:rPr>
                <w:rFonts w:ascii="Arial" w:eastAsia="Times New Roman" w:hAnsi="Arial" w:cs="Arial"/>
                <w:sz w:val="20"/>
                <w:szCs w:val="20"/>
              </w:rPr>
            </w:pPr>
          </w:p>
        </w:tc>
        <w:tc>
          <w:tcPr>
            <w:tcW w:w="654" w:type="dxa"/>
            <w:vMerge/>
            <w:tcBorders>
              <w:top w:val="outset" w:sz="6" w:space="0" w:color="auto"/>
              <w:left w:val="outset" w:sz="6" w:space="0" w:color="auto"/>
              <w:bottom w:val="outset" w:sz="6" w:space="0" w:color="auto"/>
              <w:right w:val="outset" w:sz="6" w:space="0" w:color="auto"/>
            </w:tcBorders>
            <w:shd w:val="clear" w:color="auto" w:fill="FFFFFF"/>
            <w:hideMark/>
          </w:tcPr>
          <w:p w14:paraId="785C92FF" w14:textId="77777777" w:rsidR="00281793" w:rsidRPr="00725FF0" w:rsidRDefault="00281793" w:rsidP="00F00C3B">
            <w:pPr>
              <w:rPr>
                <w:rFonts w:ascii="Arial" w:eastAsia="Times New Roman" w:hAnsi="Arial" w:cs="Arial"/>
                <w:sz w:val="20"/>
                <w:szCs w:val="20"/>
              </w:rPr>
            </w:pPr>
          </w:p>
        </w:tc>
        <w:tc>
          <w:tcPr>
            <w:tcW w:w="504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12803335"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t>Гүйцэтгэх, туслах албан тушаалтан</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5B392163" w14:textId="77777777" w:rsidR="00281793" w:rsidRPr="00725FF0" w:rsidRDefault="00281793" w:rsidP="00F00C3B">
            <w:pPr>
              <w:spacing w:after="150"/>
              <w:jc w:val="center"/>
              <w:textAlignment w:val="top"/>
              <w:rPr>
                <w:rFonts w:ascii="Arial" w:eastAsia="Times New Roman" w:hAnsi="Arial" w:cs="Arial"/>
                <w:sz w:val="20"/>
                <w:szCs w:val="20"/>
              </w:rPr>
            </w:pPr>
            <w:r w:rsidRPr="00725FF0">
              <w:rPr>
                <w:rFonts w:ascii="Arial" w:eastAsia="Times New Roman" w:hAnsi="Arial" w:cs="Arial"/>
                <w:sz w:val="20"/>
                <w:szCs w:val="20"/>
              </w:rPr>
              <w:t>-</w:t>
            </w:r>
          </w:p>
        </w:tc>
        <w:tc>
          <w:tcPr>
            <w:tcW w:w="76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39C2C874" w14:textId="50A4E093" w:rsidR="00281793" w:rsidRPr="00725FF0" w:rsidRDefault="00281793" w:rsidP="00F00C3B">
            <w:pPr>
              <w:spacing w:after="150"/>
              <w:textAlignment w:val="top"/>
              <w:rPr>
                <w:rFonts w:ascii="Arial" w:eastAsia="Times New Roman" w:hAnsi="Arial" w:cs="Arial"/>
                <w:sz w:val="20"/>
                <w:szCs w:val="20"/>
                <w:lang w:val="mn-MN"/>
              </w:rPr>
            </w:pPr>
            <w:r w:rsidRPr="00725FF0">
              <w:rPr>
                <w:rFonts w:ascii="Arial" w:eastAsia="Times New Roman" w:hAnsi="Arial" w:cs="Arial"/>
                <w:sz w:val="20"/>
                <w:szCs w:val="20"/>
              </w:rPr>
              <w:t> </w:t>
            </w:r>
            <w:r w:rsidR="001F5F7A" w:rsidRPr="00725FF0">
              <w:rPr>
                <w:rFonts w:ascii="Arial" w:eastAsia="Times New Roman" w:hAnsi="Arial" w:cs="Arial"/>
                <w:sz w:val="20"/>
                <w:szCs w:val="20"/>
                <w:lang w:val="mn-MN"/>
              </w:rPr>
              <w:t>-</w:t>
            </w:r>
          </w:p>
        </w:tc>
        <w:tc>
          <w:tcPr>
            <w:tcW w:w="28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090DCCA" w14:textId="77777777" w:rsidR="00281793" w:rsidRPr="00725FF0" w:rsidRDefault="00281793" w:rsidP="00F00C3B">
            <w:pPr>
              <w:rPr>
                <w:rFonts w:ascii="Arial" w:eastAsia="Times New Roman" w:hAnsi="Arial" w:cs="Arial"/>
                <w:color w:val="333333"/>
                <w:sz w:val="20"/>
                <w:szCs w:val="20"/>
              </w:rPr>
            </w:pPr>
          </w:p>
        </w:tc>
      </w:tr>
      <w:tr w:rsidR="00281793" w:rsidRPr="00281793" w14:paraId="1A3DDDCD" w14:textId="77777777" w:rsidTr="00F00C3B">
        <w:trPr>
          <w:trHeight w:val="510"/>
        </w:trPr>
        <w:tc>
          <w:tcPr>
            <w:tcW w:w="0" w:type="auto"/>
            <w:vMerge/>
            <w:tcBorders>
              <w:top w:val="outset" w:sz="6" w:space="0" w:color="auto"/>
              <w:left w:val="outset" w:sz="6" w:space="0" w:color="auto"/>
              <w:bottom w:val="outset" w:sz="6" w:space="0" w:color="auto"/>
              <w:right w:val="outset" w:sz="6" w:space="0" w:color="auto"/>
            </w:tcBorders>
            <w:shd w:val="clear" w:color="auto" w:fill="FFFFFF"/>
            <w:hideMark/>
          </w:tcPr>
          <w:p w14:paraId="64C52672" w14:textId="77777777" w:rsidR="00281793" w:rsidRPr="00725FF0" w:rsidRDefault="00281793" w:rsidP="00F00C3B">
            <w:pPr>
              <w:rPr>
                <w:rFonts w:ascii="Arial" w:eastAsia="Times New Roman" w:hAnsi="Arial" w:cs="Arial"/>
                <w:sz w:val="20"/>
                <w:szCs w:val="20"/>
              </w:rPr>
            </w:pPr>
          </w:p>
        </w:tc>
        <w:tc>
          <w:tcPr>
            <w:tcW w:w="3333" w:type="dxa"/>
            <w:vMerge/>
            <w:tcBorders>
              <w:top w:val="outset" w:sz="6" w:space="0" w:color="auto"/>
              <w:left w:val="outset" w:sz="6" w:space="0" w:color="auto"/>
              <w:bottom w:val="outset" w:sz="6" w:space="0" w:color="auto"/>
              <w:right w:val="outset" w:sz="6" w:space="0" w:color="auto"/>
            </w:tcBorders>
            <w:shd w:val="clear" w:color="auto" w:fill="FFFFFF"/>
            <w:hideMark/>
          </w:tcPr>
          <w:p w14:paraId="7A60BF7F" w14:textId="77777777" w:rsidR="00281793" w:rsidRPr="00725FF0" w:rsidRDefault="00281793" w:rsidP="00F00C3B">
            <w:pPr>
              <w:rPr>
                <w:rFonts w:ascii="Arial" w:eastAsia="Times New Roman" w:hAnsi="Arial" w:cs="Arial"/>
                <w:sz w:val="20"/>
                <w:szCs w:val="20"/>
              </w:rPr>
            </w:pPr>
          </w:p>
        </w:tc>
        <w:tc>
          <w:tcPr>
            <w:tcW w:w="65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6C9F7467"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t>2.3.</w:t>
            </w:r>
          </w:p>
        </w:tc>
        <w:tc>
          <w:tcPr>
            <w:tcW w:w="504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3C418AA1"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t>Гадаад сургалтад хамруулсан байдал:</w:t>
            </w:r>
          </w:p>
          <w:p w14:paraId="39701C07"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t>Нийт албан хаагчдад эзлэх хувь</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1CF014B5" w14:textId="75A7500C" w:rsidR="00281793" w:rsidRPr="00725FF0" w:rsidRDefault="00B71540" w:rsidP="00F00C3B">
            <w:pPr>
              <w:spacing w:after="150"/>
              <w:jc w:val="center"/>
              <w:textAlignment w:val="top"/>
              <w:rPr>
                <w:rFonts w:ascii="Arial" w:eastAsia="Times New Roman" w:hAnsi="Arial" w:cs="Arial"/>
                <w:sz w:val="20"/>
                <w:szCs w:val="20"/>
                <w:lang w:val="mn-MN"/>
              </w:rPr>
            </w:pPr>
            <w:r w:rsidRPr="00725FF0">
              <w:rPr>
                <w:rFonts w:ascii="Arial" w:eastAsia="Times New Roman" w:hAnsi="Arial" w:cs="Arial"/>
                <w:sz w:val="20"/>
                <w:szCs w:val="20"/>
                <w:lang w:val="mn-MN"/>
              </w:rPr>
              <w:t>-</w:t>
            </w:r>
          </w:p>
        </w:tc>
        <w:tc>
          <w:tcPr>
            <w:tcW w:w="76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41572744" w14:textId="60483613" w:rsidR="00281793" w:rsidRPr="00725FF0" w:rsidRDefault="00281793" w:rsidP="00F00C3B">
            <w:pPr>
              <w:spacing w:after="150"/>
              <w:textAlignment w:val="top"/>
              <w:rPr>
                <w:rFonts w:ascii="Arial" w:eastAsia="Times New Roman" w:hAnsi="Arial" w:cs="Arial"/>
                <w:sz w:val="20"/>
                <w:szCs w:val="20"/>
                <w:lang w:val="mn-MN"/>
              </w:rPr>
            </w:pPr>
            <w:r w:rsidRPr="00725FF0">
              <w:rPr>
                <w:rFonts w:ascii="Arial" w:eastAsia="Times New Roman" w:hAnsi="Arial" w:cs="Arial"/>
                <w:sz w:val="20"/>
                <w:szCs w:val="20"/>
              </w:rPr>
              <w:t> </w:t>
            </w:r>
            <w:r w:rsidR="001F5F7A" w:rsidRPr="00725FF0">
              <w:rPr>
                <w:rFonts w:ascii="Arial" w:eastAsia="Times New Roman" w:hAnsi="Arial" w:cs="Arial"/>
                <w:sz w:val="20"/>
                <w:szCs w:val="20"/>
                <w:lang w:val="mn-MN"/>
              </w:rPr>
              <w:t>-</w:t>
            </w:r>
          </w:p>
        </w:tc>
        <w:tc>
          <w:tcPr>
            <w:tcW w:w="28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78A286E" w14:textId="77777777" w:rsidR="00281793" w:rsidRPr="00725FF0" w:rsidRDefault="00281793" w:rsidP="00F00C3B">
            <w:pPr>
              <w:rPr>
                <w:rFonts w:ascii="Arial" w:eastAsia="Times New Roman" w:hAnsi="Arial" w:cs="Arial"/>
                <w:color w:val="333333"/>
                <w:sz w:val="20"/>
                <w:szCs w:val="20"/>
              </w:rPr>
            </w:pPr>
          </w:p>
        </w:tc>
      </w:tr>
      <w:tr w:rsidR="00281793" w:rsidRPr="00281793" w14:paraId="115D3A5A" w14:textId="77777777" w:rsidTr="00F00C3B">
        <w:trPr>
          <w:trHeight w:val="465"/>
        </w:trPr>
        <w:tc>
          <w:tcPr>
            <w:tcW w:w="456"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5272D325"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t>3.</w:t>
            </w:r>
          </w:p>
        </w:tc>
        <w:tc>
          <w:tcPr>
            <w:tcW w:w="3333"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1A1B0BD5"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t>Албан хаагчдыг хөгжүүлэх, мэргэшүүлэх чиглэлээр зарцуулсан зардал, албан хаагчдын шилжилт хөдөлгөөн</w:t>
            </w:r>
          </w:p>
        </w:tc>
        <w:tc>
          <w:tcPr>
            <w:tcW w:w="65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1AA1B89B"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t>3.1.</w:t>
            </w:r>
          </w:p>
        </w:tc>
        <w:tc>
          <w:tcPr>
            <w:tcW w:w="504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4933DE10"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t>Албан хаагчдын сургалт, хөгжлийн үйл ажиллагаанд зарцуулсан зардлын хэмжээ (сая.төг)</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65DAD7CA" w14:textId="329306D8" w:rsidR="00281793" w:rsidRPr="00725FF0" w:rsidRDefault="00B71540" w:rsidP="00F00C3B">
            <w:pPr>
              <w:spacing w:after="150"/>
              <w:jc w:val="center"/>
              <w:textAlignment w:val="top"/>
              <w:rPr>
                <w:rFonts w:ascii="Arial" w:eastAsia="Times New Roman" w:hAnsi="Arial" w:cs="Arial"/>
                <w:sz w:val="20"/>
                <w:szCs w:val="20"/>
                <w:lang w:val="mn-MN"/>
              </w:rPr>
            </w:pPr>
            <w:r w:rsidRPr="00725FF0">
              <w:rPr>
                <w:rFonts w:ascii="Arial" w:eastAsia="Times New Roman" w:hAnsi="Arial" w:cs="Arial"/>
                <w:sz w:val="20"/>
                <w:szCs w:val="20"/>
                <w:lang w:val="mn-MN"/>
              </w:rPr>
              <w:t>гүйцэтгэл</w:t>
            </w:r>
          </w:p>
        </w:tc>
        <w:tc>
          <w:tcPr>
            <w:tcW w:w="76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17954145" w14:textId="05AC2C03" w:rsidR="00281793" w:rsidRPr="00725FF0" w:rsidRDefault="00281793" w:rsidP="00F00C3B">
            <w:pPr>
              <w:spacing w:after="150"/>
              <w:textAlignment w:val="top"/>
              <w:rPr>
                <w:rFonts w:ascii="Arial" w:eastAsia="Times New Roman" w:hAnsi="Arial" w:cs="Arial"/>
                <w:sz w:val="20"/>
                <w:szCs w:val="20"/>
                <w:lang w:val="mn-MN"/>
              </w:rPr>
            </w:pPr>
            <w:r w:rsidRPr="00725FF0">
              <w:rPr>
                <w:rFonts w:ascii="Arial" w:eastAsia="Times New Roman" w:hAnsi="Arial" w:cs="Arial"/>
                <w:sz w:val="20"/>
                <w:szCs w:val="20"/>
              </w:rPr>
              <w:t> </w:t>
            </w:r>
            <w:r w:rsidR="00054BDA">
              <w:rPr>
                <w:rFonts w:ascii="Arial" w:eastAsia="Times New Roman" w:hAnsi="Arial" w:cs="Arial"/>
                <w:sz w:val="20"/>
                <w:szCs w:val="20"/>
                <w:lang w:val="mn-MN"/>
              </w:rPr>
              <w:t>0,6</w:t>
            </w:r>
          </w:p>
        </w:tc>
        <w:tc>
          <w:tcPr>
            <w:tcW w:w="288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53F5A239" w14:textId="661511BC" w:rsidR="00281793" w:rsidRPr="00725FF0" w:rsidRDefault="00054BDA" w:rsidP="00725FF0">
            <w:pPr>
              <w:spacing w:after="150"/>
              <w:jc w:val="both"/>
              <w:textAlignment w:val="top"/>
              <w:rPr>
                <w:rFonts w:ascii="Arial" w:eastAsia="Times New Roman" w:hAnsi="Arial" w:cs="Arial"/>
                <w:sz w:val="20"/>
                <w:szCs w:val="20"/>
                <w:lang w:val="mn-MN"/>
              </w:rPr>
            </w:pPr>
            <w:r>
              <w:rPr>
                <w:rFonts w:ascii="Arial" w:eastAsia="Times New Roman" w:hAnsi="Arial" w:cs="Arial"/>
                <w:sz w:val="20"/>
                <w:szCs w:val="20"/>
                <w:lang w:val="mn-MN"/>
              </w:rPr>
              <w:t>Байгууллагын дотоод аудитор Э.Цэлмэгбарыг Дотоод аудиторын олон улсын институтын мэргэшүүлэх сургалтанд хамруулж 0,6 сая төгрөг зарцуулсан.</w:t>
            </w:r>
          </w:p>
        </w:tc>
      </w:tr>
      <w:tr w:rsidR="00281793" w:rsidRPr="00281793" w14:paraId="64CEF5CA" w14:textId="77777777" w:rsidTr="00CB20E8">
        <w:trPr>
          <w:trHeight w:val="282"/>
        </w:trPr>
        <w:tc>
          <w:tcPr>
            <w:tcW w:w="0" w:type="auto"/>
            <w:vMerge/>
            <w:tcBorders>
              <w:top w:val="outset" w:sz="6" w:space="0" w:color="auto"/>
              <w:left w:val="outset" w:sz="6" w:space="0" w:color="auto"/>
              <w:bottom w:val="outset" w:sz="6" w:space="0" w:color="auto"/>
              <w:right w:val="outset" w:sz="6" w:space="0" w:color="auto"/>
            </w:tcBorders>
            <w:shd w:val="clear" w:color="auto" w:fill="FFFFFF"/>
            <w:hideMark/>
          </w:tcPr>
          <w:p w14:paraId="409459C6" w14:textId="77777777" w:rsidR="00281793" w:rsidRPr="00725FF0" w:rsidRDefault="00281793" w:rsidP="00F00C3B">
            <w:pPr>
              <w:rPr>
                <w:rFonts w:ascii="Arial" w:eastAsia="Times New Roman" w:hAnsi="Arial" w:cs="Arial"/>
                <w:sz w:val="20"/>
                <w:szCs w:val="20"/>
              </w:rPr>
            </w:pPr>
          </w:p>
        </w:tc>
        <w:tc>
          <w:tcPr>
            <w:tcW w:w="3333" w:type="dxa"/>
            <w:vMerge/>
            <w:tcBorders>
              <w:top w:val="outset" w:sz="6" w:space="0" w:color="auto"/>
              <w:left w:val="outset" w:sz="6" w:space="0" w:color="auto"/>
              <w:bottom w:val="outset" w:sz="6" w:space="0" w:color="auto"/>
              <w:right w:val="outset" w:sz="6" w:space="0" w:color="auto"/>
            </w:tcBorders>
            <w:shd w:val="clear" w:color="auto" w:fill="FFFFFF"/>
            <w:hideMark/>
          </w:tcPr>
          <w:p w14:paraId="1644DAEC" w14:textId="77777777" w:rsidR="00281793" w:rsidRPr="00725FF0" w:rsidRDefault="00281793" w:rsidP="00F00C3B">
            <w:pPr>
              <w:rPr>
                <w:rFonts w:ascii="Arial" w:eastAsia="Times New Roman" w:hAnsi="Arial" w:cs="Arial"/>
                <w:sz w:val="20"/>
                <w:szCs w:val="20"/>
              </w:rPr>
            </w:pPr>
          </w:p>
        </w:tc>
        <w:tc>
          <w:tcPr>
            <w:tcW w:w="65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6A8F48FA"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t>3.2.</w:t>
            </w:r>
          </w:p>
        </w:tc>
        <w:tc>
          <w:tcPr>
            <w:tcW w:w="504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15EF9655"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t>Албан хаагчдын шилжилт хөдөлгөөний хувь</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236709DB" w14:textId="0DB96F33" w:rsidR="00281793" w:rsidRPr="00725FF0" w:rsidRDefault="00B71540" w:rsidP="00F00C3B">
            <w:pPr>
              <w:spacing w:after="150"/>
              <w:textAlignment w:val="top"/>
              <w:rPr>
                <w:rFonts w:ascii="Arial" w:eastAsia="Times New Roman" w:hAnsi="Arial" w:cs="Arial"/>
                <w:sz w:val="20"/>
                <w:szCs w:val="20"/>
                <w:lang w:val="mn-MN"/>
              </w:rPr>
            </w:pPr>
            <w:r w:rsidRPr="00725FF0">
              <w:rPr>
                <w:rFonts w:ascii="Arial" w:eastAsia="Times New Roman" w:hAnsi="Arial" w:cs="Arial"/>
                <w:sz w:val="20"/>
                <w:szCs w:val="20"/>
                <w:lang w:val="mn-MN"/>
              </w:rPr>
              <w:t xml:space="preserve">          -</w:t>
            </w:r>
          </w:p>
        </w:tc>
        <w:tc>
          <w:tcPr>
            <w:tcW w:w="76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42F1DB45" w14:textId="7B00EAD7" w:rsidR="00281793" w:rsidRPr="00725FF0" w:rsidRDefault="00281793" w:rsidP="00F00C3B">
            <w:pPr>
              <w:spacing w:after="150"/>
              <w:textAlignment w:val="top"/>
              <w:rPr>
                <w:rFonts w:ascii="Arial" w:eastAsia="Times New Roman" w:hAnsi="Arial" w:cs="Arial"/>
                <w:sz w:val="20"/>
                <w:szCs w:val="20"/>
                <w:lang w:val="mn-MN"/>
              </w:rPr>
            </w:pPr>
            <w:r w:rsidRPr="00725FF0">
              <w:rPr>
                <w:rFonts w:ascii="Arial" w:eastAsia="Times New Roman" w:hAnsi="Arial" w:cs="Arial"/>
                <w:sz w:val="20"/>
                <w:szCs w:val="20"/>
              </w:rPr>
              <w:t> </w:t>
            </w:r>
            <w:r w:rsidR="001F5F7A" w:rsidRPr="00725FF0">
              <w:rPr>
                <w:rFonts w:ascii="Arial" w:eastAsia="Times New Roman" w:hAnsi="Arial" w:cs="Arial"/>
                <w:sz w:val="20"/>
                <w:szCs w:val="20"/>
                <w:lang w:val="mn-MN"/>
              </w:rPr>
              <w:t>-</w:t>
            </w:r>
          </w:p>
        </w:tc>
        <w:tc>
          <w:tcPr>
            <w:tcW w:w="288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5375AF32"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noProof/>
                <w:sz w:val="20"/>
                <w:szCs w:val="20"/>
              </w:rPr>
              <mc:AlternateContent>
                <mc:Choice Requires="wps">
                  <w:drawing>
                    <wp:inline distT="0" distB="0" distL="0" distR="0" wp14:anchorId="095CF128" wp14:editId="4D9C3F3B">
                      <wp:extent cx="1771650" cy="28575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716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689F992" id="AutoShape 1" o:spid="_x0000_s1026" style="width:139.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" filled="f" stroked="f">
                      <o:lock v:ext="edit" aspectratio="t"/>
                      <w10:anchorlock/>
                    </v:rect>
                  </w:pict>
                </mc:Fallback>
              </mc:AlternateContent>
            </w:r>
          </w:p>
        </w:tc>
      </w:tr>
      <w:tr w:rsidR="00281793" w:rsidRPr="00281793" w14:paraId="22255DEB" w14:textId="77777777" w:rsidTr="00F00C3B">
        <w:trPr>
          <w:trHeight w:val="255"/>
        </w:trPr>
        <w:tc>
          <w:tcPr>
            <w:tcW w:w="14122" w:type="dxa"/>
            <w:gridSpan w:val="7"/>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72B84469"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t>Албан хаагчдын нийгмийн баталгааг хангах</w:t>
            </w:r>
          </w:p>
        </w:tc>
      </w:tr>
      <w:tr w:rsidR="00281793" w:rsidRPr="00281793" w14:paraId="361D5F0E" w14:textId="77777777" w:rsidTr="00F00C3B">
        <w:tc>
          <w:tcPr>
            <w:tcW w:w="456"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0E90B7E5"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t>4.</w:t>
            </w:r>
          </w:p>
        </w:tc>
        <w:tc>
          <w:tcPr>
            <w:tcW w:w="3333"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60EB9685"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t>Цалин хөлс, шагнал, урамшууллын тогтолцоог хэрэгжүүлэх</w:t>
            </w:r>
          </w:p>
        </w:tc>
        <w:tc>
          <w:tcPr>
            <w:tcW w:w="65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48FA4D59"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t>4.1.</w:t>
            </w:r>
          </w:p>
        </w:tc>
        <w:tc>
          <w:tcPr>
            <w:tcW w:w="504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457631CA"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t>Цалин, шагнал, урамшуулалд зарцуулсан зардлын байгууллагын нийт төсөвт эзлэх хувь</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6260DFC8" w14:textId="3DBBFC3B" w:rsidR="00281793" w:rsidRPr="00725FF0" w:rsidRDefault="00B71540" w:rsidP="00F00C3B">
            <w:pPr>
              <w:spacing w:after="150"/>
              <w:jc w:val="center"/>
              <w:textAlignment w:val="top"/>
              <w:rPr>
                <w:rFonts w:ascii="Arial" w:eastAsia="Times New Roman" w:hAnsi="Arial" w:cs="Arial"/>
                <w:sz w:val="20"/>
                <w:szCs w:val="20"/>
                <w:lang w:val="mn-MN"/>
              </w:rPr>
            </w:pPr>
            <w:r w:rsidRPr="00725FF0">
              <w:rPr>
                <w:rFonts w:ascii="Arial" w:eastAsia="Times New Roman" w:hAnsi="Arial" w:cs="Arial"/>
                <w:sz w:val="20"/>
                <w:szCs w:val="20"/>
                <w:lang w:val="mn-MN"/>
              </w:rPr>
              <w:t>гүйцэтгэл</w:t>
            </w:r>
          </w:p>
        </w:tc>
        <w:tc>
          <w:tcPr>
            <w:tcW w:w="76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3975EDD9" w14:textId="1B30C704" w:rsidR="00281793" w:rsidRPr="00725FF0" w:rsidRDefault="00281793" w:rsidP="00F00C3B">
            <w:pPr>
              <w:spacing w:after="150"/>
              <w:textAlignment w:val="top"/>
              <w:rPr>
                <w:rFonts w:ascii="Arial" w:eastAsia="Times New Roman" w:hAnsi="Arial" w:cs="Arial"/>
                <w:sz w:val="20"/>
                <w:szCs w:val="20"/>
                <w:lang w:val="mn-MN"/>
              </w:rPr>
            </w:pPr>
            <w:r w:rsidRPr="00725FF0">
              <w:rPr>
                <w:rFonts w:ascii="Arial" w:eastAsia="Times New Roman" w:hAnsi="Arial" w:cs="Arial"/>
                <w:sz w:val="20"/>
                <w:szCs w:val="20"/>
              </w:rPr>
              <w:t> </w:t>
            </w:r>
            <w:r w:rsidR="00C54A4F">
              <w:rPr>
                <w:rFonts w:ascii="Arial" w:eastAsia="Times New Roman" w:hAnsi="Arial" w:cs="Arial"/>
                <w:sz w:val="20"/>
                <w:szCs w:val="20"/>
                <w:lang w:val="mn-MN"/>
              </w:rPr>
              <w:t>68,1</w:t>
            </w:r>
            <w:r w:rsidR="008F379E" w:rsidRPr="00725FF0">
              <w:rPr>
                <w:rFonts w:ascii="Arial" w:eastAsia="Times New Roman" w:hAnsi="Arial" w:cs="Arial"/>
                <w:sz w:val="20"/>
                <w:szCs w:val="20"/>
                <w:lang w:val="mn-MN"/>
              </w:rPr>
              <w:t xml:space="preserve"> хувь</w:t>
            </w:r>
          </w:p>
        </w:tc>
        <w:tc>
          <w:tcPr>
            <w:tcW w:w="288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7C3270C6" w14:textId="541C306B" w:rsidR="00281793" w:rsidRPr="00725FF0" w:rsidRDefault="00281793" w:rsidP="00C54A4F">
            <w:pPr>
              <w:spacing w:after="150"/>
              <w:jc w:val="both"/>
              <w:textAlignment w:val="top"/>
              <w:rPr>
                <w:rFonts w:ascii="Arial" w:eastAsia="Times New Roman" w:hAnsi="Arial" w:cs="Arial"/>
                <w:sz w:val="20"/>
                <w:szCs w:val="20"/>
                <w:lang w:val="mn-MN"/>
              </w:rPr>
            </w:pPr>
            <w:r w:rsidRPr="00725FF0">
              <w:rPr>
                <w:rFonts w:ascii="Arial" w:eastAsia="Times New Roman" w:hAnsi="Arial" w:cs="Arial"/>
                <w:sz w:val="20"/>
                <w:szCs w:val="20"/>
              </w:rPr>
              <w:t xml:space="preserve">Тайлант </w:t>
            </w:r>
            <w:r w:rsidR="008F379E" w:rsidRPr="00725FF0">
              <w:rPr>
                <w:rFonts w:ascii="Arial" w:eastAsia="Times New Roman" w:hAnsi="Arial" w:cs="Arial"/>
                <w:sz w:val="20"/>
                <w:szCs w:val="20"/>
                <w:lang w:val="mn-MN"/>
              </w:rPr>
              <w:t xml:space="preserve">хугацаанд нийт </w:t>
            </w:r>
            <w:r w:rsidR="00C54A4F">
              <w:rPr>
                <w:rFonts w:ascii="Arial" w:eastAsia="Times New Roman" w:hAnsi="Arial" w:cs="Arial"/>
                <w:sz w:val="20"/>
                <w:szCs w:val="20"/>
                <w:lang w:val="mn-MN"/>
              </w:rPr>
              <w:t>124,0</w:t>
            </w:r>
            <w:r w:rsidR="008F379E" w:rsidRPr="00725FF0">
              <w:rPr>
                <w:rFonts w:ascii="Arial" w:eastAsia="Times New Roman" w:hAnsi="Arial" w:cs="Arial"/>
                <w:sz w:val="20"/>
                <w:szCs w:val="20"/>
                <w:lang w:val="mn-MN"/>
              </w:rPr>
              <w:t xml:space="preserve"> сая төгрөг</w:t>
            </w:r>
            <w:r w:rsidR="00C54A4F">
              <w:rPr>
                <w:rFonts w:ascii="Arial" w:eastAsia="Times New Roman" w:hAnsi="Arial" w:cs="Arial"/>
                <w:sz w:val="20"/>
                <w:szCs w:val="20"/>
                <w:lang w:val="mn-MN"/>
              </w:rPr>
              <w:t xml:space="preserve">ийн </w:t>
            </w:r>
            <w:r w:rsidR="008F379E" w:rsidRPr="00725FF0">
              <w:rPr>
                <w:rFonts w:ascii="Arial" w:eastAsia="Times New Roman" w:hAnsi="Arial" w:cs="Arial"/>
                <w:sz w:val="20"/>
                <w:szCs w:val="20"/>
                <w:lang w:val="mn-MN"/>
              </w:rPr>
              <w:t xml:space="preserve"> </w:t>
            </w:r>
            <w:r w:rsidR="00225B75">
              <w:rPr>
                <w:rFonts w:ascii="Arial" w:eastAsia="Times New Roman" w:hAnsi="Arial" w:cs="Arial"/>
                <w:sz w:val="20"/>
                <w:szCs w:val="20"/>
                <w:lang w:val="mn-MN"/>
              </w:rPr>
              <w:t>т</w:t>
            </w:r>
            <w:r w:rsidR="00C54A4F">
              <w:rPr>
                <w:rFonts w:ascii="Arial" w:eastAsia="Times New Roman" w:hAnsi="Arial" w:cs="Arial"/>
                <w:sz w:val="20"/>
                <w:szCs w:val="20"/>
                <w:lang w:val="mn-MN"/>
              </w:rPr>
              <w:t xml:space="preserve">өсөв </w:t>
            </w:r>
            <w:r w:rsidR="008F379E" w:rsidRPr="00725FF0">
              <w:rPr>
                <w:rFonts w:ascii="Arial" w:eastAsia="Times New Roman" w:hAnsi="Arial" w:cs="Arial"/>
                <w:sz w:val="20"/>
                <w:szCs w:val="20"/>
                <w:lang w:val="mn-MN"/>
              </w:rPr>
              <w:t xml:space="preserve">батлагдсанаас </w:t>
            </w:r>
            <w:r w:rsidR="00C54A4F">
              <w:rPr>
                <w:rFonts w:ascii="Arial" w:eastAsia="Times New Roman" w:hAnsi="Arial" w:cs="Arial"/>
                <w:sz w:val="20"/>
                <w:szCs w:val="20"/>
                <w:lang w:val="mn-MN"/>
              </w:rPr>
              <w:t xml:space="preserve">84,4 </w:t>
            </w:r>
            <w:r w:rsidR="008F379E" w:rsidRPr="00725FF0">
              <w:rPr>
                <w:rFonts w:ascii="Arial" w:eastAsia="Times New Roman" w:hAnsi="Arial" w:cs="Arial"/>
                <w:sz w:val="20"/>
                <w:szCs w:val="20"/>
                <w:lang w:val="mn-MN"/>
              </w:rPr>
              <w:t xml:space="preserve">сая төгрөгийг цалин хөлс, шагнал, урамшуулалд </w:t>
            </w:r>
            <w:r w:rsidR="00C54A4F">
              <w:rPr>
                <w:rFonts w:ascii="Arial" w:eastAsia="Times New Roman" w:hAnsi="Arial" w:cs="Arial"/>
                <w:sz w:val="20"/>
                <w:szCs w:val="20"/>
                <w:lang w:val="mn-MN"/>
              </w:rPr>
              <w:t>зарцуулна.</w:t>
            </w:r>
            <w:r w:rsidR="008F379E" w:rsidRPr="00725FF0">
              <w:rPr>
                <w:rFonts w:ascii="Arial" w:eastAsia="Times New Roman" w:hAnsi="Arial" w:cs="Arial"/>
                <w:sz w:val="20"/>
                <w:szCs w:val="20"/>
                <w:lang w:val="mn-MN"/>
              </w:rPr>
              <w:t>.</w:t>
            </w:r>
          </w:p>
        </w:tc>
      </w:tr>
      <w:tr w:rsidR="00281793" w:rsidRPr="00281793" w14:paraId="1C9D2BA9" w14:textId="77777777" w:rsidTr="00F00C3B">
        <w:tc>
          <w:tcPr>
            <w:tcW w:w="0" w:type="auto"/>
            <w:vMerge/>
            <w:tcBorders>
              <w:top w:val="outset" w:sz="6" w:space="0" w:color="auto"/>
              <w:left w:val="outset" w:sz="6" w:space="0" w:color="auto"/>
              <w:bottom w:val="outset" w:sz="6" w:space="0" w:color="auto"/>
              <w:right w:val="outset" w:sz="6" w:space="0" w:color="auto"/>
            </w:tcBorders>
            <w:shd w:val="clear" w:color="auto" w:fill="FFFFFF"/>
            <w:hideMark/>
          </w:tcPr>
          <w:p w14:paraId="1FD47122" w14:textId="77777777" w:rsidR="00281793" w:rsidRPr="00725FF0" w:rsidRDefault="00281793" w:rsidP="00F00C3B">
            <w:pPr>
              <w:rPr>
                <w:rFonts w:ascii="Arial" w:eastAsia="Times New Roman" w:hAnsi="Arial" w:cs="Arial"/>
                <w:sz w:val="20"/>
                <w:szCs w:val="20"/>
              </w:rPr>
            </w:pPr>
          </w:p>
        </w:tc>
        <w:tc>
          <w:tcPr>
            <w:tcW w:w="3333" w:type="dxa"/>
            <w:vMerge/>
            <w:tcBorders>
              <w:top w:val="outset" w:sz="6" w:space="0" w:color="auto"/>
              <w:left w:val="outset" w:sz="6" w:space="0" w:color="auto"/>
              <w:bottom w:val="outset" w:sz="6" w:space="0" w:color="auto"/>
              <w:right w:val="outset" w:sz="6" w:space="0" w:color="auto"/>
            </w:tcBorders>
            <w:shd w:val="clear" w:color="auto" w:fill="FFFFFF"/>
            <w:hideMark/>
          </w:tcPr>
          <w:p w14:paraId="3404DF0C" w14:textId="77777777" w:rsidR="00281793" w:rsidRPr="00725FF0" w:rsidRDefault="00281793" w:rsidP="00F00C3B">
            <w:pPr>
              <w:rPr>
                <w:rFonts w:ascii="Arial" w:eastAsia="Times New Roman" w:hAnsi="Arial" w:cs="Arial"/>
                <w:sz w:val="20"/>
                <w:szCs w:val="20"/>
              </w:rPr>
            </w:pPr>
          </w:p>
        </w:tc>
        <w:tc>
          <w:tcPr>
            <w:tcW w:w="65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39EDA3F4"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t>4.2.</w:t>
            </w:r>
          </w:p>
        </w:tc>
        <w:tc>
          <w:tcPr>
            <w:tcW w:w="504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6CB7A440"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t>Нэгж албан хаагчид олгох хоол, унааны нэмэгдэл (мян.төг)</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5C251892" w14:textId="580A76D0" w:rsidR="00281793" w:rsidRPr="00725FF0" w:rsidRDefault="009566E7" w:rsidP="00F00C3B">
            <w:pPr>
              <w:spacing w:after="150"/>
              <w:jc w:val="center"/>
              <w:textAlignment w:val="top"/>
              <w:rPr>
                <w:rFonts w:ascii="Arial" w:eastAsia="Times New Roman" w:hAnsi="Arial" w:cs="Arial"/>
                <w:sz w:val="20"/>
                <w:szCs w:val="20"/>
                <w:lang w:val="mn-MN"/>
              </w:rPr>
            </w:pPr>
            <w:r>
              <w:rPr>
                <w:rFonts w:ascii="Arial" w:eastAsia="Times New Roman" w:hAnsi="Arial" w:cs="Arial"/>
                <w:sz w:val="20"/>
                <w:szCs w:val="20"/>
                <w:lang w:val="mn-MN"/>
              </w:rPr>
              <w:t>6</w:t>
            </w:r>
          </w:p>
        </w:tc>
        <w:tc>
          <w:tcPr>
            <w:tcW w:w="76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162C737B" w14:textId="68A23BC4" w:rsidR="00281793" w:rsidRPr="00725FF0" w:rsidRDefault="009566E7" w:rsidP="00F00C3B">
            <w:pPr>
              <w:spacing w:after="150"/>
              <w:textAlignment w:val="top"/>
              <w:rPr>
                <w:rFonts w:ascii="Arial" w:eastAsia="Times New Roman" w:hAnsi="Arial" w:cs="Arial"/>
                <w:sz w:val="20"/>
                <w:szCs w:val="20"/>
                <w:lang w:val="mn-MN"/>
              </w:rPr>
            </w:pPr>
            <w:r>
              <w:rPr>
                <w:rFonts w:ascii="Arial" w:eastAsia="Times New Roman" w:hAnsi="Arial" w:cs="Arial"/>
                <w:sz w:val="20"/>
                <w:szCs w:val="20"/>
                <w:lang w:val="mn-MN"/>
              </w:rPr>
              <w:t>9</w:t>
            </w:r>
          </w:p>
        </w:tc>
        <w:tc>
          <w:tcPr>
            <w:tcW w:w="288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4256F260" w14:textId="77777777" w:rsidR="00281793" w:rsidRPr="00725FF0" w:rsidRDefault="00281793" w:rsidP="00656F65">
            <w:pPr>
              <w:spacing w:after="150"/>
              <w:jc w:val="both"/>
              <w:textAlignment w:val="top"/>
              <w:rPr>
                <w:rFonts w:ascii="Arial" w:eastAsia="Times New Roman" w:hAnsi="Arial" w:cs="Arial"/>
                <w:sz w:val="20"/>
                <w:szCs w:val="20"/>
              </w:rPr>
            </w:pPr>
            <w:r w:rsidRPr="00725FF0">
              <w:rPr>
                <w:rFonts w:ascii="Arial" w:eastAsia="Times New Roman" w:hAnsi="Arial" w:cs="Arial"/>
                <w:sz w:val="20"/>
                <w:szCs w:val="20"/>
              </w:rPr>
              <w:t>Хоногт олгохоор тогтоосон дүн</w:t>
            </w:r>
          </w:p>
        </w:tc>
      </w:tr>
      <w:tr w:rsidR="00281793" w:rsidRPr="00281793" w14:paraId="2A8DC09B" w14:textId="77777777" w:rsidTr="00F00C3B">
        <w:tc>
          <w:tcPr>
            <w:tcW w:w="45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54A0C39E"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t>5.</w:t>
            </w:r>
          </w:p>
        </w:tc>
        <w:tc>
          <w:tcPr>
            <w:tcW w:w="333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367D5A58"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t>Албан хаагчдын ажлын байрны хэвийн нөхцөлийг бүрдүүлэх</w:t>
            </w:r>
          </w:p>
        </w:tc>
        <w:tc>
          <w:tcPr>
            <w:tcW w:w="65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01FFA290"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t>5.1.</w:t>
            </w:r>
          </w:p>
        </w:tc>
        <w:tc>
          <w:tcPr>
            <w:tcW w:w="504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470C1174"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t>Ажлын байрны таатай орчны сэтгэл ханамжийн санал асуулгын дүн (Албан хаагчдын сэтгэл ханамж)</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35067040" w14:textId="3FDFDC0A" w:rsidR="00281793" w:rsidRPr="00725FF0" w:rsidRDefault="00281793" w:rsidP="00F00C3B">
            <w:pPr>
              <w:spacing w:after="150"/>
              <w:jc w:val="center"/>
              <w:textAlignment w:val="top"/>
              <w:rPr>
                <w:rFonts w:ascii="Arial" w:eastAsia="Times New Roman" w:hAnsi="Arial" w:cs="Arial"/>
                <w:sz w:val="20"/>
                <w:szCs w:val="20"/>
              </w:rPr>
            </w:pPr>
            <w:r w:rsidRPr="00725FF0">
              <w:rPr>
                <w:rFonts w:ascii="Arial" w:eastAsia="Times New Roman" w:hAnsi="Arial" w:cs="Arial"/>
                <w:sz w:val="20"/>
                <w:szCs w:val="20"/>
              </w:rPr>
              <w:t>80</w:t>
            </w:r>
            <w:r w:rsidR="00B71540" w:rsidRPr="00725FF0">
              <w:rPr>
                <w:rFonts w:ascii="Arial" w:eastAsia="Times New Roman" w:hAnsi="Arial" w:cs="Arial"/>
                <w:sz w:val="20"/>
                <w:szCs w:val="20"/>
                <w:lang w:val="mn-MN"/>
              </w:rPr>
              <w:t xml:space="preserve"> хувь</w:t>
            </w:r>
          </w:p>
        </w:tc>
        <w:tc>
          <w:tcPr>
            <w:tcW w:w="76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530D2150" w14:textId="0CC3F630" w:rsidR="00281793" w:rsidRPr="00725FF0" w:rsidRDefault="00281793" w:rsidP="00F00C3B">
            <w:pPr>
              <w:spacing w:after="150"/>
              <w:textAlignment w:val="top"/>
              <w:rPr>
                <w:rFonts w:ascii="Arial" w:eastAsia="Times New Roman" w:hAnsi="Arial" w:cs="Arial"/>
                <w:sz w:val="20"/>
                <w:szCs w:val="20"/>
                <w:lang w:val="mn-MN"/>
              </w:rPr>
            </w:pPr>
            <w:r w:rsidRPr="00725FF0">
              <w:rPr>
                <w:rFonts w:ascii="Arial" w:eastAsia="Times New Roman" w:hAnsi="Arial" w:cs="Arial"/>
                <w:sz w:val="20"/>
                <w:szCs w:val="20"/>
              </w:rPr>
              <w:t> </w:t>
            </w:r>
            <w:r w:rsidR="00725FF0">
              <w:rPr>
                <w:rFonts w:ascii="Arial" w:eastAsia="Times New Roman" w:hAnsi="Arial" w:cs="Arial"/>
                <w:sz w:val="20"/>
                <w:szCs w:val="20"/>
                <w:lang w:val="mn-MN"/>
              </w:rPr>
              <w:t>-</w:t>
            </w:r>
          </w:p>
        </w:tc>
        <w:tc>
          <w:tcPr>
            <w:tcW w:w="288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39C3E0A4" w14:textId="77777777" w:rsidR="00281793" w:rsidRPr="00725FF0" w:rsidRDefault="00281793" w:rsidP="00656F65">
            <w:pPr>
              <w:spacing w:after="150"/>
              <w:jc w:val="both"/>
              <w:textAlignment w:val="top"/>
              <w:rPr>
                <w:rFonts w:ascii="Arial" w:eastAsia="Times New Roman" w:hAnsi="Arial" w:cs="Arial"/>
                <w:sz w:val="20"/>
                <w:szCs w:val="20"/>
              </w:rPr>
            </w:pPr>
            <w:r w:rsidRPr="00725FF0">
              <w:rPr>
                <w:rFonts w:ascii="Arial" w:eastAsia="Times New Roman" w:hAnsi="Arial" w:cs="Arial"/>
                <w:sz w:val="20"/>
                <w:szCs w:val="20"/>
              </w:rPr>
              <w:t>Асуулгын агуулга, хэлбэр нь жишиг загварт нийцсэн байна</w:t>
            </w:r>
          </w:p>
        </w:tc>
      </w:tr>
      <w:tr w:rsidR="00281793" w:rsidRPr="00281793" w14:paraId="6FB0BD49" w14:textId="77777777" w:rsidTr="00F00C3B">
        <w:trPr>
          <w:trHeight w:val="463"/>
        </w:trPr>
        <w:tc>
          <w:tcPr>
            <w:tcW w:w="456"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1B22C9A9"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t>6.</w:t>
            </w:r>
          </w:p>
        </w:tc>
        <w:tc>
          <w:tcPr>
            <w:tcW w:w="3333"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209F1996"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t>Албан хаагчдын эрүүл мэндийг хамгаалах, урьдчилан сэргийлэх</w:t>
            </w:r>
          </w:p>
        </w:tc>
        <w:tc>
          <w:tcPr>
            <w:tcW w:w="65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12A54405"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t>6.1.</w:t>
            </w:r>
          </w:p>
        </w:tc>
        <w:tc>
          <w:tcPr>
            <w:tcW w:w="504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692F33F4"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t>Эрүүл мэндийн урьдчилан сэргийлэх үзлэг (Жилд)</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52E90410" w14:textId="69825AA4" w:rsidR="00281793" w:rsidRPr="00725FF0" w:rsidRDefault="00281793" w:rsidP="00F00C3B">
            <w:pPr>
              <w:spacing w:after="150"/>
              <w:jc w:val="center"/>
              <w:textAlignment w:val="top"/>
              <w:rPr>
                <w:rFonts w:ascii="Arial" w:eastAsia="Times New Roman" w:hAnsi="Arial" w:cs="Arial"/>
                <w:sz w:val="20"/>
                <w:szCs w:val="20"/>
              </w:rPr>
            </w:pPr>
            <w:r w:rsidRPr="00725FF0">
              <w:rPr>
                <w:rFonts w:ascii="Arial" w:eastAsia="Times New Roman" w:hAnsi="Arial" w:cs="Arial"/>
                <w:sz w:val="20"/>
                <w:szCs w:val="20"/>
              </w:rPr>
              <w:t>1</w:t>
            </w:r>
          </w:p>
        </w:tc>
        <w:tc>
          <w:tcPr>
            <w:tcW w:w="76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504DAD48" w14:textId="3E66BAD9" w:rsidR="00281793" w:rsidRPr="00C00277" w:rsidRDefault="00281793" w:rsidP="00C00277">
            <w:pPr>
              <w:spacing w:after="150"/>
              <w:textAlignment w:val="top"/>
              <w:rPr>
                <w:rFonts w:ascii="Arial" w:eastAsia="Times New Roman" w:hAnsi="Arial" w:cs="Arial"/>
                <w:sz w:val="20"/>
                <w:szCs w:val="20"/>
                <w:lang w:val="mn-MN"/>
              </w:rPr>
            </w:pPr>
            <w:r w:rsidRPr="00725FF0">
              <w:rPr>
                <w:rFonts w:ascii="Arial" w:eastAsia="Times New Roman" w:hAnsi="Arial" w:cs="Arial"/>
                <w:sz w:val="20"/>
                <w:szCs w:val="20"/>
              </w:rPr>
              <w:t> </w:t>
            </w:r>
            <w:r w:rsidR="00C00277">
              <w:rPr>
                <w:rFonts w:ascii="Arial" w:eastAsia="Times New Roman" w:hAnsi="Arial" w:cs="Arial"/>
                <w:sz w:val="20"/>
                <w:szCs w:val="20"/>
                <w:lang w:val="mn-MN"/>
              </w:rPr>
              <w:t>-</w:t>
            </w:r>
          </w:p>
        </w:tc>
        <w:tc>
          <w:tcPr>
            <w:tcW w:w="288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4EFD8A55" w14:textId="4DE0A6AB" w:rsidR="00281793" w:rsidRPr="00C00277" w:rsidRDefault="00C00277" w:rsidP="00656F65">
            <w:pPr>
              <w:spacing w:after="150"/>
              <w:jc w:val="both"/>
              <w:textAlignment w:val="top"/>
              <w:rPr>
                <w:rFonts w:ascii="Arial" w:eastAsia="Times New Roman" w:hAnsi="Arial" w:cs="Arial"/>
                <w:sz w:val="20"/>
                <w:szCs w:val="20"/>
                <w:lang w:val="mn-MN"/>
              </w:rPr>
            </w:pPr>
            <w:r>
              <w:rPr>
                <w:rFonts w:ascii="Arial" w:eastAsia="Times New Roman" w:hAnsi="Arial" w:cs="Arial"/>
                <w:sz w:val="20"/>
                <w:szCs w:val="20"/>
                <w:lang w:val="mn-MN"/>
              </w:rPr>
              <w:t>Одоогоор эрүүл мэндийн урьдчилан сэргийлэх үзлэгт хаамрагдаагүй байна.</w:t>
            </w:r>
          </w:p>
        </w:tc>
      </w:tr>
      <w:tr w:rsidR="00281793" w:rsidRPr="00281793" w14:paraId="1139B1F8" w14:textId="77777777" w:rsidTr="00F00C3B">
        <w:tc>
          <w:tcPr>
            <w:tcW w:w="0" w:type="auto"/>
            <w:vMerge/>
            <w:tcBorders>
              <w:top w:val="outset" w:sz="6" w:space="0" w:color="auto"/>
              <w:left w:val="outset" w:sz="6" w:space="0" w:color="auto"/>
              <w:bottom w:val="outset" w:sz="6" w:space="0" w:color="auto"/>
              <w:right w:val="outset" w:sz="6" w:space="0" w:color="auto"/>
            </w:tcBorders>
            <w:shd w:val="clear" w:color="auto" w:fill="FFFFFF"/>
            <w:hideMark/>
          </w:tcPr>
          <w:p w14:paraId="6A5A94A0" w14:textId="77777777" w:rsidR="00281793" w:rsidRPr="00725FF0" w:rsidRDefault="00281793" w:rsidP="00F00C3B">
            <w:pPr>
              <w:rPr>
                <w:rFonts w:ascii="Arial" w:eastAsia="Times New Roman" w:hAnsi="Arial" w:cs="Arial"/>
                <w:sz w:val="20"/>
                <w:szCs w:val="20"/>
              </w:rPr>
            </w:pPr>
          </w:p>
        </w:tc>
        <w:tc>
          <w:tcPr>
            <w:tcW w:w="3333" w:type="dxa"/>
            <w:vMerge/>
            <w:tcBorders>
              <w:top w:val="outset" w:sz="6" w:space="0" w:color="auto"/>
              <w:left w:val="outset" w:sz="6" w:space="0" w:color="auto"/>
              <w:bottom w:val="outset" w:sz="6" w:space="0" w:color="auto"/>
              <w:right w:val="outset" w:sz="6" w:space="0" w:color="auto"/>
            </w:tcBorders>
            <w:shd w:val="clear" w:color="auto" w:fill="FFFFFF"/>
            <w:hideMark/>
          </w:tcPr>
          <w:p w14:paraId="3004A8C0" w14:textId="77777777" w:rsidR="00281793" w:rsidRPr="00725FF0" w:rsidRDefault="00281793" w:rsidP="00F00C3B">
            <w:pPr>
              <w:rPr>
                <w:rFonts w:ascii="Arial" w:eastAsia="Times New Roman" w:hAnsi="Arial" w:cs="Arial"/>
                <w:sz w:val="20"/>
                <w:szCs w:val="20"/>
              </w:rPr>
            </w:pPr>
          </w:p>
        </w:tc>
        <w:tc>
          <w:tcPr>
            <w:tcW w:w="65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3DCA936F"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t>6.2.</w:t>
            </w:r>
          </w:p>
        </w:tc>
        <w:tc>
          <w:tcPr>
            <w:tcW w:w="504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1F86E051"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t>Албан хаагчдын хамрагдалт</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145858D9" w14:textId="5A245DDC" w:rsidR="00281793" w:rsidRPr="00725FF0" w:rsidRDefault="00B71540" w:rsidP="00F00C3B">
            <w:pPr>
              <w:spacing w:after="150"/>
              <w:jc w:val="center"/>
              <w:textAlignment w:val="top"/>
              <w:rPr>
                <w:rFonts w:ascii="Arial" w:eastAsia="Times New Roman" w:hAnsi="Arial" w:cs="Arial"/>
                <w:sz w:val="20"/>
                <w:szCs w:val="20"/>
                <w:lang w:val="mn-MN"/>
              </w:rPr>
            </w:pPr>
            <w:r w:rsidRPr="00725FF0">
              <w:rPr>
                <w:rFonts w:ascii="Arial" w:eastAsia="Times New Roman" w:hAnsi="Arial" w:cs="Arial"/>
                <w:sz w:val="20"/>
                <w:szCs w:val="20"/>
                <w:lang w:val="mn-MN"/>
              </w:rPr>
              <w:t>100 хувь</w:t>
            </w:r>
          </w:p>
        </w:tc>
        <w:tc>
          <w:tcPr>
            <w:tcW w:w="76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1C553302" w14:textId="42CC275A" w:rsidR="00281793" w:rsidRPr="00725FF0" w:rsidRDefault="00281793" w:rsidP="00F00C3B">
            <w:pPr>
              <w:spacing w:after="150"/>
              <w:textAlignment w:val="top"/>
              <w:rPr>
                <w:rFonts w:ascii="Arial" w:eastAsia="Times New Roman" w:hAnsi="Arial" w:cs="Arial"/>
                <w:sz w:val="20"/>
                <w:szCs w:val="20"/>
                <w:lang w:val="mn-MN"/>
              </w:rPr>
            </w:pPr>
            <w:r w:rsidRPr="00725FF0">
              <w:rPr>
                <w:rFonts w:ascii="Arial" w:eastAsia="Times New Roman" w:hAnsi="Arial" w:cs="Arial"/>
                <w:sz w:val="20"/>
                <w:szCs w:val="20"/>
              </w:rPr>
              <w:t> </w:t>
            </w:r>
            <w:r w:rsidR="007679F1" w:rsidRPr="00725FF0">
              <w:rPr>
                <w:rFonts w:ascii="Arial" w:eastAsia="Times New Roman" w:hAnsi="Arial" w:cs="Arial"/>
                <w:sz w:val="20"/>
                <w:szCs w:val="20"/>
                <w:lang w:val="mn-MN"/>
              </w:rPr>
              <w:t>100 хувь</w:t>
            </w:r>
          </w:p>
        </w:tc>
        <w:tc>
          <w:tcPr>
            <w:tcW w:w="288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0B9293B8" w14:textId="77777777" w:rsidR="00281793" w:rsidRPr="00725FF0" w:rsidRDefault="00281793" w:rsidP="00656F65">
            <w:pPr>
              <w:spacing w:after="150"/>
              <w:jc w:val="both"/>
              <w:textAlignment w:val="top"/>
              <w:rPr>
                <w:rFonts w:ascii="Arial" w:eastAsia="Times New Roman" w:hAnsi="Arial" w:cs="Arial"/>
                <w:sz w:val="20"/>
                <w:szCs w:val="20"/>
              </w:rPr>
            </w:pPr>
            <w:r w:rsidRPr="00725FF0">
              <w:rPr>
                <w:rFonts w:ascii="Arial" w:eastAsia="Times New Roman" w:hAnsi="Arial" w:cs="Arial"/>
                <w:sz w:val="20"/>
                <w:szCs w:val="20"/>
              </w:rPr>
              <w:t>Сайн дураар хамрагдах</w:t>
            </w:r>
          </w:p>
        </w:tc>
      </w:tr>
      <w:tr w:rsidR="00281793" w:rsidRPr="00281793" w14:paraId="4BF5DF71" w14:textId="77777777" w:rsidTr="00F00C3B">
        <w:tc>
          <w:tcPr>
            <w:tcW w:w="45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6D6D2C71"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lastRenderedPageBreak/>
              <w:t>7.</w:t>
            </w:r>
          </w:p>
        </w:tc>
        <w:tc>
          <w:tcPr>
            <w:tcW w:w="333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104ED17B"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t>Албан хаагчдыг нийгмийн баталгааг хангах чиглэлээр зарцуулсан зардал</w:t>
            </w:r>
          </w:p>
        </w:tc>
        <w:tc>
          <w:tcPr>
            <w:tcW w:w="65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3AC71AD9"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t>7.1.</w:t>
            </w:r>
          </w:p>
        </w:tc>
        <w:tc>
          <w:tcPr>
            <w:tcW w:w="504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035DD565" w14:textId="77777777" w:rsidR="00281793" w:rsidRPr="00725FF0" w:rsidRDefault="00281793" w:rsidP="00F00C3B">
            <w:pPr>
              <w:spacing w:after="150"/>
              <w:textAlignment w:val="top"/>
              <w:rPr>
                <w:rFonts w:ascii="Arial" w:eastAsia="Times New Roman" w:hAnsi="Arial" w:cs="Arial"/>
                <w:sz w:val="20"/>
                <w:szCs w:val="20"/>
              </w:rPr>
            </w:pPr>
            <w:r w:rsidRPr="00725FF0">
              <w:rPr>
                <w:rFonts w:ascii="Arial" w:eastAsia="Times New Roman" w:hAnsi="Arial" w:cs="Arial"/>
                <w:sz w:val="20"/>
                <w:szCs w:val="20"/>
              </w:rPr>
              <w:t>Албан хаагчдын нийгмийн асуудалд зарцуулсан зардлын хэмжээ (сая.төг)</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41D04002" w14:textId="7D3D67F4" w:rsidR="00281793" w:rsidRPr="00725FF0" w:rsidRDefault="00A32FF9" w:rsidP="00F00C3B">
            <w:pPr>
              <w:spacing w:after="150"/>
              <w:jc w:val="center"/>
              <w:textAlignment w:val="top"/>
              <w:rPr>
                <w:rFonts w:ascii="Arial" w:eastAsia="Times New Roman" w:hAnsi="Arial" w:cs="Arial"/>
                <w:sz w:val="20"/>
                <w:szCs w:val="20"/>
                <w:lang w:val="mn-MN"/>
              </w:rPr>
            </w:pPr>
            <w:r w:rsidRPr="00725FF0">
              <w:rPr>
                <w:rFonts w:ascii="Arial" w:eastAsia="Times New Roman" w:hAnsi="Arial" w:cs="Arial"/>
                <w:sz w:val="20"/>
                <w:szCs w:val="20"/>
                <w:lang w:val="mn-MN"/>
              </w:rPr>
              <w:t>гүйцэтгэл</w:t>
            </w:r>
          </w:p>
        </w:tc>
        <w:tc>
          <w:tcPr>
            <w:tcW w:w="76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6D346F08" w14:textId="113919E1" w:rsidR="00281793" w:rsidRPr="00FD6E7D" w:rsidRDefault="00281793" w:rsidP="00FD6E7D">
            <w:pPr>
              <w:spacing w:after="150"/>
              <w:textAlignment w:val="top"/>
              <w:rPr>
                <w:rFonts w:ascii="Arial" w:eastAsia="Times New Roman" w:hAnsi="Arial" w:cs="Arial"/>
                <w:sz w:val="20"/>
                <w:szCs w:val="20"/>
                <w:lang w:val="mn-MN"/>
              </w:rPr>
            </w:pPr>
            <w:r w:rsidRPr="00725FF0">
              <w:rPr>
                <w:rFonts w:ascii="Arial" w:eastAsia="Times New Roman" w:hAnsi="Arial" w:cs="Arial"/>
                <w:sz w:val="20"/>
                <w:szCs w:val="20"/>
              </w:rPr>
              <w:t> </w:t>
            </w:r>
            <w:r w:rsidR="00FD6E7D">
              <w:rPr>
                <w:rFonts w:ascii="Arial" w:eastAsia="Times New Roman" w:hAnsi="Arial" w:cs="Arial"/>
                <w:sz w:val="20"/>
                <w:szCs w:val="20"/>
                <w:lang w:val="mn-MN"/>
              </w:rPr>
              <w:t>2,1</w:t>
            </w:r>
          </w:p>
        </w:tc>
        <w:tc>
          <w:tcPr>
            <w:tcW w:w="288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0F946BBD" w14:textId="485CFF47" w:rsidR="00281793" w:rsidRPr="00725FF0" w:rsidRDefault="002B195A" w:rsidP="00FD6E7D">
            <w:pPr>
              <w:spacing w:after="150"/>
              <w:jc w:val="both"/>
              <w:textAlignment w:val="top"/>
              <w:rPr>
                <w:rFonts w:ascii="Arial" w:eastAsia="Times New Roman" w:hAnsi="Arial" w:cs="Arial"/>
                <w:sz w:val="20"/>
                <w:szCs w:val="20"/>
                <w:lang w:val="mn-MN"/>
              </w:rPr>
            </w:pPr>
            <w:r w:rsidRPr="00725FF0">
              <w:rPr>
                <w:rFonts w:ascii="Arial" w:eastAsia="Times New Roman" w:hAnsi="Arial" w:cs="Arial"/>
                <w:sz w:val="20"/>
                <w:szCs w:val="20"/>
                <w:lang w:val="mn-MN"/>
              </w:rPr>
              <w:t xml:space="preserve">Ажилчдын нийгмийн баталгааг хангах үүднээс </w:t>
            </w:r>
            <w:r w:rsidR="00FD6E7D">
              <w:rPr>
                <w:rFonts w:ascii="Arial" w:eastAsia="Times New Roman" w:hAnsi="Arial" w:cs="Arial"/>
                <w:sz w:val="20"/>
                <w:szCs w:val="20"/>
                <w:lang w:val="mn-MN"/>
              </w:rPr>
              <w:t>сургалтанд 0,6 сая төгрөг, мэргэшсэн зэргийн нэмэгдэлд-1,5</w:t>
            </w:r>
            <w:r w:rsidRPr="00725FF0">
              <w:rPr>
                <w:rFonts w:ascii="Arial" w:eastAsia="Times New Roman" w:hAnsi="Arial" w:cs="Arial"/>
                <w:sz w:val="20"/>
                <w:szCs w:val="20"/>
                <w:lang w:val="mn-MN"/>
              </w:rPr>
              <w:t xml:space="preserve"> сая төгрөг, </w:t>
            </w:r>
            <w:r w:rsidR="00FD6E7D">
              <w:rPr>
                <w:rFonts w:ascii="Arial" w:eastAsia="Times New Roman" w:hAnsi="Arial" w:cs="Arial"/>
                <w:sz w:val="20"/>
                <w:szCs w:val="20"/>
                <w:lang w:val="mn-MN"/>
              </w:rPr>
              <w:t xml:space="preserve">нийт 2,1 </w:t>
            </w:r>
            <w:r w:rsidR="00E91B55">
              <w:rPr>
                <w:rFonts w:ascii="Arial" w:eastAsia="Times New Roman" w:hAnsi="Arial" w:cs="Arial"/>
                <w:sz w:val="20"/>
                <w:szCs w:val="20"/>
                <w:lang w:val="mn-MN"/>
              </w:rPr>
              <w:t>сая</w:t>
            </w:r>
            <w:r w:rsidRPr="00725FF0">
              <w:rPr>
                <w:rFonts w:ascii="Arial" w:eastAsia="Times New Roman" w:hAnsi="Arial" w:cs="Arial"/>
                <w:sz w:val="20"/>
                <w:szCs w:val="20"/>
                <w:lang w:val="mn-MN"/>
              </w:rPr>
              <w:t xml:space="preserve"> төгрөг зарцуулсан.</w:t>
            </w:r>
          </w:p>
        </w:tc>
      </w:tr>
    </w:tbl>
    <w:p w14:paraId="483CBD6C" w14:textId="77777777" w:rsidR="00F00C3B" w:rsidRDefault="00F00C3B" w:rsidP="00DA366A">
      <w:pPr>
        <w:shd w:val="clear" w:color="auto" w:fill="FFFFFF"/>
        <w:spacing w:line="270" w:lineRule="atLeast"/>
        <w:jc w:val="right"/>
        <w:textAlignment w:val="top"/>
        <w:rPr>
          <w:rFonts w:ascii="Arial" w:eastAsia="Times New Roman" w:hAnsi="Arial" w:cs="Arial"/>
          <w:color w:val="333333"/>
          <w:sz w:val="18"/>
          <w:szCs w:val="18"/>
        </w:rPr>
      </w:pPr>
    </w:p>
    <w:p w14:paraId="58E2F547" w14:textId="77777777" w:rsidR="00F00C3B" w:rsidRDefault="00F00C3B" w:rsidP="00DA366A">
      <w:pPr>
        <w:shd w:val="clear" w:color="auto" w:fill="FFFFFF"/>
        <w:spacing w:line="270" w:lineRule="atLeast"/>
        <w:jc w:val="right"/>
        <w:textAlignment w:val="top"/>
        <w:rPr>
          <w:rFonts w:ascii="Arial" w:eastAsia="Times New Roman" w:hAnsi="Arial" w:cs="Arial"/>
          <w:color w:val="333333"/>
          <w:sz w:val="18"/>
          <w:szCs w:val="18"/>
        </w:rPr>
      </w:pPr>
    </w:p>
    <w:p w14:paraId="13435F0B" w14:textId="77777777" w:rsidR="00F00C3B" w:rsidRDefault="00F00C3B" w:rsidP="00DA366A">
      <w:pPr>
        <w:shd w:val="clear" w:color="auto" w:fill="FFFFFF"/>
        <w:spacing w:line="270" w:lineRule="atLeast"/>
        <w:jc w:val="right"/>
        <w:textAlignment w:val="top"/>
        <w:rPr>
          <w:rFonts w:ascii="Arial" w:eastAsia="Times New Roman" w:hAnsi="Arial" w:cs="Arial"/>
          <w:color w:val="333333"/>
          <w:sz w:val="18"/>
          <w:szCs w:val="18"/>
        </w:rPr>
      </w:pPr>
    </w:p>
    <w:p w14:paraId="50FB03F4" w14:textId="54C855A5" w:rsidR="00F00C3B" w:rsidRDefault="00F00C3B" w:rsidP="00DA366A">
      <w:pPr>
        <w:shd w:val="clear" w:color="auto" w:fill="FFFFFF"/>
        <w:spacing w:line="270" w:lineRule="atLeast"/>
        <w:jc w:val="right"/>
        <w:textAlignment w:val="top"/>
        <w:rPr>
          <w:rFonts w:ascii="Arial" w:eastAsia="Times New Roman" w:hAnsi="Arial" w:cs="Arial"/>
          <w:color w:val="333333"/>
          <w:sz w:val="18"/>
          <w:szCs w:val="18"/>
        </w:rPr>
      </w:pPr>
    </w:p>
    <w:p w14:paraId="248A7C5A" w14:textId="6FD14143" w:rsidR="00725FF0" w:rsidRDefault="00725FF0" w:rsidP="00DA366A">
      <w:pPr>
        <w:shd w:val="clear" w:color="auto" w:fill="FFFFFF"/>
        <w:spacing w:line="270" w:lineRule="atLeast"/>
        <w:jc w:val="right"/>
        <w:textAlignment w:val="top"/>
        <w:rPr>
          <w:rFonts w:ascii="Arial" w:eastAsia="Times New Roman" w:hAnsi="Arial" w:cs="Arial"/>
          <w:color w:val="333333"/>
          <w:sz w:val="18"/>
          <w:szCs w:val="18"/>
        </w:rPr>
      </w:pPr>
    </w:p>
    <w:p w14:paraId="49C1ACDD" w14:textId="26116823" w:rsidR="00725FF0" w:rsidRDefault="00725FF0" w:rsidP="00DA366A">
      <w:pPr>
        <w:shd w:val="clear" w:color="auto" w:fill="FFFFFF"/>
        <w:spacing w:line="270" w:lineRule="atLeast"/>
        <w:jc w:val="right"/>
        <w:textAlignment w:val="top"/>
        <w:rPr>
          <w:rFonts w:ascii="Arial" w:eastAsia="Times New Roman" w:hAnsi="Arial" w:cs="Arial"/>
          <w:color w:val="333333"/>
          <w:sz w:val="18"/>
          <w:szCs w:val="18"/>
        </w:rPr>
      </w:pPr>
    </w:p>
    <w:p w14:paraId="04D4D5FE" w14:textId="74222B7D" w:rsidR="00725FF0" w:rsidRDefault="00725FF0" w:rsidP="00DA366A">
      <w:pPr>
        <w:shd w:val="clear" w:color="auto" w:fill="FFFFFF"/>
        <w:spacing w:line="270" w:lineRule="atLeast"/>
        <w:jc w:val="right"/>
        <w:textAlignment w:val="top"/>
        <w:rPr>
          <w:rFonts w:ascii="Arial" w:eastAsia="Times New Roman" w:hAnsi="Arial" w:cs="Arial"/>
          <w:color w:val="333333"/>
          <w:sz w:val="18"/>
          <w:szCs w:val="18"/>
        </w:rPr>
      </w:pPr>
    </w:p>
    <w:p w14:paraId="5DEB5FC8" w14:textId="29C661C9" w:rsidR="00725FF0" w:rsidRDefault="00725FF0" w:rsidP="00DA366A">
      <w:pPr>
        <w:shd w:val="clear" w:color="auto" w:fill="FFFFFF"/>
        <w:spacing w:line="270" w:lineRule="atLeast"/>
        <w:jc w:val="right"/>
        <w:textAlignment w:val="top"/>
        <w:rPr>
          <w:rFonts w:ascii="Arial" w:eastAsia="Times New Roman" w:hAnsi="Arial" w:cs="Arial"/>
          <w:color w:val="333333"/>
          <w:sz w:val="18"/>
          <w:szCs w:val="18"/>
        </w:rPr>
      </w:pPr>
    </w:p>
    <w:p w14:paraId="3AA2259A" w14:textId="798946A7" w:rsidR="00725FF0" w:rsidRDefault="00725FF0" w:rsidP="00DA366A">
      <w:pPr>
        <w:shd w:val="clear" w:color="auto" w:fill="FFFFFF"/>
        <w:spacing w:line="270" w:lineRule="atLeast"/>
        <w:jc w:val="right"/>
        <w:textAlignment w:val="top"/>
        <w:rPr>
          <w:rFonts w:ascii="Arial" w:eastAsia="Times New Roman" w:hAnsi="Arial" w:cs="Arial"/>
          <w:color w:val="333333"/>
          <w:sz w:val="18"/>
          <w:szCs w:val="18"/>
        </w:rPr>
      </w:pPr>
    </w:p>
    <w:p w14:paraId="22688056" w14:textId="1E102CE6" w:rsidR="00725FF0" w:rsidRDefault="00725FF0" w:rsidP="00DA366A">
      <w:pPr>
        <w:shd w:val="clear" w:color="auto" w:fill="FFFFFF"/>
        <w:spacing w:line="270" w:lineRule="atLeast"/>
        <w:jc w:val="right"/>
        <w:textAlignment w:val="top"/>
        <w:rPr>
          <w:rFonts w:ascii="Arial" w:eastAsia="Times New Roman" w:hAnsi="Arial" w:cs="Arial"/>
          <w:color w:val="333333"/>
          <w:sz w:val="18"/>
          <w:szCs w:val="18"/>
        </w:rPr>
      </w:pPr>
    </w:p>
    <w:p w14:paraId="6D973C3C" w14:textId="5DEEAAFA" w:rsidR="00725FF0" w:rsidRDefault="00725FF0" w:rsidP="00DA366A">
      <w:pPr>
        <w:shd w:val="clear" w:color="auto" w:fill="FFFFFF"/>
        <w:spacing w:line="270" w:lineRule="atLeast"/>
        <w:jc w:val="right"/>
        <w:textAlignment w:val="top"/>
        <w:rPr>
          <w:rFonts w:ascii="Arial" w:eastAsia="Times New Roman" w:hAnsi="Arial" w:cs="Arial"/>
          <w:color w:val="333333"/>
          <w:sz w:val="18"/>
          <w:szCs w:val="18"/>
        </w:rPr>
      </w:pPr>
    </w:p>
    <w:p w14:paraId="2822294A" w14:textId="4196C803" w:rsidR="00725FF0" w:rsidRDefault="00725FF0" w:rsidP="00DA366A">
      <w:pPr>
        <w:shd w:val="clear" w:color="auto" w:fill="FFFFFF"/>
        <w:spacing w:line="270" w:lineRule="atLeast"/>
        <w:jc w:val="right"/>
        <w:textAlignment w:val="top"/>
        <w:rPr>
          <w:rFonts w:ascii="Arial" w:eastAsia="Times New Roman" w:hAnsi="Arial" w:cs="Arial"/>
          <w:color w:val="333333"/>
          <w:sz w:val="18"/>
          <w:szCs w:val="18"/>
        </w:rPr>
      </w:pPr>
    </w:p>
    <w:p w14:paraId="5083E38B" w14:textId="6EBD3E22" w:rsidR="00725FF0" w:rsidRDefault="00725FF0" w:rsidP="00DA366A">
      <w:pPr>
        <w:shd w:val="clear" w:color="auto" w:fill="FFFFFF"/>
        <w:spacing w:line="270" w:lineRule="atLeast"/>
        <w:jc w:val="right"/>
        <w:textAlignment w:val="top"/>
        <w:rPr>
          <w:rFonts w:ascii="Arial" w:eastAsia="Times New Roman" w:hAnsi="Arial" w:cs="Arial"/>
          <w:color w:val="333333"/>
          <w:sz w:val="18"/>
          <w:szCs w:val="18"/>
        </w:rPr>
      </w:pPr>
    </w:p>
    <w:p w14:paraId="6D059B1B" w14:textId="0B1C4549" w:rsidR="00725FF0" w:rsidRDefault="00725FF0" w:rsidP="00DA366A">
      <w:pPr>
        <w:shd w:val="clear" w:color="auto" w:fill="FFFFFF"/>
        <w:spacing w:line="270" w:lineRule="atLeast"/>
        <w:jc w:val="right"/>
        <w:textAlignment w:val="top"/>
        <w:rPr>
          <w:rFonts w:ascii="Arial" w:eastAsia="Times New Roman" w:hAnsi="Arial" w:cs="Arial"/>
          <w:color w:val="333333"/>
          <w:sz w:val="18"/>
          <w:szCs w:val="18"/>
        </w:rPr>
      </w:pPr>
    </w:p>
    <w:p w14:paraId="569AB957" w14:textId="08C524D0" w:rsidR="00725FF0" w:rsidRDefault="00725FF0" w:rsidP="00DA366A">
      <w:pPr>
        <w:shd w:val="clear" w:color="auto" w:fill="FFFFFF"/>
        <w:spacing w:line="270" w:lineRule="atLeast"/>
        <w:jc w:val="right"/>
        <w:textAlignment w:val="top"/>
        <w:rPr>
          <w:rFonts w:ascii="Arial" w:eastAsia="Times New Roman" w:hAnsi="Arial" w:cs="Arial"/>
          <w:color w:val="333333"/>
          <w:sz w:val="18"/>
          <w:szCs w:val="18"/>
        </w:rPr>
      </w:pPr>
    </w:p>
    <w:p w14:paraId="0E21E9C0" w14:textId="46112857" w:rsidR="00725FF0" w:rsidRDefault="00725FF0" w:rsidP="00DA366A">
      <w:pPr>
        <w:shd w:val="clear" w:color="auto" w:fill="FFFFFF"/>
        <w:spacing w:line="270" w:lineRule="atLeast"/>
        <w:jc w:val="right"/>
        <w:textAlignment w:val="top"/>
        <w:rPr>
          <w:rFonts w:ascii="Arial" w:eastAsia="Times New Roman" w:hAnsi="Arial" w:cs="Arial"/>
          <w:color w:val="333333"/>
          <w:sz w:val="18"/>
          <w:szCs w:val="18"/>
        </w:rPr>
      </w:pPr>
    </w:p>
    <w:p w14:paraId="1B457749" w14:textId="52FDF1A7" w:rsidR="00725FF0" w:rsidRDefault="00725FF0" w:rsidP="00DA366A">
      <w:pPr>
        <w:shd w:val="clear" w:color="auto" w:fill="FFFFFF"/>
        <w:spacing w:line="270" w:lineRule="atLeast"/>
        <w:jc w:val="right"/>
        <w:textAlignment w:val="top"/>
        <w:rPr>
          <w:rFonts w:ascii="Arial" w:eastAsia="Times New Roman" w:hAnsi="Arial" w:cs="Arial"/>
          <w:color w:val="333333"/>
          <w:sz w:val="18"/>
          <w:szCs w:val="18"/>
        </w:rPr>
      </w:pPr>
    </w:p>
    <w:p w14:paraId="732C6E1B" w14:textId="0A88E4DE" w:rsidR="00725FF0" w:rsidRDefault="00725FF0" w:rsidP="00DA366A">
      <w:pPr>
        <w:shd w:val="clear" w:color="auto" w:fill="FFFFFF"/>
        <w:spacing w:line="270" w:lineRule="atLeast"/>
        <w:jc w:val="right"/>
        <w:textAlignment w:val="top"/>
        <w:rPr>
          <w:rFonts w:ascii="Arial" w:eastAsia="Times New Roman" w:hAnsi="Arial" w:cs="Arial"/>
          <w:color w:val="333333"/>
          <w:sz w:val="18"/>
          <w:szCs w:val="18"/>
        </w:rPr>
      </w:pPr>
    </w:p>
    <w:p w14:paraId="40C0D138" w14:textId="40273081" w:rsidR="00725FF0" w:rsidRDefault="00725FF0" w:rsidP="00DA366A">
      <w:pPr>
        <w:shd w:val="clear" w:color="auto" w:fill="FFFFFF"/>
        <w:spacing w:line="270" w:lineRule="atLeast"/>
        <w:jc w:val="right"/>
        <w:textAlignment w:val="top"/>
        <w:rPr>
          <w:rFonts w:ascii="Arial" w:eastAsia="Times New Roman" w:hAnsi="Arial" w:cs="Arial"/>
          <w:color w:val="333333"/>
          <w:sz w:val="18"/>
          <w:szCs w:val="18"/>
        </w:rPr>
      </w:pPr>
    </w:p>
    <w:p w14:paraId="3A7C9291" w14:textId="580F8603" w:rsidR="00725FF0" w:rsidRDefault="00725FF0" w:rsidP="00DA366A">
      <w:pPr>
        <w:shd w:val="clear" w:color="auto" w:fill="FFFFFF"/>
        <w:spacing w:line="270" w:lineRule="atLeast"/>
        <w:jc w:val="right"/>
        <w:textAlignment w:val="top"/>
        <w:rPr>
          <w:rFonts w:ascii="Arial" w:eastAsia="Times New Roman" w:hAnsi="Arial" w:cs="Arial"/>
          <w:color w:val="333333"/>
          <w:sz w:val="18"/>
          <w:szCs w:val="18"/>
        </w:rPr>
      </w:pPr>
    </w:p>
    <w:p w14:paraId="669509EA" w14:textId="22A21608" w:rsidR="00725FF0" w:rsidRDefault="00725FF0" w:rsidP="00DA366A">
      <w:pPr>
        <w:shd w:val="clear" w:color="auto" w:fill="FFFFFF"/>
        <w:spacing w:line="270" w:lineRule="atLeast"/>
        <w:jc w:val="right"/>
        <w:textAlignment w:val="top"/>
        <w:rPr>
          <w:rFonts w:ascii="Arial" w:eastAsia="Times New Roman" w:hAnsi="Arial" w:cs="Arial"/>
          <w:color w:val="333333"/>
          <w:sz w:val="18"/>
          <w:szCs w:val="18"/>
        </w:rPr>
      </w:pPr>
    </w:p>
    <w:p w14:paraId="3F33FD7C" w14:textId="489049F3" w:rsidR="00355309" w:rsidRDefault="00355309" w:rsidP="00DA366A">
      <w:pPr>
        <w:shd w:val="clear" w:color="auto" w:fill="FFFFFF"/>
        <w:spacing w:line="270" w:lineRule="atLeast"/>
        <w:jc w:val="right"/>
        <w:textAlignment w:val="top"/>
        <w:rPr>
          <w:rFonts w:ascii="Arial" w:eastAsia="Times New Roman" w:hAnsi="Arial" w:cs="Arial"/>
          <w:color w:val="333333"/>
          <w:sz w:val="18"/>
          <w:szCs w:val="18"/>
        </w:rPr>
      </w:pPr>
    </w:p>
    <w:p w14:paraId="6271C931" w14:textId="42403571" w:rsidR="00355309" w:rsidRDefault="00355309" w:rsidP="00DA366A">
      <w:pPr>
        <w:shd w:val="clear" w:color="auto" w:fill="FFFFFF"/>
        <w:spacing w:line="270" w:lineRule="atLeast"/>
        <w:jc w:val="right"/>
        <w:textAlignment w:val="top"/>
        <w:rPr>
          <w:rFonts w:ascii="Arial" w:eastAsia="Times New Roman" w:hAnsi="Arial" w:cs="Arial"/>
          <w:color w:val="333333"/>
          <w:sz w:val="18"/>
          <w:szCs w:val="18"/>
        </w:rPr>
      </w:pPr>
    </w:p>
    <w:p w14:paraId="344F0552" w14:textId="78FD2302" w:rsidR="00355309" w:rsidRDefault="00355309" w:rsidP="00DA366A">
      <w:pPr>
        <w:shd w:val="clear" w:color="auto" w:fill="FFFFFF"/>
        <w:spacing w:line="270" w:lineRule="atLeast"/>
        <w:jc w:val="right"/>
        <w:textAlignment w:val="top"/>
        <w:rPr>
          <w:rFonts w:ascii="Arial" w:eastAsia="Times New Roman" w:hAnsi="Arial" w:cs="Arial"/>
          <w:color w:val="333333"/>
          <w:sz w:val="18"/>
          <w:szCs w:val="18"/>
        </w:rPr>
      </w:pPr>
    </w:p>
    <w:p w14:paraId="2234F95E" w14:textId="654F4584" w:rsidR="0091432E" w:rsidRDefault="0091432E" w:rsidP="00DA366A">
      <w:pPr>
        <w:shd w:val="clear" w:color="auto" w:fill="FFFFFF"/>
        <w:spacing w:line="270" w:lineRule="atLeast"/>
        <w:jc w:val="right"/>
        <w:textAlignment w:val="top"/>
        <w:rPr>
          <w:rFonts w:ascii="Arial" w:eastAsia="Times New Roman" w:hAnsi="Arial" w:cs="Arial"/>
          <w:color w:val="333333"/>
          <w:sz w:val="18"/>
          <w:szCs w:val="18"/>
        </w:rPr>
      </w:pPr>
    </w:p>
    <w:p w14:paraId="2D2AC5E6" w14:textId="5CF6E670" w:rsidR="0091432E" w:rsidRDefault="0091432E" w:rsidP="00DA366A">
      <w:pPr>
        <w:shd w:val="clear" w:color="auto" w:fill="FFFFFF"/>
        <w:spacing w:line="270" w:lineRule="atLeast"/>
        <w:jc w:val="right"/>
        <w:textAlignment w:val="top"/>
        <w:rPr>
          <w:rFonts w:ascii="Arial" w:eastAsia="Times New Roman" w:hAnsi="Arial" w:cs="Arial"/>
          <w:color w:val="333333"/>
          <w:sz w:val="18"/>
          <w:szCs w:val="18"/>
        </w:rPr>
      </w:pPr>
    </w:p>
    <w:p w14:paraId="06F34762" w14:textId="3E063545" w:rsidR="0091432E" w:rsidRDefault="0091432E" w:rsidP="00DA366A">
      <w:pPr>
        <w:shd w:val="clear" w:color="auto" w:fill="FFFFFF"/>
        <w:spacing w:line="270" w:lineRule="atLeast"/>
        <w:jc w:val="right"/>
        <w:textAlignment w:val="top"/>
        <w:rPr>
          <w:rFonts w:ascii="Arial" w:eastAsia="Times New Roman" w:hAnsi="Arial" w:cs="Arial"/>
          <w:color w:val="333333"/>
          <w:sz w:val="18"/>
          <w:szCs w:val="18"/>
        </w:rPr>
      </w:pPr>
    </w:p>
    <w:p w14:paraId="0F367A87" w14:textId="77777777" w:rsidR="0091432E" w:rsidRDefault="0091432E" w:rsidP="00DA366A">
      <w:pPr>
        <w:shd w:val="clear" w:color="auto" w:fill="FFFFFF"/>
        <w:spacing w:line="270" w:lineRule="atLeast"/>
        <w:jc w:val="right"/>
        <w:textAlignment w:val="top"/>
        <w:rPr>
          <w:rFonts w:ascii="Arial" w:eastAsia="Times New Roman" w:hAnsi="Arial" w:cs="Arial"/>
          <w:color w:val="333333"/>
          <w:sz w:val="18"/>
          <w:szCs w:val="18"/>
        </w:rPr>
      </w:pPr>
    </w:p>
    <w:p w14:paraId="62A401DF" w14:textId="77777777" w:rsidR="00725FF0" w:rsidRDefault="00725FF0" w:rsidP="00DA366A">
      <w:pPr>
        <w:shd w:val="clear" w:color="auto" w:fill="FFFFFF"/>
        <w:spacing w:line="270" w:lineRule="atLeast"/>
        <w:jc w:val="right"/>
        <w:textAlignment w:val="top"/>
        <w:rPr>
          <w:rFonts w:ascii="Arial" w:eastAsia="Times New Roman" w:hAnsi="Arial" w:cs="Arial"/>
          <w:color w:val="333333"/>
          <w:sz w:val="18"/>
          <w:szCs w:val="18"/>
        </w:rPr>
      </w:pPr>
    </w:p>
    <w:p w14:paraId="75CAA4E5" w14:textId="7A24D967" w:rsidR="00021A20" w:rsidRDefault="00021A20" w:rsidP="00DA366A">
      <w:pPr>
        <w:shd w:val="clear" w:color="auto" w:fill="FFFFFF"/>
        <w:spacing w:line="270" w:lineRule="atLeast"/>
        <w:jc w:val="right"/>
        <w:textAlignment w:val="top"/>
        <w:rPr>
          <w:rFonts w:ascii="Arial" w:eastAsia="Times New Roman" w:hAnsi="Arial" w:cs="Arial"/>
          <w:color w:val="333333"/>
          <w:sz w:val="18"/>
          <w:szCs w:val="18"/>
        </w:rPr>
      </w:pPr>
    </w:p>
    <w:p w14:paraId="2629AF6E" w14:textId="481C306F" w:rsidR="00DA366A" w:rsidRDefault="00281793" w:rsidP="00DA366A">
      <w:pPr>
        <w:shd w:val="clear" w:color="auto" w:fill="FFFFFF"/>
        <w:spacing w:line="270" w:lineRule="atLeast"/>
        <w:jc w:val="right"/>
        <w:textAlignment w:val="top"/>
        <w:rPr>
          <w:rFonts w:ascii="Arial" w:eastAsia="Times New Roman" w:hAnsi="Arial" w:cs="Arial"/>
          <w:b/>
          <w:bCs/>
          <w:color w:val="333333"/>
          <w:sz w:val="18"/>
          <w:szCs w:val="18"/>
          <w:lang w:val="mn-MN"/>
        </w:rPr>
      </w:pPr>
      <w:r w:rsidRPr="00281793">
        <w:rPr>
          <w:rFonts w:ascii="Arial" w:eastAsia="Times New Roman" w:hAnsi="Arial" w:cs="Arial"/>
          <w:color w:val="333333"/>
          <w:sz w:val="18"/>
          <w:szCs w:val="18"/>
        </w:rPr>
        <w:lastRenderedPageBreak/>
        <w:t>     </w:t>
      </w:r>
      <w:r w:rsidR="009A79EB">
        <w:rPr>
          <w:rFonts w:ascii="Arial" w:eastAsia="Times New Roman" w:hAnsi="Arial" w:cs="Arial"/>
          <w:b/>
          <w:bCs/>
          <w:color w:val="333333"/>
          <w:sz w:val="18"/>
          <w:szCs w:val="18"/>
          <w:lang w:val="mn-MN"/>
        </w:rPr>
        <w:t>Байгууллагын 2022</w:t>
      </w:r>
      <w:r w:rsidR="00DA366A">
        <w:rPr>
          <w:rFonts w:ascii="Arial" w:eastAsia="Times New Roman" w:hAnsi="Arial" w:cs="Arial"/>
          <w:b/>
          <w:bCs/>
          <w:color w:val="333333"/>
          <w:sz w:val="18"/>
          <w:szCs w:val="18"/>
          <w:lang w:val="mn-MN"/>
        </w:rPr>
        <w:t xml:space="preserve"> оны гүйцэтгэлийн төлөвлөгөөний </w:t>
      </w:r>
    </w:p>
    <w:p w14:paraId="4860803A" w14:textId="3753D546" w:rsidR="00281793" w:rsidRPr="00281793" w:rsidRDefault="00DA366A" w:rsidP="00DA366A">
      <w:pPr>
        <w:shd w:val="clear" w:color="auto" w:fill="FFFFFF"/>
        <w:spacing w:line="270" w:lineRule="atLeast"/>
        <w:jc w:val="right"/>
        <w:textAlignment w:val="top"/>
        <w:rPr>
          <w:rFonts w:asciiTheme="minorHAnsi" w:eastAsiaTheme="minorHAnsi" w:hAnsiTheme="minorHAnsi" w:cstheme="minorBidi"/>
          <w:sz w:val="22"/>
          <w:szCs w:val="22"/>
        </w:rPr>
      </w:pPr>
      <w:r>
        <w:rPr>
          <w:rFonts w:ascii="Arial" w:eastAsia="Times New Roman" w:hAnsi="Arial" w:cs="Arial"/>
          <w:b/>
          <w:bCs/>
          <w:color w:val="333333"/>
          <w:sz w:val="18"/>
          <w:szCs w:val="18"/>
          <w:lang w:val="mn-MN"/>
        </w:rPr>
        <w:t xml:space="preserve">хоёрдугаар хавсралт </w:t>
      </w:r>
    </w:p>
    <w:p w14:paraId="3923FFE5" w14:textId="77777777" w:rsidR="00281793" w:rsidRPr="00281793" w:rsidRDefault="00281793" w:rsidP="00281793">
      <w:pPr>
        <w:shd w:val="clear" w:color="auto" w:fill="FFFFFF"/>
        <w:spacing w:line="270" w:lineRule="atLeast"/>
        <w:jc w:val="center"/>
        <w:textAlignment w:val="top"/>
        <w:rPr>
          <w:rFonts w:ascii="Arial" w:eastAsia="Times New Roman" w:hAnsi="Arial" w:cs="Arial"/>
          <w:color w:val="333333"/>
          <w:sz w:val="18"/>
          <w:szCs w:val="18"/>
        </w:rPr>
      </w:pPr>
      <w:r w:rsidRPr="00281793">
        <w:rPr>
          <w:rFonts w:ascii="Arial" w:eastAsia="Times New Roman" w:hAnsi="Arial" w:cs="Arial"/>
          <w:b/>
          <w:bCs/>
          <w:color w:val="333333"/>
          <w:sz w:val="18"/>
          <w:szCs w:val="18"/>
        </w:rPr>
        <w:t>ИЛ ТОД БАЙДЛЫН ШАЛГУУР ҮЗҮҮЛЭЛТИЙН</w:t>
      </w:r>
      <w:r w:rsidRPr="00281793">
        <w:rPr>
          <w:rFonts w:ascii="Arial" w:eastAsia="Times New Roman" w:hAnsi="Arial" w:cs="Arial"/>
          <w:b/>
          <w:bCs/>
          <w:color w:val="333333"/>
          <w:sz w:val="18"/>
          <w:szCs w:val="18"/>
        </w:rPr>
        <w:br/>
        <w:t>ХЭРЭГЖИЛТИЙГ ТАЙЛАГНАХ ХҮСНЭГТ</w:t>
      </w:r>
    </w:p>
    <w:p w14:paraId="351CD154" w14:textId="77777777" w:rsidR="00281793" w:rsidRPr="00281793" w:rsidRDefault="00281793" w:rsidP="00281793">
      <w:pPr>
        <w:shd w:val="clear" w:color="auto" w:fill="FFFFFF"/>
        <w:spacing w:after="150" w:line="270" w:lineRule="atLeast"/>
        <w:textAlignment w:val="top"/>
        <w:rPr>
          <w:rFonts w:ascii="Arial" w:eastAsia="Times New Roman" w:hAnsi="Arial" w:cs="Arial"/>
          <w:color w:val="333333"/>
          <w:sz w:val="18"/>
          <w:szCs w:val="18"/>
        </w:rPr>
      </w:pPr>
      <w:r w:rsidRPr="00281793">
        <w:rPr>
          <w:rFonts w:ascii="Arial" w:eastAsia="Times New Roman" w:hAnsi="Arial" w:cs="Arial"/>
          <w:color w:val="333333"/>
          <w:sz w:val="18"/>
          <w:szCs w:val="18"/>
        </w:rPr>
        <w:t> </w:t>
      </w:r>
    </w:p>
    <w:tbl>
      <w:tblPr>
        <w:tblW w:w="1402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85"/>
        <w:gridCol w:w="150"/>
        <w:gridCol w:w="6277"/>
        <w:gridCol w:w="6021"/>
        <w:gridCol w:w="993"/>
      </w:tblGrid>
      <w:tr w:rsidR="00281793" w:rsidRPr="00281793" w14:paraId="3358124C" w14:textId="77777777" w:rsidTr="00021A20">
        <w:trPr>
          <w:trHeight w:val="210"/>
        </w:trPr>
        <w:tc>
          <w:tcPr>
            <w:tcW w:w="735"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2D9754E4" w14:textId="77777777" w:rsidR="00281793" w:rsidRPr="00281793" w:rsidRDefault="00281793" w:rsidP="00281793">
            <w:pPr>
              <w:spacing w:after="150" w:line="270" w:lineRule="atLeast"/>
              <w:jc w:val="center"/>
              <w:textAlignment w:val="top"/>
              <w:rPr>
                <w:rFonts w:ascii="Arial" w:eastAsia="Times New Roman" w:hAnsi="Arial" w:cs="Arial"/>
                <w:color w:val="333333"/>
                <w:sz w:val="18"/>
                <w:szCs w:val="18"/>
              </w:rPr>
            </w:pPr>
            <w:r w:rsidRPr="00281793">
              <w:rPr>
                <w:rFonts w:ascii="Arial" w:eastAsia="Times New Roman" w:hAnsi="Arial" w:cs="Arial"/>
                <w:color w:val="333333"/>
                <w:sz w:val="18"/>
                <w:szCs w:val="18"/>
              </w:rPr>
              <w:t>№</w:t>
            </w:r>
          </w:p>
        </w:tc>
        <w:tc>
          <w:tcPr>
            <w:tcW w:w="6277"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21A06C59" w14:textId="77777777" w:rsidR="00281793" w:rsidRPr="00281793" w:rsidRDefault="00281793" w:rsidP="00281793">
            <w:pPr>
              <w:spacing w:after="150" w:line="270" w:lineRule="atLeast"/>
              <w:jc w:val="center"/>
              <w:textAlignment w:val="top"/>
              <w:rPr>
                <w:rFonts w:ascii="Arial" w:eastAsia="Times New Roman" w:hAnsi="Arial" w:cs="Arial"/>
                <w:color w:val="333333"/>
                <w:sz w:val="18"/>
                <w:szCs w:val="18"/>
              </w:rPr>
            </w:pPr>
            <w:r w:rsidRPr="00281793">
              <w:rPr>
                <w:rFonts w:ascii="Arial" w:eastAsia="Times New Roman" w:hAnsi="Arial" w:cs="Arial"/>
                <w:color w:val="333333"/>
                <w:sz w:val="18"/>
                <w:szCs w:val="18"/>
              </w:rPr>
              <w:t>Шалгуур үзүүлэлт</w:t>
            </w:r>
          </w:p>
        </w:tc>
        <w:tc>
          <w:tcPr>
            <w:tcW w:w="602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22694AAE" w14:textId="77777777" w:rsidR="00281793" w:rsidRPr="00281793" w:rsidRDefault="00281793" w:rsidP="00281793">
            <w:pPr>
              <w:spacing w:after="150" w:line="270" w:lineRule="atLeast"/>
              <w:jc w:val="center"/>
              <w:textAlignment w:val="top"/>
              <w:rPr>
                <w:rFonts w:ascii="Arial" w:eastAsia="Times New Roman" w:hAnsi="Arial" w:cs="Arial"/>
                <w:color w:val="333333"/>
                <w:sz w:val="18"/>
                <w:szCs w:val="18"/>
              </w:rPr>
            </w:pPr>
            <w:r w:rsidRPr="00281793">
              <w:rPr>
                <w:rFonts w:ascii="Arial" w:eastAsia="Times New Roman" w:hAnsi="Arial" w:cs="Arial"/>
                <w:color w:val="333333"/>
                <w:sz w:val="18"/>
                <w:szCs w:val="18"/>
              </w:rPr>
              <w:t>Хэрэгжилт</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3C62BF77" w14:textId="77777777" w:rsidR="00281793" w:rsidRPr="00281793" w:rsidRDefault="00281793" w:rsidP="00281793">
            <w:pPr>
              <w:spacing w:after="150" w:line="270" w:lineRule="atLeast"/>
              <w:jc w:val="center"/>
              <w:textAlignment w:val="top"/>
              <w:rPr>
                <w:rFonts w:ascii="Arial" w:eastAsia="Times New Roman" w:hAnsi="Arial" w:cs="Arial"/>
                <w:color w:val="333333"/>
                <w:sz w:val="18"/>
                <w:szCs w:val="18"/>
              </w:rPr>
            </w:pPr>
            <w:r w:rsidRPr="00281793">
              <w:rPr>
                <w:rFonts w:ascii="Arial" w:eastAsia="Times New Roman" w:hAnsi="Arial" w:cs="Arial"/>
                <w:color w:val="333333"/>
                <w:sz w:val="18"/>
                <w:szCs w:val="18"/>
              </w:rPr>
              <w:t>Хувь</w:t>
            </w:r>
          </w:p>
        </w:tc>
      </w:tr>
      <w:tr w:rsidR="00281793" w:rsidRPr="00281793" w14:paraId="4B9344AE" w14:textId="77777777" w:rsidTr="00DA366A">
        <w:trPr>
          <w:trHeight w:val="225"/>
        </w:trPr>
        <w:tc>
          <w:tcPr>
            <w:tcW w:w="14026" w:type="dxa"/>
            <w:gridSpan w:val="5"/>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54C2ADD2" w14:textId="77777777" w:rsidR="00281793" w:rsidRPr="00281793" w:rsidRDefault="00281793" w:rsidP="00281793">
            <w:pPr>
              <w:spacing w:after="150" w:line="270" w:lineRule="atLeast"/>
              <w:jc w:val="center"/>
              <w:textAlignment w:val="top"/>
              <w:rPr>
                <w:rFonts w:ascii="Arial" w:eastAsia="Times New Roman" w:hAnsi="Arial" w:cs="Arial"/>
                <w:color w:val="333333"/>
                <w:sz w:val="18"/>
                <w:szCs w:val="18"/>
              </w:rPr>
            </w:pPr>
            <w:r w:rsidRPr="00281793">
              <w:rPr>
                <w:rFonts w:ascii="Arial" w:eastAsia="Times New Roman" w:hAnsi="Arial" w:cs="Arial"/>
                <w:color w:val="333333"/>
                <w:sz w:val="18"/>
                <w:szCs w:val="18"/>
              </w:rPr>
              <w:t>Нэг. Үйл ажиллагааны ил тод байдал</w:t>
            </w:r>
          </w:p>
        </w:tc>
      </w:tr>
      <w:tr w:rsidR="00281793" w:rsidRPr="00281793" w14:paraId="6679116E" w14:textId="77777777" w:rsidTr="00021A20">
        <w:tc>
          <w:tcPr>
            <w:tcW w:w="58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6BBE968F" w14:textId="77777777" w:rsidR="00281793" w:rsidRPr="00281793" w:rsidRDefault="00281793" w:rsidP="00281793">
            <w:pPr>
              <w:spacing w:after="150" w:line="270" w:lineRule="atLeast"/>
              <w:jc w:val="center"/>
              <w:textAlignment w:val="top"/>
              <w:rPr>
                <w:rFonts w:ascii="Arial" w:eastAsia="Times New Roman" w:hAnsi="Arial" w:cs="Arial"/>
                <w:color w:val="333333"/>
                <w:sz w:val="18"/>
                <w:szCs w:val="18"/>
              </w:rPr>
            </w:pPr>
            <w:r w:rsidRPr="00281793">
              <w:rPr>
                <w:rFonts w:ascii="Arial" w:eastAsia="Times New Roman" w:hAnsi="Arial" w:cs="Arial"/>
                <w:color w:val="333333"/>
                <w:sz w:val="18"/>
                <w:szCs w:val="18"/>
              </w:rPr>
              <w:t>1.</w:t>
            </w:r>
          </w:p>
        </w:tc>
        <w:tc>
          <w:tcPr>
            <w:tcW w:w="6427"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09A2D381" w14:textId="77777777" w:rsidR="00281793" w:rsidRPr="00281793" w:rsidRDefault="00281793" w:rsidP="00281793">
            <w:pPr>
              <w:spacing w:after="150" w:line="270" w:lineRule="atLeast"/>
              <w:ind w:left="113"/>
              <w:textAlignment w:val="top"/>
              <w:rPr>
                <w:rFonts w:ascii="Arial" w:eastAsia="Times New Roman" w:hAnsi="Arial" w:cs="Arial"/>
                <w:color w:val="333333"/>
                <w:sz w:val="18"/>
                <w:szCs w:val="18"/>
              </w:rPr>
            </w:pPr>
            <w:r w:rsidRPr="00281793">
              <w:rPr>
                <w:rFonts w:ascii="Arial" w:eastAsia="Times New Roman" w:hAnsi="Arial" w:cs="Arial"/>
                <w:color w:val="333333"/>
                <w:sz w:val="18"/>
                <w:szCs w:val="18"/>
              </w:rPr>
              <w:t>Эрхэм зорилго, үйл ажиллагааны стратегийн зорилт, зорилго, тэргүүлэх чиглэл болон тэдгээрийн хүрээнд авч хэрэгжүүлсэн арга хэмжээ, түүний үр дүн, зохион байгуулалтын бүтцийг цахим хуудас болон мэдээллийн самбартаа ойлгомжтой байдлаар байрлуулан тухай бүр шинэчлэх;</w:t>
            </w:r>
          </w:p>
        </w:tc>
        <w:tc>
          <w:tcPr>
            <w:tcW w:w="602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4698B08A" w14:textId="548684D5" w:rsidR="00281793" w:rsidRPr="00AD77A2" w:rsidRDefault="00281793" w:rsidP="00021A20">
            <w:pPr>
              <w:spacing w:after="150" w:line="270" w:lineRule="atLeast"/>
              <w:jc w:val="both"/>
              <w:textAlignment w:val="top"/>
              <w:rPr>
                <w:rFonts w:ascii="Arial" w:eastAsia="Times New Roman" w:hAnsi="Arial" w:cs="Arial"/>
                <w:color w:val="333333"/>
                <w:sz w:val="18"/>
                <w:szCs w:val="18"/>
              </w:rPr>
            </w:pPr>
            <w:r w:rsidRPr="005A16E3">
              <w:rPr>
                <w:rFonts w:ascii="Arial" w:eastAsia="Times New Roman" w:hAnsi="Arial" w:cs="Arial"/>
                <w:color w:val="333333"/>
                <w:sz w:val="18"/>
                <w:szCs w:val="18"/>
              </w:rPr>
              <w:t> </w:t>
            </w:r>
            <w:r w:rsidR="00AD77A2" w:rsidRPr="00AD77A2">
              <w:rPr>
                <w:rFonts w:ascii="Arial" w:hAnsi="Arial" w:cs="Arial"/>
                <w:sz w:val="18"/>
                <w:szCs w:val="18"/>
                <w:lang w:val="mn-MN"/>
              </w:rPr>
              <w:t xml:space="preserve">Байгууллагын эрхэм </w:t>
            </w:r>
            <w:r w:rsidR="00AD77A2" w:rsidRPr="00AD77A2">
              <w:rPr>
                <w:rFonts w:ascii="Arial" w:hAnsi="Arial" w:cs="Arial"/>
                <w:sz w:val="18"/>
                <w:szCs w:val="18"/>
              </w:rPr>
              <w:t>зорилго, үйл ажиллагааны стратегийн зорилт, зорилго, тэргүүлэх чиглэл болон тэдгээрийн хүрээнд авч хэрэгжүүлсэн арга хэмжээ, түүний үр дүнг мэдээл</w:t>
            </w:r>
            <w:r w:rsidR="00AD77A2" w:rsidRPr="00AD77A2">
              <w:rPr>
                <w:rFonts w:ascii="Arial" w:hAnsi="Arial" w:cs="Arial"/>
                <w:sz w:val="18"/>
                <w:szCs w:val="18"/>
                <w:lang w:val="mn-MN"/>
              </w:rPr>
              <w:t>л</w:t>
            </w:r>
            <w:r w:rsidR="00AD77A2" w:rsidRPr="00AD77A2">
              <w:rPr>
                <w:rFonts w:ascii="Arial" w:hAnsi="Arial" w:cs="Arial"/>
                <w:sz w:val="18"/>
                <w:szCs w:val="18"/>
              </w:rPr>
              <w:t xml:space="preserve">ийн самбар болон </w:t>
            </w:r>
            <w:r w:rsidR="00AD77A2" w:rsidRPr="00AD77A2">
              <w:rPr>
                <w:rFonts w:ascii="Arial" w:hAnsi="Arial" w:cs="Arial"/>
                <w:sz w:val="18"/>
                <w:szCs w:val="18"/>
                <w:lang w:val="mn-MN"/>
              </w:rPr>
              <w:t xml:space="preserve">байгууллагын </w:t>
            </w:r>
            <w:r w:rsidR="00AD77A2" w:rsidRPr="00AD77A2">
              <w:rPr>
                <w:rFonts w:ascii="Arial" w:hAnsi="Arial" w:cs="Arial"/>
                <w:sz w:val="18"/>
                <w:szCs w:val="18"/>
              </w:rPr>
              <w:t xml:space="preserve"> </w:t>
            </w:r>
            <w:hyperlink r:id="rId8" w:history="1">
              <w:r w:rsidR="00AD77A2" w:rsidRPr="00AD77A2">
                <w:rPr>
                  <w:rStyle w:val="Hyperlink"/>
                  <w:rFonts w:ascii="Arial" w:hAnsi="Arial" w:cs="Arial"/>
                  <w:sz w:val="18"/>
                  <w:szCs w:val="18"/>
                </w:rPr>
                <w:t>www.sanhuuaudit.gs.gov.mn</w:t>
              </w:r>
            </w:hyperlink>
            <w:r w:rsidR="00AD77A2" w:rsidRPr="00AD77A2">
              <w:rPr>
                <w:rFonts w:ascii="Arial" w:hAnsi="Arial" w:cs="Arial"/>
                <w:sz w:val="18"/>
                <w:szCs w:val="18"/>
              </w:rPr>
              <w:t xml:space="preserve"> </w:t>
            </w:r>
            <w:r w:rsidR="00AD77A2" w:rsidRPr="00AD77A2">
              <w:rPr>
                <w:rFonts w:ascii="Arial" w:hAnsi="Arial" w:cs="Arial"/>
                <w:sz w:val="18"/>
                <w:szCs w:val="18"/>
                <w:lang w:val="mn-MN"/>
              </w:rPr>
              <w:t>цахим хаягт байршуулсан. Тайлант хугацаанд 2022 оны байгууллагын гүйцэтгэлийн төлөвлөгөө, хяналт шалгалтын төлөвлөгөө, худалдан авах ажиллагааны төлөвлөгөө, стратеги төлөвлөгөөг тус тус цахим хуудсанд мэдээлсэн. Тайлант хугацаанд нийт 44 удаагийн мэдээллийг шинэчлэн байршуулсан.</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6AB96C35" w14:textId="5DCFD56D" w:rsidR="00281793" w:rsidRPr="00021A20" w:rsidRDefault="00281793" w:rsidP="00FD4BDC">
            <w:pPr>
              <w:spacing w:after="150" w:line="270" w:lineRule="atLeast"/>
              <w:textAlignment w:val="top"/>
              <w:rPr>
                <w:rFonts w:ascii="Arial" w:eastAsia="Times New Roman" w:hAnsi="Arial" w:cs="Arial"/>
                <w:color w:val="333333"/>
                <w:sz w:val="18"/>
                <w:szCs w:val="18"/>
                <w:lang w:val="mn-MN"/>
              </w:rPr>
            </w:pPr>
            <w:r w:rsidRPr="00281793">
              <w:rPr>
                <w:rFonts w:ascii="Arial" w:eastAsia="Times New Roman" w:hAnsi="Arial" w:cs="Arial"/>
                <w:color w:val="333333"/>
                <w:sz w:val="18"/>
                <w:szCs w:val="18"/>
              </w:rPr>
              <w:t> </w:t>
            </w:r>
            <w:r w:rsidR="00FD4BDC">
              <w:rPr>
                <w:rFonts w:ascii="Arial" w:eastAsia="Times New Roman" w:hAnsi="Arial" w:cs="Arial"/>
                <w:color w:val="333333"/>
                <w:sz w:val="18"/>
                <w:szCs w:val="18"/>
              </w:rPr>
              <w:t>10</w:t>
            </w:r>
            <w:r w:rsidR="00B02513">
              <w:rPr>
                <w:rFonts w:ascii="Arial" w:eastAsia="Times New Roman" w:hAnsi="Arial" w:cs="Arial"/>
                <w:color w:val="333333"/>
                <w:sz w:val="18"/>
                <w:szCs w:val="18"/>
                <w:lang w:val="mn-MN"/>
              </w:rPr>
              <w:t>0</w:t>
            </w:r>
          </w:p>
        </w:tc>
      </w:tr>
      <w:tr w:rsidR="00281793" w:rsidRPr="00281793" w14:paraId="0E0D3751" w14:textId="77777777" w:rsidTr="00021A20">
        <w:tc>
          <w:tcPr>
            <w:tcW w:w="58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4D9EA38B" w14:textId="77777777" w:rsidR="00281793" w:rsidRPr="00281793" w:rsidRDefault="00281793" w:rsidP="00281793">
            <w:pPr>
              <w:spacing w:after="150" w:line="270" w:lineRule="atLeast"/>
              <w:jc w:val="center"/>
              <w:textAlignment w:val="top"/>
              <w:rPr>
                <w:rFonts w:ascii="Arial" w:eastAsia="Times New Roman" w:hAnsi="Arial" w:cs="Arial"/>
                <w:color w:val="333333"/>
                <w:sz w:val="18"/>
                <w:szCs w:val="18"/>
              </w:rPr>
            </w:pPr>
            <w:r w:rsidRPr="00281793">
              <w:rPr>
                <w:rFonts w:ascii="Arial" w:eastAsia="Times New Roman" w:hAnsi="Arial" w:cs="Arial"/>
                <w:color w:val="333333"/>
                <w:sz w:val="18"/>
                <w:szCs w:val="18"/>
              </w:rPr>
              <w:t>2.</w:t>
            </w:r>
          </w:p>
        </w:tc>
        <w:tc>
          <w:tcPr>
            <w:tcW w:w="6427"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59F4EBA1" w14:textId="77777777" w:rsidR="00281793" w:rsidRPr="00281793" w:rsidRDefault="00281793" w:rsidP="00281793">
            <w:pPr>
              <w:spacing w:after="150" w:line="270" w:lineRule="atLeast"/>
              <w:ind w:left="113"/>
              <w:textAlignment w:val="top"/>
              <w:rPr>
                <w:rFonts w:ascii="Arial" w:eastAsia="Times New Roman" w:hAnsi="Arial" w:cs="Arial"/>
                <w:color w:val="333333"/>
                <w:sz w:val="18"/>
                <w:szCs w:val="18"/>
              </w:rPr>
            </w:pPr>
            <w:r w:rsidRPr="00281793">
              <w:rPr>
                <w:rFonts w:ascii="Arial" w:eastAsia="Times New Roman" w:hAnsi="Arial" w:cs="Arial"/>
                <w:color w:val="333333"/>
                <w:sz w:val="18"/>
                <w:szCs w:val="18"/>
              </w:rPr>
              <w:t>Үйлчилгээ, захидал харилцааны асуудал хариуцсан албан хаагчийн эцэг /эх/-ийн нэр, өөрийн нэр, албан тушаал, ажиллах журам, харилцах утас, иргэдийг хүлээн авч уулзах цагийн хуваарийг цахим хуудас болон мэдээллийн самбартаа ойлгомжтой байдлаар байрлуулан тухай бүр шинэчлэх;</w:t>
            </w:r>
          </w:p>
        </w:tc>
        <w:tc>
          <w:tcPr>
            <w:tcW w:w="602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24005B0D" w14:textId="4584615C" w:rsidR="00281793" w:rsidRPr="000519DA" w:rsidRDefault="00281793" w:rsidP="00281793">
            <w:pPr>
              <w:spacing w:after="150" w:line="270" w:lineRule="atLeast"/>
              <w:textAlignment w:val="top"/>
              <w:rPr>
                <w:rFonts w:ascii="Arial" w:eastAsia="Times New Roman" w:hAnsi="Arial" w:cs="Arial"/>
                <w:color w:val="333333"/>
                <w:sz w:val="18"/>
                <w:szCs w:val="18"/>
              </w:rPr>
            </w:pPr>
            <w:r w:rsidRPr="005A16E3">
              <w:rPr>
                <w:rFonts w:ascii="Arial" w:eastAsia="Times New Roman" w:hAnsi="Arial" w:cs="Arial"/>
                <w:color w:val="333333"/>
                <w:sz w:val="18"/>
                <w:szCs w:val="18"/>
              </w:rPr>
              <w:t> </w:t>
            </w:r>
            <w:r w:rsidR="000519DA" w:rsidRPr="000519DA">
              <w:rPr>
                <w:rFonts w:ascii="Arial" w:hAnsi="Arial" w:cs="Arial"/>
                <w:sz w:val="18"/>
                <w:szCs w:val="18"/>
                <w:lang w:val="mn-MN"/>
              </w:rPr>
              <w:t xml:space="preserve">Байгууллагын ажилчдын танилцуулга болон харилцах утсыг </w:t>
            </w:r>
            <w:r w:rsidR="000519DA" w:rsidRPr="000519DA">
              <w:rPr>
                <w:rFonts w:ascii="Arial" w:hAnsi="Arial" w:cs="Arial"/>
                <w:sz w:val="18"/>
                <w:szCs w:val="18"/>
              </w:rPr>
              <w:t>мэдээл</w:t>
            </w:r>
            <w:r w:rsidR="000519DA" w:rsidRPr="000519DA">
              <w:rPr>
                <w:rFonts w:ascii="Arial" w:hAnsi="Arial" w:cs="Arial"/>
                <w:sz w:val="18"/>
                <w:szCs w:val="18"/>
                <w:lang w:val="mn-MN"/>
              </w:rPr>
              <w:t>л</w:t>
            </w:r>
            <w:r w:rsidR="000519DA" w:rsidRPr="000519DA">
              <w:rPr>
                <w:rFonts w:ascii="Arial" w:hAnsi="Arial" w:cs="Arial"/>
                <w:sz w:val="18"/>
                <w:szCs w:val="18"/>
              </w:rPr>
              <w:t xml:space="preserve">ийн самбар болон </w:t>
            </w:r>
            <w:r w:rsidR="000519DA" w:rsidRPr="000519DA">
              <w:rPr>
                <w:rFonts w:ascii="Arial" w:hAnsi="Arial" w:cs="Arial"/>
                <w:sz w:val="18"/>
                <w:szCs w:val="18"/>
                <w:lang w:val="mn-MN"/>
              </w:rPr>
              <w:t xml:space="preserve">байгууллагын </w:t>
            </w:r>
            <w:r w:rsidR="000519DA" w:rsidRPr="000519DA">
              <w:rPr>
                <w:rFonts w:ascii="Arial" w:hAnsi="Arial" w:cs="Arial"/>
                <w:sz w:val="18"/>
                <w:szCs w:val="18"/>
              </w:rPr>
              <w:t xml:space="preserve"> </w:t>
            </w:r>
            <w:hyperlink r:id="rId9" w:history="1">
              <w:r w:rsidR="000519DA" w:rsidRPr="000519DA">
                <w:rPr>
                  <w:rStyle w:val="Hyperlink"/>
                  <w:rFonts w:ascii="Arial" w:hAnsi="Arial" w:cs="Arial"/>
                  <w:sz w:val="18"/>
                  <w:szCs w:val="18"/>
                </w:rPr>
                <w:t>www.sanhuuaudit.gs.gov.mn</w:t>
              </w:r>
            </w:hyperlink>
            <w:r w:rsidR="000519DA" w:rsidRPr="000519DA">
              <w:rPr>
                <w:rFonts w:ascii="Arial" w:hAnsi="Arial" w:cs="Arial"/>
                <w:sz w:val="18"/>
                <w:szCs w:val="18"/>
              </w:rPr>
              <w:t xml:space="preserve"> </w:t>
            </w:r>
            <w:r w:rsidR="000519DA" w:rsidRPr="000519DA">
              <w:rPr>
                <w:rFonts w:ascii="Arial" w:hAnsi="Arial" w:cs="Arial"/>
                <w:sz w:val="18"/>
                <w:szCs w:val="18"/>
                <w:lang w:val="mn-MN"/>
              </w:rPr>
              <w:t>цахим хаягт байршуулсан.</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3CB1DA37" w14:textId="7B8EE6F7" w:rsidR="00281793" w:rsidRPr="005F6BB3" w:rsidRDefault="00281793" w:rsidP="00281793">
            <w:pPr>
              <w:spacing w:after="150" w:line="270" w:lineRule="atLeast"/>
              <w:textAlignment w:val="top"/>
              <w:rPr>
                <w:rFonts w:ascii="Arial" w:eastAsia="Times New Roman" w:hAnsi="Arial" w:cs="Arial"/>
                <w:color w:val="333333"/>
                <w:sz w:val="18"/>
                <w:szCs w:val="18"/>
                <w:lang w:val="mn-MN"/>
              </w:rPr>
            </w:pPr>
            <w:r w:rsidRPr="00281793">
              <w:rPr>
                <w:rFonts w:ascii="Arial" w:eastAsia="Times New Roman" w:hAnsi="Arial" w:cs="Arial"/>
                <w:color w:val="333333"/>
                <w:sz w:val="18"/>
                <w:szCs w:val="18"/>
              </w:rPr>
              <w:t> </w:t>
            </w:r>
            <w:r w:rsidR="00FD4BDC">
              <w:rPr>
                <w:rFonts w:ascii="Arial" w:eastAsia="Times New Roman" w:hAnsi="Arial" w:cs="Arial"/>
                <w:color w:val="333333"/>
                <w:sz w:val="18"/>
                <w:szCs w:val="18"/>
                <w:lang w:val="mn-MN"/>
              </w:rPr>
              <w:t>10</w:t>
            </w:r>
            <w:r w:rsidR="00B02513">
              <w:rPr>
                <w:rFonts w:ascii="Arial" w:eastAsia="Times New Roman" w:hAnsi="Arial" w:cs="Arial"/>
                <w:color w:val="333333"/>
                <w:sz w:val="18"/>
                <w:szCs w:val="18"/>
                <w:lang w:val="mn-MN"/>
              </w:rPr>
              <w:t>0</w:t>
            </w:r>
          </w:p>
        </w:tc>
      </w:tr>
      <w:tr w:rsidR="00281793" w:rsidRPr="00281793" w14:paraId="45F3D679" w14:textId="77777777" w:rsidTr="00021A20">
        <w:tc>
          <w:tcPr>
            <w:tcW w:w="58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2C0FCEE8" w14:textId="77777777" w:rsidR="00281793" w:rsidRPr="00281793" w:rsidRDefault="00281793" w:rsidP="00281793">
            <w:pPr>
              <w:spacing w:after="150" w:line="270" w:lineRule="atLeast"/>
              <w:jc w:val="center"/>
              <w:textAlignment w:val="top"/>
              <w:rPr>
                <w:rFonts w:ascii="Arial" w:eastAsia="Times New Roman" w:hAnsi="Arial" w:cs="Arial"/>
                <w:color w:val="333333"/>
                <w:sz w:val="18"/>
                <w:szCs w:val="18"/>
              </w:rPr>
            </w:pPr>
            <w:r w:rsidRPr="00281793">
              <w:rPr>
                <w:rFonts w:ascii="Arial" w:eastAsia="Times New Roman" w:hAnsi="Arial" w:cs="Arial"/>
                <w:color w:val="333333"/>
                <w:sz w:val="18"/>
                <w:szCs w:val="18"/>
              </w:rPr>
              <w:t>3.</w:t>
            </w:r>
          </w:p>
        </w:tc>
        <w:tc>
          <w:tcPr>
            <w:tcW w:w="6427"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758161C3" w14:textId="77777777" w:rsidR="00281793" w:rsidRPr="00281793" w:rsidRDefault="00281793" w:rsidP="00281793">
            <w:pPr>
              <w:spacing w:after="150" w:line="270" w:lineRule="atLeast"/>
              <w:ind w:left="113"/>
              <w:textAlignment w:val="top"/>
              <w:rPr>
                <w:rFonts w:ascii="Arial" w:eastAsia="Times New Roman" w:hAnsi="Arial" w:cs="Arial"/>
                <w:color w:val="333333"/>
                <w:sz w:val="18"/>
                <w:szCs w:val="18"/>
              </w:rPr>
            </w:pPr>
            <w:r w:rsidRPr="00281793">
              <w:rPr>
                <w:rFonts w:ascii="Arial" w:eastAsia="Times New Roman" w:hAnsi="Arial" w:cs="Arial"/>
                <w:color w:val="333333"/>
                <w:sz w:val="18"/>
                <w:szCs w:val="18"/>
              </w:rPr>
              <w:t>Үйлчилгээ авахад шаардагдах бичиг баримтын жагсаалтыг цахим хуудас болон мэдээллийн самбартаа ойлгомжтой байдлаар байрлуулан тухай бүр шинэчлэх;</w:t>
            </w:r>
          </w:p>
        </w:tc>
        <w:tc>
          <w:tcPr>
            <w:tcW w:w="602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7F905A9D" w14:textId="389AF23F" w:rsidR="00281793" w:rsidRPr="00687D2A" w:rsidRDefault="00687D2A" w:rsidP="00281793">
            <w:pPr>
              <w:spacing w:after="150" w:line="270" w:lineRule="atLeast"/>
              <w:textAlignment w:val="top"/>
              <w:rPr>
                <w:rFonts w:ascii="Arial" w:eastAsia="Times New Roman" w:hAnsi="Arial" w:cs="Arial"/>
                <w:color w:val="333333"/>
                <w:sz w:val="18"/>
                <w:szCs w:val="18"/>
              </w:rPr>
            </w:pPr>
            <w:r w:rsidRPr="00687D2A">
              <w:rPr>
                <w:rFonts w:ascii="Arial" w:hAnsi="Arial" w:cs="Arial"/>
                <w:sz w:val="18"/>
                <w:szCs w:val="18"/>
                <w:lang w:val="mn-MN"/>
              </w:rPr>
              <w:t xml:space="preserve">Байгууллагын үйлчилгээг авахад шаардагдах бичиг баримтын жагсаалтыг </w:t>
            </w:r>
            <w:r w:rsidRPr="00687D2A">
              <w:rPr>
                <w:rFonts w:ascii="Arial" w:hAnsi="Arial" w:cs="Arial"/>
                <w:sz w:val="18"/>
                <w:szCs w:val="18"/>
              </w:rPr>
              <w:t>мэдээл</w:t>
            </w:r>
            <w:r w:rsidRPr="00687D2A">
              <w:rPr>
                <w:rFonts w:ascii="Arial" w:hAnsi="Arial" w:cs="Arial"/>
                <w:sz w:val="18"/>
                <w:szCs w:val="18"/>
                <w:lang w:val="mn-MN"/>
              </w:rPr>
              <w:t>л</w:t>
            </w:r>
            <w:r w:rsidRPr="00687D2A">
              <w:rPr>
                <w:rFonts w:ascii="Arial" w:hAnsi="Arial" w:cs="Arial"/>
                <w:sz w:val="18"/>
                <w:szCs w:val="18"/>
              </w:rPr>
              <w:t xml:space="preserve">ийн самбар болон </w:t>
            </w:r>
            <w:r w:rsidRPr="00687D2A">
              <w:rPr>
                <w:rFonts w:ascii="Arial" w:hAnsi="Arial" w:cs="Arial"/>
                <w:sz w:val="18"/>
                <w:szCs w:val="18"/>
                <w:lang w:val="mn-MN"/>
              </w:rPr>
              <w:t xml:space="preserve">байгууллагын </w:t>
            </w:r>
            <w:r w:rsidRPr="00687D2A">
              <w:rPr>
                <w:rFonts w:ascii="Arial" w:hAnsi="Arial" w:cs="Arial"/>
                <w:sz w:val="18"/>
                <w:szCs w:val="18"/>
              </w:rPr>
              <w:t xml:space="preserve"> </w:t>
            </w:r>
            <w:hyperlink r:id="rId10" w:history="1">
              <w:r w:rsidRPr="00687D2A">
                <w:rPr>
                  <w:rStyle w:val="Hyperlink"/>
                  <w:rFonts w:ascii="Arial" w:hAnsi="Arial" w:cs="Arial"/>
                  <w:sz w:val="18"/>
                  <w:szCs w:val="18"/>
                </w:rPr>
                <w:t>www.sanhuuaudit.gs.gov.mn</w:t>
              </w:r>
            </w:hyperlink>
            <w:r w:rsidRPr="00687D2A">
              <w:rPr>
                <w:rFonts w:ascii="Arial" w:hAnsi="Arial" w:cs="Arial"/>
                <w:sz w:val="18"/>
                <w:szCs w:val="18"/>
              </w:rPr>
              <w:t xml:space="preserve"> </w:t>
            </w:r>
            <w:r w:rsidRPr="00687D2A">
              <w:rPr>
                <w:rFonts w:ascii="Arial" w:hAnsi="Arial" w:cs="Arial"/>
                <w:sz w:val="18"/>
                <w:szCs w:val="18"/>
                <w:lang w:val="mn-MN"/>
              </w:rPr>
              <w:t>цахим хаягт байршуулсан.</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5FF14513" w14:textId="49891D34" w:rsidR="00281793" w:rsidRPr="00071042" w:rsidRDefault="00281793" w:rsidP="00281793">
            <w:pPr>
              <w:spacing w:after="150" w:line="270" w:lineRule="atLeast"/>
              <w:textAlignment w:val="top"/>
              <w:rPr>
                <w:rFonts w:ascii="Arial" w:eastAsia="Times New Roman" w:hAnsi="Arial" w:cs="Arial"/>
                <w:color w:val="333333"/>
                <w:sz w:val="18"/>
                <w:szCs w:val="18"/>
                <w:lang w:val="mn-MN"/>
              </w:rPr>
            </w:pPr>
            <w:r w:rsidRPr="00281793">
              <w:rPr>
                <w:rFonts w:ascii="Arial" w:eastAsia="Times New Roman" w:hAnsi="Arial" w:cs="Arial"/>
                <w:color w:val="333333"/>
                <w:sz w:val="18"/>
                <w:szCs w:val="18"/>
              </w:rPr>
              <w:t> </w:t>
            </w:r>
            <w:r w:rsidR="00FD4BDC">
              <w:rPr>
                <w:rFonts w:ascii="Arial" w:eastAsia="Times New Roman" w:hAnsi="Arial" w:cs="Arial"/>
                <w:color w:val="333333"/>
                <w:sz w:val="18"/>
                <w:szCs w:val="18"/>
                <w:lang w:val="mn-MN"/>
              </w:rPr>
              <w:t>10</w:t>
            </w:r>
            <w:r w:rsidR="00B02513">
              <w:rPr>
                <w:rFonts w:ascii="Arial" w:eastAsia="Times New Roman" w:hAnsi="Arial" w:cs="Arial"/>
                <w:color w:val="333333"/>
                <w:sz w:val="18"/>
                <w:szCs w:val="18"/>
                <w:lang w:val="mn-MN"/>
              </w:rPr>
              <w:t>0</w:t>
            </w:r>
          </w:p>
        </w:tc>
      </w:tr>
      <w:tr w:rsidR="00281793" w:rsidRPr="00281793" w14:paraId="20C90A84" w14:textId="77777777" w:rsidTr="00021A20">
        <w:tc>
          <w:tcPr>
            <w:tcW w:w="58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3677C15D" w14:textId="77777777" w:rsidR="00281793" w:rsidRPr="00281793" w:rsidRDefault="00281793" w:rsidP="00281793">
            <w:pPr>
              <w:spacing w:after="150" w:line="270" w:lineRule="atLeast"/>
              <w:jc w:val="center"/>
              <w:textAlignment w:val="top"/>
              <w:rPr>
                <w:rFonts w:ascii="Arial" w:eastAsia="Times New Roman" w:hAnsi="Arial" w:cs="Arial"/>
                <w:color w:val="333333"/>
                <w:sz w:val="18"/>
                <w:szCs w:val="18"/>
              </w:rPr>
            </w:pPr>
            <w:r w:rsidRPr="00281793">
              <w:rPr>
                <w:rFonts w:ascii="Arial" w:eastAsia="Times New Roman" w:hAnsi="Arial" w:cs="Arial"/>
                <w:color w:val="333333"/>
                <w:sz w:val="18"/>
                <w:szCs w:val="18"/>
              </w:rPr>
              <w:t>4.</w:t>
            </w:r>
          </w:p>
        </w:tc>
        <w:tc>
          <w:tcPr>
            <w:tcW w:w="6427"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2B41EBB9" w14:textId="77777777" w:rsidR="00281793" w:rsidRPr="00281793" w:rsidRDefault="00281793" w:rsidP="00281793">
            <w:pPr>
              <w:spacing w:after="150" w:line="270" w:lineRule="atLeast"/>
              <w:ind w:left="113"/>
              <w:textAlignment w:val="top"/>
              <w:rPr>
                <w:rFonts w:ascii="Arial" w:eastAsia="Times New Roman" w:hAnsi="Arial" w:cs="Arial"/>
                <w:color w:val="333333"/>
                <w:sz w:val="18"/>
                <w:szCs w:val="18"/>
              </w:rPr>
            </w:pPr>
            <w:r w:rsidRPr="00281793">
              <w:rPr>
                <w:rFonts w:ascii="Arial" w:eastAsia="Times New Roman" w:hAnsi="Arial" w:cs="Arial"/>
                <w:color w:val="333333"/>
                <w:sz w:val="18"/>
                <w:szCs w:val="18"/>
              </w:rPr>
              <w:t>Үйл ажиллагаандаа мөрдөж байгаа хууль тогтоомж, дүрэм, журам, зааврыг цахим хуудас болон мэдээллийн самбартаа ойлгомжтой байдлаар байрлуулан тухай бүр шинэчлэх;</w:t>
            </w:r>
          </w:p>
        </w:tc>
        <w:tc>
          <w:tcPr>
            <w:tcW w:w="602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1AFCD101" w14:textId="3847BF3B" w:rsidR="00281793" w:rsidRPr="00E53463" w:rsidRDefault="00281793" w:rsidP="00E624D3">
            <w:pPr>
              <w:spacing w:after="150" w:line="270" w:lineRule="atLeast"/>
              <w:jc w:val="both"/>
              <w:textAlignment w:val="top"/>
              <w:rPr>
                <w:rFonts w:ascii="Arial" w:eastAsia="Times New Roman" w:hAnsi="Arial" w:cs="Arial"/>
                <w:color w:val="333333"/>
                <w:sz w:val="18"/>
                <w:szCs w:val="18"/>
              </w:rPr>
            </w:pPr>
            <w:r w:rsidRPr="005A16E3">
              <w:rPr>
                <w:rFonts w:ascii="Arial" w:eastAsia="Times New Roman" w:hAnsi="Arial" w:cs="Arial"/>
                <w:color w:val="333333"/>
                <w:sz w:val="18"/>
                <w:szCs w:val="18"/>
              </w:rPr>
              <w:t> </w:t>
            </w:r>
            <w:r w:rsidR="00E53463" w:rsidRPr="00E53463">
              <w:rPr>
                <w:rFonts w:ascii="Arial" w:hAnsi="Arial" w:cs="Arial"/>
                <w:sz w:val="18"/>
                <w:szCs w:val="18"/>
                <w:lang w:val="mn-MN"/>
              </w:rPr>
              <w:t xml:space="preserve">Байгууллагын үйл ажиллагаанд мөрдөгдөж байгаа болон шинээр гарсан дүрэм журмыг тухай бүр нь </w:t>
            </w:r>
            <w:r w:rsidR="00E53463" w:rsidRPr="00E53463">
              <w:rPr>
                <w:rFonts w:ascii="Arial" w:hAnsi="Arial" w:cs="Arial"/>
                <w:sz w:val="18"/>
                <w:szCs w:val="18"/>
              </w:rPr>
              <w:t>мэдээл</w:t>
            </w:r>
            <w:r w:rsidR="00E53463" w:rsidRPr="00E53463">
              <w:rPr>
                <w:rFonts w:ascii="Arial" w:hAnsi="Arial" w:cs="Arial"/>
                <w:sz w:val="18"/>
                <w:szCs w:val="18"/>
                <w:lang w:val="mn-MN"/>
              </w:rPr>
              <w:t>л</w:t>
            </w:r>
            <w:r w:rsidR="00E53463" w:rsidRPr="00E53463">
              <w:rPr>
                <w:rFonts w:ascii="Arial" w:hAnsi="Arial" w:cs="Arial"/>
                <w:sz w:val="18"/>
                <w:szCs w:val="18"/>
              </w:rPr>
              <w:t xml:space="preserve">ийн самбар болон </w:t>
            </w:r>
            <w:r w:rsidR="00E53463" w:rsidRPr="00E53463">
              <w:rPr>
                <w:rFonts w:ascii="Arial" w:hAnsi="Arial" w:cs="Arial"/>
                <w:sz w:val="18"/>
                <w:szCs w:val="18"/>
                <w:lang w:val="mn-MN"/>
              </w:rPr>
              <w:t xml:space="preserve">байгууллагын </w:t>
            </w:r>
            <w:r w:rsidR="00E53463" w:rsidRPr="00E53463">
              <w:rPr>
                <w:rFonts w:ascii="Arial" w:hAnsi="Arial" w:cs="Arial"/>
                <w:sz w:val="18"/>
                <w:szCs w:val="18"/>
              </w:rPr>
              <w:t xml:space="preserve"> </w:t>
            </w:r>
            <w:hyperlink r:id="rId11" w:history="1">
              <w:r w:rsidR="00E53463" w:rsidRPr="00E53463">
                <w:rPr>
                  <w:rStyle w:val="Hyperlink"/>
                  <w:rFonts w:ascii="Arial" w:hAnsi="Arial" w:cs="Arial"/>
                  <w:sz w:val="18"/>
                  <w:szCs w:val="18"/>
                </w:rPr>
                <w:t>www.sanhuuaudit.gs.gov.mn</w:t>
              </w:r>
            </w:hyperlink>
            <w:r w:rsidR="00E53463" w:rsidRPr="00E53463">
              <w:rPr>
                <w:rFonts w:ascii="Arial" w:hAnsi="Arial" w:cs="Arial"/>
                <w:sz w:val="18"/>
                <w:szCs w:val="18"/>
              </w:rPr>
              <w:t xml:space="preserve"> </w:t>
            </w:r>
            <w:r w:rsidR="00E53463" w:rsidRPr="00E53463">
              <w:rPr>
                <w:rFonts w:ascii="Arial" w:hAnsi="Arial" w:cs="Arial"/>
                <w:sz w:val="18"/>
                <w:szCs w:val="18"/>
                <w:lang w:val="mn-MN"/>
              </w:rPr>
              <w:t>цахим хаягт байршуулсан. Тайлант хугацаанд Хөдөлмөрийн тухай хууль, Монгол улсын Засгийн газрын 2022 оны 107 дугаар тогтоол, Хөдөлмөр, нийгмийн хамгаааллын сайдын 2021 оны А/192 дугаар тушаал, Төрийн албан хаагчийн ёс зүйн дүрэм, байгууллагын даргын 8 тушаалыг цахим хуудсанд байршуулсан.</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6FEAE110" w14:textId="72EE3101" w:rsidR="00281793" w:rsidRPr="00E624D3" w:rsidRDefault="00281793" w:rsidP="00281793">
            <w:pPr>
              <w:spacing w:after="150" w:line="270" w:lineRule="atLeast"/>
              <w:textAlignment w:val="top"/>
              <w:rPr>
                <w:rFonts w:ascii="Arial" w:eastAsia="Times New Roman" w:hAnsi="Arial" w:cs="Arial"/>
                <w:color w:val="333333"/>
                <w:sz w:val="18"/>
                <w:szCs w:val="18"/>
                <w:lang w:val="mn-MN"/>
              </w:rPr>
            </w:pPr>
            <w:r w:rsidRPr="00281793">
              <w:rPr>
                <w:rFonts w:ascii="Arial" w:eastAsia="Times New Roman" w:hAnsi="Arial" w:cs="Arial"/>
                <w:color w:val="333333"/>
                <w:sz w:val="18"/>
                <w:szCs w:val="18"/>
              </w:rPr>
              <w:t> </w:t>
            </w:r>
            <w:r w:rsidR="00FD4BDC">
              <w:rPr>
                <w:rFonts w:ascii="Arial" w:eastAsia="Times New Roman" w:hAnsi="Arial" w:cs="Arial"/>
                <w:color w:val="333333"/>
                <w:sz w:val="18"/>
                <w:szCs w:val="18"/>
                <w:lang w:val="mn-MN"/>
              </w:rPr>
              <w:t>10</w:t>
            </w:r>
            <w:r w:rsidR="00B02513">
              <w:rPr>
                <w:rFonts w:ascii="Arial" w:eastAsia="Times New Roman" w:hAnsi="Arial" w:cs="Arial"/>
                <w:color w:val="333333"/>
                <w:sz w:val="18"/>
                <w:szCs w:val="18"/>
                <w:lang w:val="mn-MN"/>
              </w:rPr>
              <w:t>0</w:t>
            </w:r>
          </w:p>
        </w:tc>
      </w:tr>
      <w:tr w:rsidR="00281793" w:rsidRPr="00281793" w14:paraId="4360D94D" w14:textId="77777777" w:rsidTr="00021A20">
        <w:tc>
          <w:tcPr>
            <w:tcW w:w="58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5BA52C6A" w14:textId="77777777" w:rsidR="00281793" w:rsidRPr="00281793" w:rsidRDefault="00281793" w:rsidP="00281793">
            <w:pPr>
              <w:spacing w:after="150" w:line="270" w:lineRule="atLeast"/>
              <w:jc w:val="center"/>
              <w:textAlignment w:val="top"/>
              <w:rPr>
                <w:rFonts w:ascii="Arial" w:eastAsia="Times New Roman" w:hAnsi="Arial" w:cs="Arial"/>
                <w:color w:val="333333"/>
                <w:sz w:val="18"/>
                <w:szCs w:val="18"/>
              </w:rPr>
            </w:pPr>
            <w:r w:rsidRPr="00281793">
              <w:rPr>
                <w:rFonts w:ascii="Arial" w:eastAsia="Times New Roman" w:hAnsi="Arial" w:cs="Arial"/>
                <w:color w:val="333333"/>
                <w:sz w:val="18"/>
                <w:szCs w:val="18"/>
              </w:rPr>
              <w:lastRenderedPageBreak/>
              <w:t>5.</w:t>
            </w:r>
          </w:p>
        </w:tc>
        <w:tc>
          <w:tcPr>
            <w:tcW w:w="6427"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6AA5BCC4" w14:textId="77777777" w:rsidR="00281793" w:rsidRPr="00281793" w:rsidRDefault="00281793" w:rsidP="00281793">
            <w:pPr>
              <w:spacing w:after="150" w:line="270" w:lineRule="atLeast"/>
              <w:ind w:left="113"/>
              <w:textAlignment w:val="top"/>
              <w:rPr>
                <w:rFonts w:ascii="Arial" w:eastAsia="Times New Roman" w:hAnsi="Arial" w:cs="Arial"/>
                <w:color w:val="333333"/>
                <w:sz w:val="18"/>
                <w:szCs w:val="18"/>
              </w:rPr>
            </w:pPr>
            <w:r w:rsidRPr="00281793">
              <w:rPr>
                <w:rFonts w:ascii="Arial" w:eastAsia="Times New Roman" w:hAnsi="Arial" w:cs="Arial"/>
                <w:color w:val="333333"/>
                <w:sz w:val="18"/>
                <w:szCs w:val="18"/>
              </w:rPr>
              <w:t>Шинээр боловсруулж байгаа бодлогын баримт бичиг болон захиргааны хэм хэмжээний актын шийдвэрийн төслийг цахим хуудсандаа 30-аас доошгүй хоног ойлгомжтой байдлаар байрлуулж, холбогдох төрийн ба төрийн бус байгууллага, мэргэжлийн шинжээч, эрдэмтэн, иргэдийн саналыг авах, үндэслэлтэй гэж үзвэл уг саналыг төсөлд тусгах;</w:t>
            </w:r>
          </w:p>
        </w:tc>
        <w:tc>
          <w:tcPr>
            <w:tcW w:w="602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7347985F" w14:textId="0B0B5BCA" w:rsidR="00281793" w:rsidRPr="005A16E3" w:rsidRDefault="00281793" w:rsidP="00281793">
            <w:pPr>
              <w:spacing w:after="150" w:line="270" w:lineRule="atLeast"/>
              <w:textAlignment w:val="top"/>
              <w:rPr>
                <w:rFonts w:ascii="Arial" w:eastAsia="Times New Roman" w:hAnsi="Arial" w:cs="Arial"/>
                <w:color w:val="333333"/>
                <w:sz w:val="18"/>
                <w:szCs w:val="18"/>
              </w:rPr>
            </w:pPr>
            <w:r w:rsidRPr="005A16E3">
              <w:rPr>
                <w:rFonts w:ascii="Arial" w:eastAsia="Times New Roman" w:hAnsi="Arial" w:cs="Arial"/>
                <w:color w:val="333333"/>
                <w:sz w:val="18"/>
                <w:szCs w:val="18"/>
              </w:rPr>
              <w:t> </w:t>
            </w:r>
            <w:r w:rsidR="00DB7FA7" w:rsidRPr="005A16E3">
              <w:rPr>
                <w:rFonts w:ascii="Arial" w:hAnsi="Arial" w:cs="Arial"/>
                <w:sz w:val="18"/>
                <w:szCs w:val="18"/>
                <w:lang w:val="mn-MN"/>
              </w:rPr>
              <w:t>Одоогоор шинээр боловсруулж байгаа бодлогын баримт бичиг болон захиргааны хэм хэмжээний акт гараагүй.</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1CAD674E" w14:textId="65C209B3" w:rsidR="00281793" w:rsidRPr="00DB7FA7" w:rsidRDefault="00281793" w:rsidP="00281793">
            <w:pPr>
              <w:spacing w:after="150" w:line="270" w:lineRule="atLeast"/>
              <w:textAlignment w:val="top"/>
              <w:rPr>
                <w:rFonts w:ascii="Arial" w:eastAsia="Times New Roman" w:hAnsi="Arial" w:cs="Arial"/>
                <w:color w:val="333333"/>
                <w:sz w:val="18"/>
                <w:szCs w:val="18"/>
                <w:lang w:val="mn-MN"/>
              </w:rPr>
            </w:pPr>
            <w:r w:rsidRPr="00281793">
              <w:rPr>
                <w:rFonts w:ascii="Arial" w:eastAsia="Times New Roman" w:hAnsi="Arial" w:cs="Arial"/>
                <w:color w:val="333333"/>
                <w:sz w:val="18"/>
                <w:szCs w:val="18"/>
              </w:rPr>
              <w:t> </w:t>
            </w:r>
            <w:r w:rsidR="000132CD">
              <w:rPr>
                <w:rFonts w:ascii="Arial" w:eastAsia="Times New Roman" w:hAnsi="Arial" w:cs="Arial"/>
                <w:color w:val="333333"/>
                <w:sz w:val="18"/>
                <w:szCs w:val="18"/>
                <w:lang w:val="mn-MN"/>
              </w:rPr>
              <w:t>-</w:t>
            </w:r>
          </w:p>
        </w:tc>
      </w:tr>
      <w:tr w:rsidR="00080A65" w:rsidRPr="00281793" w14:paraId="3D6F2C5C" w14:textId="77777777" w:rsidTr="00043B3B">
        <w:tc>
          <w:tcPr>
            <w:tcW w:w="58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757D4120" w14:textId="77777777" w:rsidR="00080A65" w:rsidRPr="00281793" w:rsidRDefault="00080A65" w:rsidP="00080A65">
            <w:pPr>
              <w:spacing w:after="150" w:line="270" w:lineRule="atLeast"/>
              <w:jc w:val="center"/>
              <w:textAlignment w:val="top"/>
              <w:rPr>
                <w:rFonts w:ascii="Arial" w:eastAsia="Times New Roman" w:hAnsi="Arial" w:cs="Arial"/>
                <w:color w:val="333333"/>
                <w:sz w:val="18"/>
                <w:szCs w:val="18"/>
              </w:rPr>
            </w:pPr>
            <w:r w:rsidRPr="00281793">
              <w:rPr>
                <w:rFonts w:ascii="Arial" w:eastAsia="Times New Roman" w:hAnsi="Arial" w:cs="Arial"/>
                <w:color w:val="333333"/>
                <w:sz w:val="18"/>
                <w:szCs w:val="18"/>
              </w:rPr>
              <w:t>6.</w:t>
            </w:r>
          </w:p>
        </w:tc>
        <w:tc>
          <w:tcPr>
            <w:tcW w:w="6427"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613866E1" w14:textId="77777777" w:rsidR="00080A65" w:rsidRPr="00281793" w:rsidRDefault="00080A65" w:rsidP="00080A65">
            <w:pPr>
              <w:spacing w:after="150" w:line="270" w:lineRule="atLeast"/>
              <w:ind w:left="113"/>
              <w:textAlignment w:val="top"/>
              <w:rPr>
                <w:rFonts w:ascii="Arial" w:eastAsia="Times New Roman" w:hAnsi="Arial" w:cs="Arial"/>
                <w:color w:val="333333"/>
                <w:sz w:val="18"/>
                <w:szCs w:val="18"/>
              </w:rPr>
            </w:pPr>
            <w:r w:rsidRPr="00281793">
              <w:rPr>
                <w:rFonts w:ascii="Arial" w:eastAsia="Times New Roman" w:hAnsi="Arial" w:cs="Arial"/>
                <w:color w:val="333333"/>
                <w:sz w:val="18"/>
                <w:szCs w:val="18"/>
              </w:rPr>
              <w:t>Үзүүлж байгаа үйлчилгээний арга, хэлбэрийг боловсронгуй болгох зохион байгуулалтын арга хэмжээ авч хэрэгжүүлэх;</w:t>
            </w:r>
          </w:p>
        </w:tc>
        <w:tc>
          <w:tcPr>
            <w:tcW w:w="602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BCFA220" w14:textId="7E0660E5" w:rsidR="00080A65" w:rsidRPr="00080A65" w:rsidRDefault="00080A65" w:rsidP="00080A65">
            <w:pPr>
              <w:spacing w:after="150" w:line="270" w:lineRule="atLeast"/>
              <w:jc w:val="both"/>
              <w:textAlignment w:val="top"/>
              <w:rPr>
                <w:rFonts w:ascii="Arial" w:eastAsia="Times New Roman" w:hAnsi="Arial" w:cs="Arial"/>
                <w:color w:val="333333"/>
                <w:sz w:val="18"/>
                <w:szCs w:val="18"/>
              </w:rPr>
            </w:pPr>
            <w:r w:rsidRPr="00080A65">
              <w:rPr>
                <w:rFonts w:ascii="Arial" w:hAnsi="Arial" w:cs="Arial"/>
                <w:sz w:val="18"/>
                <w:szCs w:val="18"/>
                <w:lang w:val="mn-MN"/>
              </w:rPr>
              <w:t>Байгууллагаас зохион байгуулж буй сургалтыг захиалгын дагуу тухайн байгууллага болон өөрийн байгуууллага дээр хийж хэвшсэн. Мөн шилэн дансны цахим хуудасны мэдээ оруулалтад сард 4 байгууллагад нэг бүрчлэн хяналт шалгалт хийж тайлан мэдээг аймгийн Засаг дарга болон аймгийн Иргэдийн төлөөлөгчдийн хурлын даргад сар бүр хүргүүлж байна. Тайлант хугацаанд нийт 16 байгууллагад нэг бүрчлэн хяналт шалгалт хийсэн.</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778B7E0A" w14:textId="278C2262" w:rsidR="00080A65" w:rsidRPr="000132CD" w:rsidRDefault="00080A65" w:rsidP="00080A65">
            <w:pPr>
              <w:spacing w:after="150" w:line="270" w:lineRule="atLeast"/>
              <w:textAlignment w:val="top"/>
              <w:rPr>
                <w:rFonts w:ascii="Arial" w:eastAsia="Times New Roman" w:hAnsi="Arial" w:cs="Arial"/>
                <w:color w:val="333333"/>
                <w:sz w:val="18"/>
                <w:szCs w:val="18"/>
                <w:lang w:val="mn-MN"/>
              </w:rPr>
            </w:pPr>
            <w:r w:rsidRPr="00281793">
              <w:rPr>
                <w:rFonts w:ascii="Arial" w:eastAsia="Times New Roman" w:hAnsi="Arial" w:cs="Arial"/>
                <w:color w:val="333333"/>
                <w:sz w:val="18"/>
                <w:szCs w:val="18"/>
              </w:rPr>
              <w:t> </w:t>
            </w:r>
            <w:r>
              <w:rPr>
                <w:rFonts w:ascii="Arial" w:eastAsia="Times New Roman" w:hAnsi="Arial" w:cs="Arial"/>
                <w:color w:val="333333"/>
                <w:sz w:val="18"/>
                <w:szCs w:val="18"/>
                <w:lang w:val="mn-MN"/>
              </w:rPr>
              <w:t>100</w:t>
            </w:r>
          </w:p>
        </w:tc>
      </w:tr>
      <w:tr w:rsidR="00080A65" w:rsidRPr="00281793" w14:paraId="7D799314" w14:textId="77777777" w:rsidTr="00021A20">
        <w:tc>
          <w:tcPr>
            <w:tcW w:w="58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6D05A075" w14:textId="77777777" w:rsidR="00080A65" w:rsidRPr="00281793" w:rsidRDefault="00080A65" w:rsidP="00080A65">
            <w:pPr>
              <w:spacing w:after="150" w:line="270" w:lineRule="atLeast"/>
              <w:jc w:val="center"/>
              <w:textAlignment w:val="top"/>
              <w:rPr>
                <w:rFonts w:ascii="Arial" w:eastAsia="Times New Roman" w:hAnsi="Arial" w:cs="Arial"/>
                <w:color w:val="333333"/>
                <w:sz w:val="18"/>
                <w:szCs w:val="18"/>
              </w:rPr>
            </w:pPr>
            <w:r w:rsidRPr="00281793">
              <w:rPr>
                <w:rFonts w:ascii="Arial" w:eastAsia="Times New Roman" w:hAnsi="Arial" w:cs="Arial"/>
                <w:color w:val="333333"/>
                <w:sz w:val="18"/>
                <w:szCs w:val="18"/>
              </w:rPr>
              <w:t>7.</w:t>
            </w:r>
          </w:p>
        </w:tc>
        <w:tc>
          <w:tcPr>
            <w:tcW w:w="6427"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0BE99CF2" w14:textId="77777777" w:rsidR="00080A65" w:rsidRPr="00281793" w:rsidRDefault="00080A65" w:rsidP="00080A65">
            <w:pPr>
              <w:spacing w:after="150" w:line="270" w:lineRule="atLeast"/>
              <w:ind w:left="113"/>
              <w:textAlignment w:val="top"/>
              <w:rPr>
                <w:rFonts w:ascii="Arial" w:eastAsia="Times New Roman" w:hAnsi="Arial" w:cs="Arial"/>
                <w:color w:val="333333"/>
                <w:sz w:val="18"/>
                <w:szCs w:val="18"/>
              </w:rPr>
            </w:pPr>
            <w:r w:rsidRPr="00281793">
              <w:rPr>
                <w:rFonts w:ascii="Arial" w:eastAsia="Times New Roman" w:hAnsi="Arial" w:cs="Arial"/>
                <w:color w:val="333333"/>
                <w:sz w:val="18"/>
                <w:szCs w:val="18"/>
              </w:rPr>
              <w:t>Монгол Улсын Засгийн газрын тухай хуулийн 19 дүгээр зүйлийн 1 дэх хэсэгт заасны дагуу төрийн байгууллагын гүйцэтгэх тодорхой чиг үүргийг төрийн бус байгууллага гүйцэтгэж байгаа тохиолдолд тухайн төрийн бус байгууллагын нэр, хаяг, цахим хуудас, эрхэлж байгаа үйл ажиллагааны чиглэлийг цахим хуудас болон мэдээллийн самбартаа ойлгомжтой байдлаар байрлуулан мэдээлэх;</w:t>
            </w:r>
          </w:p>
        </w:tc>
        <w:tc>
          <w:tcPr>
            <w:tcW w:w="602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1C36ADE2" w14:textId="221FD7FF" w:rsidR="00080A65" w:rsidRPr="005A16E3" w:rsidRDefault="00080A65" w:rsidP="00080A65">
            <w:pPr>
              <w:spacing w:after="150" w:line="270" w:lineRule="atLeast"/>
              <w:textAlignment w:val="top"/>
              <w:rPr>
                <w:rFonts w:ascii="Arial" w:eastAsia="Times New Roman" w:hAnsi="Arial" w:cs="Arial"/>
                <w:color w:val="333333"/>
                <w:sz w:val="18"/>
                <w:szCs w:val="18"/>
                <w:lang w:val="mn-MN"/>
              </w:rPr>
            </w:pPr>
            <w:r w:rsidRPr="005A16E3">
              <w:rPr>
                <w:rFonts w:ascii="Arial" w:eastAsia="Times New Roman" w:hAnsi="Arial" w:cs="Arial"/>
                <w:color w:val="333333"/>
                <w:sz w:val="18"/>
                <w:szCs w:val="18"/>
              </w:rPr>
              <w:t> </w:t>
            </w:r>
            <w:r w:rsidRPr="005A16E3">
              <w:rPr>
                <w:rFonts w:ascii="Arial" w:eastAsia="Times New Roman" w:hAnsi="Arial" w:cs="Arial"/>
                <w:color w:val="333333"/>
                <w:sz w:val="18"/>
                <w:szCs w:val="18"/>
                <w:lang w:val="mn-MN"/>
              </w:rPr>
              <w:t>байхгүй</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78B972E4" w14:textId="3AAE0E7B" w:rsidR="00080A65" w:rsidRPr="004C65F5" w:rsidRDefault="00080A65" w:rsidP="00080A65">
            <w:pPr>
              <w:spacing w:after="150" w:line="270" w:lineRule="atLeast"/>
              <w:textAlignment w:val="top"/>
              <w:rPr>
                <w:rFonts w:ascii="Arial" w:eastAsia="Times New Roman" w:hAnsi="Arial" w:cs="Arial"/>
                <w:color w:val="333333"/>
                <w:sz w:val="18"/>
                <w:szCs w:val="18"/>
                <w:lang w:val="mn-MN"/>
              </w:rPr>
            </w:pPr>
            <w:r w:rsidRPr="00281793">
              <w:rPr>
                <w:rFonts w:ascii="Arial" w:eastAsia="Times New Roman" w:hAnsi="Arial" w:cs="Arial"/>
                <w:color w:val="333333"/>
                <w:sz w:val="18"/>
                <w:szCs w:val="18"/>
              </w:rPr>
              <w:t> </w:t>
            </w:r>
            <w:r>
              <w:rPr>
                <w:rFonts w:ascii="Arial" w:eastAsia="Times New Roman" w:hAnsi="Arial" w:cs="Arial"/>
                <w:color w:val="333333"/>
                <w:sz w:val="18"/>
                <w:szCs w:val="18"/>
                <w:lang w:val="mn-MN"/>
              </w:rPr>
              <w:t>-</w:t>
            </w:r>
          </w:p>
        </w:tc>
      </w:tr>
      <w:tr w:rsidR="00080A65" w:rsidRPr="00281793" w14:paraId="5357296A" w14:textId="77777777" w:rsidTr="00021A20">
        <w:tc>
          <w:tcPr>
            <w:tcW w:w="58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3C0C6904" w14:textId="77777777" w:rsidR="00080A65" w:rsidRPr="00281793" w:rsidRDefault="00080A65" w:rsidP="00080A65">
            <w:pPr>
              <w:spacing w:after="150" w:line="270" w:lineRule="atLeast"/>
              <w:jc w:val="center"/>
              <w:textAlignment w:val="top"/>
              <w:rPr>
                <w:rFonts w:ascii="Arial" w:eastAsia="Times New Roman" w:hAnsi="Arial" w:cs="Arial"/>
                <w:color w:val="333333"/>
                <w:sz w:val="18"/>
                <w:szCs w:val="18"/>
              </w:rPr>
            </w:pPr>
            <w:r w:rsidRPr="00281793">
              <w:rPr>
                <w:rFonts w:ascii="Arial" w:eastAsia="Times New Roman" w:hAnsi="Arial" w:cs="Arial"/>
                <w:color w:val="333333"/>
                <w:sz w:val="18"/>
                <w:szCs w:val="18"/>
              </w:rPr>
              <w:t>8.</w:t>
            </w:r>
          </w:p>
        </w:tc>
        <w:tc>
          <w:tcPr>
            <w:tcW w:w="6427"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432596F2" w14:textId="77777777" w:rsidR="00080A65" w:rsidRPr="00281793" w:rsidRDefault="00080A65" w:rsidP="00080A65">
            <w:pPr>
              <w:spacing w:after="150" w:line="270" w:lineRule="atLeast"/>
              <w:ind w:left="113"/>
              <w:textAlignment w:val="top"/>
              <w:rPr>
                <w:rFonts w:ascii="Arial" w:eastAsia="Times New Roman" w:hAnsi="Arial" w:cs="Arial"/>
                <w:color w:val="333333"/>
                <w:sz w:val="18"/>
                <w:szCs w:val="18"/>
              </w:rPr>
            </w:pPr>
            <w:r w:rsidRPr="00281793">
              <w:rPr>
                <w:rFonts w:ascii="Arial" w:eastAsia="Times New Roman" w:hAnsi="Arial" w:cs="Arial"/>
                <w:color w:val="333333"/>
                <w:sz w:val="18"/>
                <w:szCs w:val="18"/>
              </w:rPr>
              <w:t>Тухайн байгууллага тодорхой төрлийн аж ахуйн үйл ажиллагаа эсхүл бусад үйл ажиллагаа эрхлэх зөвшөөрөл олгодог бол тухайн зөвшөөрөл эзэмшигчийн нэр, хаяг, эрхлэх үйл ажиллагааны чиглэл, зөвшөөрөл олгосон болон дуусгавар болох хугацааг цахим хуудсандаа ойлгомжтой байдлаар байрлуулан тухай бүр шинэчлэх;</w:t>
            </w:r>
          </w:p>
        </w:tc>
        <w:tc>
          <w:tcPr>
            <w:tcW w:w="602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141C8940" w14:textId="37F1FB2C" w:rsidR="00080A65" w:rsidRPr="005A16E3" w:rsidRDefault="00080A65" w:rsidP="00080A65">
            <w:pPr>
              <w:spacing w:after="150" w:line="270" w:lineRule="atLeast"/>
              <w:textAlignment w:val="top"/>
              <w:rPr>
                <w:rFonts w:ascii="Arial" w:eastAsia="Times New Roman" w:hAnsi="Arial" w:cs="Arial"/>
                <w:color w:val="333333"/>
                <w:sz w:val="18"/>
                <w:szCs w:val="18"/>
                <w:lang w:val="mn-MN"/>
              </w:rPr>
            </w:pPr>
            <w:r w:rsidRPr="005A16E3">
              <w:rPr>
                <w:rFonts w:ascii="Arial" w:eastAsia="Times New Roman" w:hAnsi="Arial" w:cs="Arial"/>
                <w:color w:val="333333"/>
                <w:sz w:val="18"/>
                <w:szCs w:val="18"/>
              </w:rPr>
              <w:t> </w:t>
            </w:r>
            <w:r w:rsidRPr="005A16E3">
              <w:rPr>
                <w:rFonts w:ascii="Arial" w:eastAsia="Times New Roman" w:hAnsi="Arial" w:cs="Arial"/>
                <w:color w:val="333333"/>
                <w:sz w:val="18"/>
                <w:szCs w:val="18"/>
                <w:lang w:val="mn-MN"/>
              </w:rPr>
              <w:t>байхгүй</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25CA0CBB" w14:textId="593DA864" w:rsidR="00080A65" w:rsidRPr="004C65F5" w:rsidRDefault="00080A65" w:rsidP="00080A65">
            <w:pPr>
              <w:spacing w:after="150" w:line="270" w:lineRule="atLeast"/>
              <w:textAlignment w:val="top"/>
              <w:rPr>
                <w:rFonts w:ascii="Arial" w:eastAsia="Times New Roman" w:hAnsi="Arial" w:cs="Arial"/>
                <w:color w:val="333333"/>
                <w:sz w:val="18"/>
                <w:szCs w:val="18"/>
                <w:lang w:val="mn-MN"/>
              </w:rPr>
            </w:pPr>
            <w:r w:rsidRPr="00281793">
              <w:rPr>
                <w:rFonts w:ascii="Arial" w:eastAsia="Times New Roman" w:hAnsi="Arial" w:cs="Arial"/>
                <w:color w:val="333333"/>
                <w:sz w:val="18"/>
                <w:szCs w:val="18"/>
              </w:rPr>
              <w:t> </w:t>
            </w:r>
            <w:r>
              <w:rPr>
                <w:rFonts w:ascii="Arial" w:eastAsia="Times New Roman" w:hAnsi="Arial" w:cs="Arial"/>
                <w:color w:val="333333"/>
                <w:sz w:val="18"/>
                <w:szCs w:val="18"/>
                <w:lang w:val="mn-MN"/>
              </w:rPr>
              <w:t>-</w:t>
            </w:r>
          </w:p>
        </w:tc>
      </w:tr>
      <w:tr w:rsidR="00080A65" w:rsidRPr="00281793" w14:paraId="31B9AB3C" w14:textId="77777777" w:rsidTr="00021A20">
        <w:tc>
          <w:tcPr>
            <w:tcW w:w="58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51DCAC49" w14:textId="77777777" w:rsidR="00080A65" w:rsidRPr="00281793" w:rsidRDefault="00080A65" w:rsidP="00080A65">
            <w:pPr>
              <w:spacing w:after="150" w:line="270" w:lineRule="atLeast"/>
              <w:jc w:val="center"/>
              <w:textAlignment w:val="top"/>
              <w:rPr>
                <w:rFonts w:ascii="Arial" w:eastAsia="Times New Roman" w:hAnsi="Arial" w:cs="Arial"/>
                <w:color w:val="333333"/>
                <w:sz w:val="18"/>
                <w:szCs w:val="18"/>
              </w:rPr>
            </w:pPr>
            <w:r w:rsidRPr="00281793">
              <w:rPr>
                <w:rFonts w:ascii="Arial" w:eastAsia="Times New Roman" w:hAnsi="Arial" w:cs="Arial"/>
                <w:color w:val="333333"/>
                <w:sz w:val="18"/>
                <w:szCs w:val="18"/>
              </w:rPr>
              <w:t>9.</w:t>
            </w:r>
          </w:p>
        </w:tc>
        <w:tc>
          <w:tcPr>
            <w:tcW w:w="6427"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19CA5220" w14:textId="77777777" w:rsidR="00080A65" w:rsidRPr="00281793" w:rsidRDefault="00080A65" w:rsidP="00080A65">
            <w:pPr>
              <w:spacing w:after="150" w:line="270" w:lineRule="atLeast"/>
              <w:ind w:left="113"/>
              <w:textAlignment w:val="top"/>
              <w:rPr>
                <w:rFonts w:ascii="Arial" w:eastAsia="Times New Roman" w:hAnsi="Arial" w:cs="Arial"/>
                <w:color w:val="333333"/>
                <w:sz w:val="18"/>
                <w:szCs w:val="18"/>
              </w:rPr>
            </w:pPr>
            <w:r w:rsidRPr="00281793">
              <w:rPr>
                <w:rFonts w:ascii="Arial" w:eastAsia="Times New Roman" w:hAnsi="Arial" w:cs="Arial"/>
                <w:color w:val="333333"/>
                <w:sz w:val="18"/>
                <w:szCs w:val="18"/>
              </w:rPr>
              <w:t>Салбарын хэмжээнд улсын төсвийн хөрөнгөөр болон гадаадын зээл, тусламжаар хэрэгжүүлж байгаа төсөл, хөтөлбөрийн хэрэгжилт, явц, байдлын талаарх мэдээллийг цахим хуудсандаа байрлуулан тухай бүр шинэчлэх;</w:t>
            </w:r>
          </w:p>
        </w:tc>
        <w:tc>
          <w:tcPr>
            <w:tcW w:w="602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01BD54CB" w14:textId="29D85831" w:rsidR="00080A65" w:rsidRPr="005A16E3" w:rsidRDefault="00080A65" w:rsidP="00080A65">
            <w:pPr>
              <w:spacing w:after="150" w:line="270" w:lineRule="atLeast"/>
              <w:textAlignment w:val="top"/>
              <w:rPr>
                <w:rFonts w:ascii="Arial" w:eastAsia="Times New Roman" w:hAnsi="Arial" w:cs="Arial"/>
                <w:color w:val="333333"/>
                <w:sz w:val="18"/>
                <w:szCs w:val="18"/>
                <w:lang w:val="mn-MN"/>
              </w:rPr>
            </w:pPr>
            <w:r w:rsidRPr="005A16E3">
              <w:rPr>
                <w:rFonts w:ascii="Arial" w:eastAsia="Times New Roman" w:hAnsi="Arial" w:cs="Arial"/>
                <w:color w:val="333333"/>
                <w:sz w:val="18"/>
                <w:szCs w:val="18"/>
              </w:rPr>
              <w:t> </w:t>
            </w:r>
            <w:r w:rsidRPr="005A16E3">
              <w:rPr>
                <w:rFonts w:ascii="Arial" w:eastAsia="Times New Roman" w:hAnsi="Arial" w:cs="Arial"/>
                <w:color w:val="333333"/>
                <w:sz w:val="18"/>
                <w:szCs w:val="18"/>
                <w:lang w:val="mn-MN"/>
              </w:rPr>
              <w:t>байхгүй</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576AA7F1" w14:textId="6BBC1209" w:rsidR="00080A65" w:rsidRPr="000930AE" w:rsidRDefault="00080A65" w:rsidP="00080A65">
            <w:pPr>
              <w:spacing w:after="150" w:line="270" w:lineRule="atLeast"/>
              <w:textAlignment w:val="top"/>
              <w:rPr>
                <w:rFonts w:ascii="Arial" w:eastAsia="Times New Roman" w:hAnsi="Arial" w:cs="Arial"/>
                <w:color w:val="333333"/>
                <w:sz w:val="18"/>
                <w:szCs w:val="18"/>
                <w:lang w:val="mn-MN"/>
              </w:rPr>
            </w:pPr>
            <w:r w:rsidRPr="00281793">
              <w:rPr>
                <w:rFonts w:ascii="Arial" w:eastAsia="Times New Roman" w:hAnsi="Arial" w:cs="Arial"/>
                <w:color w:val="333333"/>
                <w:sz w:val="18"/>
                <w:szCs w:val="18"/>
              </w:rPr>
              <w:t> </w:t>
            </w:r>
            <w:r>
              <w:rPr>
                <w:rFonts w:ascii="Arial" w:eastAsia="Times New Roman" w:hAnsi="Arial" w:cs="Arial"/>
                <w:color w:val="333333"/>
                <w:sz w:val="18"/>
                <w:szCs w:val="18"/>
                <w:lang w:val="mn-MN"/>
              </w:rPr>
              <w:t>-</w:t>
            </w:r>
          </w:p>
        </w:tc>
      </w:tr>
      <w:tr w:rsidR="00080A65" w:rsidRPr="00281793" w14:paraId="21B57BEA" w14:textId="77777777" w:rsidTr="00F00C3B">
        <w:trPr>
          <w:trHeight w:val="225"/>
        </w:trPr>
        <w:tc>
          <w:tcPr>
            <w:tcW w:w="13033" w:type="dxa"/>
            <w:gridSpan w:val="4"/>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3AEAEFBE" w14:textId="7D509B02" w:rsidR="00080A65" w:rsidRPr="005A16E3" w:rsidRDefault="00080A65" w:rsidP="00080A65">
            <w:pPr>
              <w:spacing w:after="150" w:line="270" w:lineRule="atLeast"/>
              <w:ind w:left="111"/>
              <w:jc w:val="center"/>
              <w:textAlignment w:val="top"/>
              <w:rPr>
                <w:rFonts w:ascii="Arial" w:eastAsia="Times New Roman" w:hAnsi="Arial" w:cs="Arial"/>
                <w:color w:val="333333"/>
                <w:sz w:val="18"/>
                <w:szCs w:val="18"/>
                <w:lang w:val="mn-MN"/>
              </w:rPr>
            </w:pPr>
            <w:r w:rsidRPr="005A16E3">
              <w:rPr>
                <w:rFonts w:ascii="Arial" w:eastAsia="Times New Roman" w:hAnsi="Arial" w:cs="Arial"/>
                <w:color w:val="333333"/>
                <w:sz w:val="18"/>
                <w:szCs w:val="18"/>
              </w:rPr>
              <w:t>Хэсгийн дундаж хувь:</w:t>
            </w:r>
            <w:r w:rsidRPr="005A16E3">
              <w:rPr>
                <w:rFonts w:ascii="Arial" w:eastAsia="Times New Roman" w:hAnsi="Arial" w:cs="Arial"/>
                <w:color w:val="333333"/>
                <w:sz w:val="18"/>
                <w:szCs w:val="18"/>
                <w:lang w:val="mn-MN"/>
              </w:rPr>
              <w:t xml:space="preserve"> </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61FC28C8" w14:textId="77662639" w:rsidR="00080A65" w:rsidRPr="000930AE" w:rsidRDefault="00080A65" w:rsidP="00080A65">
            <w:pPr>
              <w:spacing w:after="150" w:line="270" w:lineRule="atLeast"/>
              <w:ind w:left="111"/>
              <w:textAlignment w:val="top"/>
              <w:rPr>
                <w:rFonts w:ascii="Arial" w:eastAsia="Times New Roman" w:hAnsi="Arial" w:cs="Arial"/>
                <w:color w:val="333333"/>
                <w:sz w:val="18"/>
                <w:szCs w:val="18"/>
                <w:lang w:val="mn-MN"/>
              </w:rPr>
            </w:pPr>
            <w:r w:rsidRPr="00281793">
              <w:rPr>
                <w:rFonts w:ascii="Arial" w:eastAsia="Times New Roman" w:hAnsi="Arial" w:cs="Arial"/>
                <w:color w:val="333333"/>
                <w:sz w:val="18"/>
                <w:szCs w:val="18"/>
              </w:rPr>
              <w:t> </w:t>
            </w:r>
            <w:r>
              <w:rPr>
                <w:rFonts w:ascii="Arial" w:eastAsia="Times New Roman" w:hAnsi="Arial" w:cs="Arial"/>
                <w:color w:val="333333"/>
                <w:sz w:val="18"/>
                <w:szCs w:val="18"/>
                <w:lang w:val="mn-MN"/>
              </w:rPr>
              <w:t>100</w:t>
            </w:r>
          </w:p>
        </w:tc>
      </w:tr>
      <w:tr w:rsidR="00080A65" w:rsidRPr="00281793" w14:paraId="4F75D8D3" w14:textId="77777777" w:rsidTr="00DA366A">
        <w:trPr>
          <w:trHeight w:val="225"/>
        </w:trPr>
        <w:tc>
          <w:tcPr>
            <w:tcW w:w="14026" w:type="dxa"/>
            <w:gridSpan w:val="5"/>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4A5F9221" w14:textId="77777777" w:rsidR="00080A65" w:rsidRPr="005A16E3" w:rsidRDefault="00080A65" w:rsidP="00080A65">
            <w:pPr>
              <w:spacing w:after="150" w:line="270" w:lineRule="atLeast"/>
              <w:ind w:left="111"/>
              <w:jc w:val="center"/>
              <w:textAlignment w:val="top"/>
              <w:rPr>
                <w:rFonts w:ascii="Arial" w:eastAsia="Times New Roman" w:hAnsi="Arial" w:cs="Arial"/>
                <w:color w:val="333333"/>
                <w:sz w:val="18"/>
                <w:szCs w:val="18"/>
              </w:rPr>
            </w:pPr>
            <w:r w:rsidRPr="005A16E3">
              <w:rPr>
                <w:rFonts w:ascii="Arial" w:eastAsia="Times New Roman" w:hAnsi="Arial" w:cs="Arial"/>
                <w:color w:val="333333"/>
                <w:sz w:val="18"/>
                <w:szCs w:val="18"/>
              </w:rPr>
              <w:t>Хоёр. Хүний нөөцийн ил тод байдал;</w:t>
            </w:r>
          </w:p>
        </w:tc>
      </w:tr>
      <w:tr w:rsidR="00080A65" w:rsidRPr="00281793" w14:paraId="5ED3786B" w14:textId="77777777" w:rsidTr="00021A20">
        <w:tc>
          <w:tcPr>
            <w:tcW w:w="58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770BF283" w14:textId="77777777" w:rsidR="00080A65" w:rsidRPr="00281793" w:rsidRDefault="00080A65" w:rsidP="00080A65">
            <w:pPr>
              <w:spacing w:after="150" w:line="270" w:lineRule="atLeast"/>
              <w:jc w:val="center"/>
              <w:textAlignment w:val="top"/>
              <w:rPr>
                <w:rFonts w:ascii="Arial" w:eastAsia="Times New Roman" w:hAnsi="Arial" w:cs="Arial"/>
                <w:color w:val="333333"/>
                <w:sz w:val="18"/>
                <w:szCs w:val="18"/>
              </w:rPr>
            </w:pPr>
            <w:r w:rsidRPr="00281793">
              <w:rPr>
                <w:rFonts w:ascii="Arial" w:eastAsia="Times New Roman" w:hAnsi="Arial" w:cs="Arial"/>
                <w:color w:val="333333"/>
                <w:sz w:val="18"/>
                <w:szCs w:val="18"/>
              </w:rPr>
              <w:lastRenderedPageBreak/>
              <w:t>1.</w:t>
            </w:r>
          </w:p>
        </w:tc>
        <w:tc>
          <w:tcPr>
            <w:tcW w:w="6427"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20637FF5" w14:textId="77777777" w:rsidR="00080A65" w:rsidRPr="00281793" w:rsidRDefault="00080A65" w:rsidP="00080A65">
            <w:pPr>
              <w:spacing w:after="150" w:line="270" w:lineRule="atLeast"/>
              <w:ind w:left="113"/>
              <w:textAlignment w:val="top"/>
              <w:rPr>
                <w:rFonts w:ascii="Arial" w:eastAsia="Times New Roman" w:hAnsi="Arial" w:cs="Arial"/>
                <w:color w:val="333333"/>
                <w:sz w:val="18"/>
                <w:szCs w:val="18"/>
              </w:rPr>
            </w:pPr>
            <w:r w:rsidRPr="00281793">
              <w:rPr>
                <w:rFonts w:ascii="Arial" w:eastAsia="Times New Roman" w:hAnsi="Arial" w:cs="Arial"/>
                <w:color w:val="333333"/>
                <w:sz w:val="18"/>
                <w:szCs w:val="18"/>
              </w:rPr>
              <w:t>Сул орон тооны зарыг цахим хуудас болон мэдээллийн самбартаа ойлгомжтой байдлаар байрлуулан тухай бүр шинэчлэх, энэ тухай олон нийтийн мэдээллийн хэрэгслээр зарлах;</w:t>
            </w:r>
          </w:p>
        </w:tc>
        <w:tc>
          <w:tcPr>
            <w:tcW w:w="602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243090EE" w14:textId="1BFF148B" w:rsidR="00080A65" w:rsidRPr="000043CD" w:rsidRDefault="00080A65" w:rsidP="00080A65">
            <w:pPr>
              <w:spacing w:after="150" w:line="270" w:lineRule="atLeast"/>
              <w:textAlignment w:val="top"/>
              <w:rPr>
                <w:rFonts w:ascii="Arial" w:eastAsia="Times New Roman" w:hAnsi="Arial" w:cs="Arial"/>
                <w:color w:val="333333"/>
                <w:sz w:val="18"/>
                <w:szCs w:val="18"/>
              </w:rPr>
            </w:pPr>
            <w:r w:rsidRPr="005A16E3">
              <w:rPr>
                <w:rFonts w:ascii="Arial" w:eastAsia="Times New Roman" w:hAnsi="Arial" w:cs="Arial"/>
                <w:color w:val="333333"/>
                <w:sz w:val="18"/>
                <w:szCs w:val="18"/>
              </w:rPr>
              <w:t> </w:t>
            </w:r>
            <w:r w:rsidR="000043CD" w:rsidRPr="000043CD">
              <w:rPr>
                <w:rFonts w:ascii="Arial" w:hAnsi="Arial" w:cs="Arial"/>
                <w:sz w:val="18"/>
                <w:szCs w:val="18"/>
                <w:lang w:val="mn-MN"/>
              </w:rPr>
              <w:t xml:space="preserve">Тайлант хугацаанд сул орон тооны зарыг байгууллагын </w:t>
            </w:r>
            <w:hyperlink r:id="rId12" w:history="1">
              <w:r w:rsidR="000043CD" w:rsidRPr="000043CD">
                <w:rPr>
                  <w:rStyle w:val="Hyperlink"/>
                  <w:rFonts w:ascii="Arial" w:hAnsi="Arial" w:cs="Arial"/>
                  <w:sz w:val="18"/>
                  <w:szCs w:val="18"/>
                </w:rPr>
                <w:t>www.sanhuuaudit.gs.gov.mn</w:t>
              </w:r>
            </w:hyperlink>
            <w:r w:rsidR="000043CD" w:rsidRPr="000043CD">
              <w:rPr>
                <w:rStyle w:val="Hyperlink"/>
                <w:rFonts w:ascii="Arial" w:hAnsi="Arial" w:cs="Arial"/>
                <w:sz w:val="18"/>
                <w:szCs w:val="18"/>
                <w:lang w:val="mn-MN"/>
              </w:rPr>
              <w:t xml:space="preserve"> </w:t>
            </w:r>
            <w:r w:rsidR="000043CD" w:rsidRPr="000043CD">
              <w:rPr>
                <w:rStyle w:val="Hyperlink"/>
                <w:rFonts w:ascii="Arial" w:hAnsi="Arial" w:cs="Arial"/>
                <w:color w:val="auto"/>
                <w:sz w:val="18"/>
                <w:szCs w:val="18"/>
                <w:u w:val="none"/>
                <w:shd w:val="clear" w:color="auto" w:fill="FFFFFF" w:themeFill="background1"/>
                <w:lang w:val="mn-MN"/>
              </w:rPr>
              <w:t>цахим хуудсанд 2 удаа мэдээлсэн.</w:t>
            </w:r>
            <w:r w:rsidR="000043CD" w:rsidRPr="000043CD">
              <w:rPr>
                <w:rStyle w:val="Hyperlink"/>
                <w:rFonts w:ascii="Arial" w:hAnsi="Arial" w:cs="Arial"/>
                <w:color w:val="auto"/>
                <w:sz w:val="18"/>
                <w:szCs w:val="18"/>
                <w:lang w:val="mn-MN"/>
              </w:rPr>
              <w:t xml:space="preserve"> </w:t>
            </w:r>
            <w:r w:rsidR="000043CD" w:rsidRPr="000043CD">
              <w:rPr>
                <w:rStyle w:val="Hyperlink"/>
                <w:rFonts w:ascii="Arial" w:hAnsi="Arial" w:cs="Arial"/>
                <w:color w:val="auto"/>
                <w:sz w:val="18"/>
                <w:szCs w:val="18"/>
                <w:u w:val="none"/>
                <w:lang w:val="mn-MN"/>
              </w:rPr>
              <w:t>Мөн сул орон тооны захиалгыг аймгийн Төрийн албаны салбар зөвлөлд 2 удаа хүргүүлсэн.</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7634B367" w14:textId="6DBA7D89" w:rsidR="00080A65" w:rsidRPr="00D116E5" w:rsidRDefault="00080A65" w:rsidP="00080A65">
            <w:pPr>
              <w:spacing w:after="150" w:line="270" w:lineRule="atLeast"/>
              <w:textAlignment w:val="top"/>
              <w:rPr>
                <w:rFonts w:ascii="Arial" w:eastAsia="Times New Roman" w:hAnsi="Arial" w:cs="Arial"/>
                <w:color w:val="333333"/>
                <w:sz w:val="18"/>
                <w:szCs w:val="18"/>
                <w:lang w:val="mn-MN"/>
              </w:rPr>
            </w:pPr>
            <w:r w:rsidRPr="00281793">
              <w:rPr>
                <w:rFonts w:ascii="Arial" w:eastAsia="Times New Roman" w:hAnsi="Arial" w:cs="Arial"/>
                <w:color w:val="333333"/>
                <w:sz w:val="18"/>
                <w:szCs w:val="18"/>
              </w:rPr>
              <w:t> </w:t>
            </w:r>
            <w:r w:rsidR="000043CD">
              <w:rPr>
                <w:rFonts w:ascii="Arial" w:eastAsia="Times New Roman" w:hAnsi="Arial" w:cs="Arial"/>
                <w:color w:val="333333"/>
                <w:sz w:val="18"/>
                <w:szCs w:val="18"/>
                <w:lang w:val="mn-MN"/>
              </w:rPr>
              <w:t>100</w:t>
            </w:r>
          </w:p>
        </w:tc>
      </w:tr>
      <w:tr w:rsidR="00080A65" w:rsidRPr="00281793" w14:paraId="1E137B1C" w14:textId="77777777" w:rsidTr="00021A20">
        <w:tc>
          <w:tcPr>
            <w:tcW w:w="58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71BF8067" w14:textId="77777777" w:rsidR="00080A65" w:rsidRPr="00281793" w:rsidRDefault="00080A65" w:rsidP="00080A65">
            <w:pPr>
              <w:spacing w:after="150" w:line="270" w:lineRule="atLeast"/>
              <w:jc w:val="center"/>
              <w:textAlignment w:val="top"/>
              <w:rPr>
                <w:rFonts w:ascii="Arial" w:eastAsia="Times New Roman" w:hAnsi="Arial" w:cs="Arial"/>
                <w:color w:val="333333"/>
                <w:sz w:val="18"/>
                <w:szCs w:val="18"/>
              </w:rPr>
            </w:pPr>
            <w:r w:rsidRPr="00281793">
              <w:rPr>
                <w:rFonts w:ascii="Arial" w:eastAsia="Times New Roman" w:hAnsi="Arial" w:cs="Arial"/>
                <w:color w:val="333333"/>
                <w:sz w:val="18"/>
                <w:szCs w:val="18"/>
              </w:rPr>
              <w:t>2.</w:t>
            </w:r>
          </w:p>
        </w:tc>
        <w:tc>
          <w:tcPr>
            <w:tcW w:w="6427"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5AADDFF5" w14:textId="77777777" w:rsidR="00080A65" w:rsidRPr="00281793" w:rsidRDefault="00080A65" w:rsidP="00080A65">
            <w:pPr>
              <w:spacing w:after="150" w:line="270" w:lineRule="atLeast"/>
              <w:ind w:left="113"/>
              <w:textAlignment w:val="top"/>
              <w:rPr>
                <w:rFonts w:ascii="Arial" w:eastAsia="Times New Roman" w:hAnsi="Arial" w:cs="Arial"/>
                <w:color w:val="333333"/>
                <w:sz w:val="18"/>
                <w:szCs w:val="18"/>
              </w:rPr>
            </w:pPr>
            <w:r w:rsidRPr="00281793">
              <w:rPr>
                <w:rFonts w:ascii="Arial" w:eastAsia="Times New Roman" w:hAnsi="Arial" w:cs="Arial"/>
                <w:color w:val="333333"/>
                <w:sz w:val="18"/>
                <w:szCs w:val="18"/>
              </w:rPr>
              <w:t>Албан хаагчийн ёс зүйн дүрмийг цахим хуудас болон мэдээллийн самбартаа ойлгомжтой байдлаар байрлуулан тухай бүр шинэчлэх;</w:t>
            </w:r>
          </w:p>
        </w:tc>
        <w:tc>
          <w:tcPr>
            <w:tcW w:w="602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5B75B39C" w14:textId="1E2FA8CD" w:rsidR="00080A65" w:rsidRPr="00D116E5" w:rsidRDefault="00080A65" w:rsidP="00080A65">
            <w:pPr>
              <w:spacing w:after="150" w:line="270" w:lineRule="atLeast"/>
              <w:jc w:val="both"/>
              <w:textAlignment w:val="top"/>
              <w:rPr>
                <w:rFonts w:ascii="Arial" w:eastAsia="Times New Roman" w:hAnsi="Arial" w:cs="Arial"/>
                <w:color w:val="333333"/>
                <w:sz w:val="18"/>
                <w:szCs w:val="18"/>
              </w:rPr>
            </w:pPr>
            <w:r w:rsidRPr="00281793">
              <w:rPr>
                <w:rFonts w:ascii="Arial" w:eastAsia="Times New Roman" w:hAnsi="Arial" w:cs="Arial"/>
                <w:color w:val="333333"/>
                <w:sz w:val="18"/>
                <w:szCs w:val="18"/>
              </w:rPr>
              <w:t> </w:t>
            </w:r>
            <w:r w:rsidRPr="00D116E5">
              <w:rPr>
                <w:rFonts w:ascii="Arial" w:hAnsi="Arial" w:cs="Arial"/>
                <w:sz w:val="18"/>
                <w:szCs w:val="18"/>
                <w:lang w:val="mn-MN"/>
              </w:rPr>
              <w:t xml:space="preserve">Төрийн албан хаагчийн ёс зүйн дүрмийг байгууллагын мэдээллийн самбар болон байгууллагын </w:t>
            </w:r>
            <w:r w:rsidRPr="00D116E5">
              <w:rPr>
                <w:rFonts w:ascii="Arial" w:hAnsi="Arial" w:cs="Arial"/>
                <w:sz w:val="18"/>
                <w:szCs w:val="18"/>
              </w:rPr>
              <w:t xml:space="preserve"> </w:t>
            </w:r>
            <w:hyperlink r:id="rId13" w:history="1">
              <w:r w:rsidRPr="00D116E5">
                <w:rPr>
                  <w:rStyle w:val="Hyperlink"/>
                  <w:rFonts w:ascii="Arial" w:hAnsi="Arial" w:cs="Arial"/>
                  <w:sz w:val="18"/>
                  <w:szCs w:val="18"/>
                </w:rPr>
                <w:t>www.sanhuuaudit.gs.gov.mn</w:t>
              </w:r>
            </w:hyperlink>
            <w:r w:rsidRPr="00D116E5">
              <w:rPr>
                <w:rFonts w:ascii="Arial" w:hAnsi="Arial" w:cs="Arial"/>
                <w:sz w:val="18"/>
                <w:szCs w:val="18"/>
              </w:rPr>
              <w:t xml:space="preserve"> </w:t>
            </w:r>
            <w:r w:rsidRPr="00D116E5">
              <w:rPr>
                <w:rFonts w:ascii="Arial" w:hAnsi="Arial" w:cs="Arial"/>
                <w:sz w:val="18"/>
                <w:szCs w:val="18"/>
                <w:lang w:val="mn-MN"/>
              </w:rPr>
              <w:t>цахим хаягт байршуулсан.</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4D78604E" w14:textId="50EE293B" w:rsidR="00080A65" w:rsidRPr="00D116E5" w:rsidRDefault="00080A65" w:rsidP="00080A65">
            <w:pPr>
              <w:spacing w:after="150" w:line="270" w:lineRule="atLeast"/>
              <w:textAlignment w:val="top"/>
              <w:rPr>
                <w:rFonts w:ascii="Arial" w:eastAsia="Times New Roman" w:hAnsi="Arial" w:cs="Arial"/>
                <w:color w:val="333333"/>
                <w:sz w:val="18"/>
                <w:szCs w:val="18"/>
                <w:lang w:val="mn-MN"/>
              </w:rPr>
            </w:pPr>
            <w:r w:rsidRPr="00281793">
              <w:rPr>
                <w:rFonts w:ascii="Arial" w:eastAsia="Times New Roman" w:hAnsi="Arial" w:cs="Arial"/>
                <w:color w:val="333333"/>
                <w:sz w:val="18"/>
                <w:szCs w:val="18"/>
              </w:rPr>
              <w:t> </w:t>
            </w:r>
            <w:r>
              <w:rPr>
                <w:rFonts w:ascii="Arial" w:eastAsia="Times New Roman" w:hAnsi="Arial" w:cs="Arial"/>
                <w:color w:val="333333"/>
                <w:sz w:val="18"/>
                <w:szCs w:val="18"/>
                <w:lang w:val="mn-MN"/>
              </w:rPr>
              <w:t>100</w:t>
            </w:r>
          </w:p>
        </w:tc>
      </w:tr>
      <w:tr w:rsidR="00080A65" w:rsidRPr="00281793" w14:paraId="6771C769" w14:textId="77777777" w:rsidTr="00043B3B">
        <w:tc>
          <w:tcPr>
            <w:tcW w:w="58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6C66B4CA" w14:textId="77777777" w:rsidR="00080A65" w:rsidRPr="00281793" w:rsidRDefault="00080A65" w:rsidP="00080A65">
            <w:pPr>
              <w:spacing w:after="150" w:line="270" w:lineRule="atLeast"/>
              <w:jc w:val="center"/>
              <w:textAlignment w:val="top"/>
              <w:rPr>
                <w:rFonts w:ascii="Arial" w:eastAsia="Times New Roman" w:hAnsi="Arial" w:cs="Arial"/>
                <w:color w:val="333333"/>
                <w:sz w:val="18"/>
                <w:szCs w:val="18"/>
              </w:rPr>
            </w:pPr>
            <w:r w:rsidRPr="00281793">
              <w:rPr>
                <w:rFonts w:ascii="Arial" w:eastAsia="Times New Roman" w:hAnsi="Arial" w:cs="Arial"/>
                <w:color w:val="333333"/>
                <w:sz w:val="18"/>
                <w:szCs w:val="18"/>
              </w:rPr>
              <w:t>3.</w:t>
            </w:r>
          </w:p>
        </w:tc>
        <w:tc>
          <w:tcPr>
            <w:tcW w:w="6427"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3B329E7F" w14:textId="77777777" w:rsidR="00080A65" w:rsidRPr="00281793" w:rsidRDefault="00080A65" w:rsidP="00080A65">
            <w:pPr>
              <w:spacing w:after="150" w:line="270" w:lineRule="atLeast"/>
              <w:ind w:left="113"/>
              <w:textAlignment w:val="top"/>
              <w:rPr>
                <w:rFonts w:ascii="Arial" w:eastAsia="Times New Roman" w:hAnsi="Arial" w:cs="Arial"/>
                <w:color w:val="333333"/>
                <w:sz w:val="18"/>
                <w:szCs w:val="18"/>
              </w:rPr>
            </w:pPr>
            <w:r w:rsidRPr="00281793">
              <w:rPr>
                <w:rFonts w:ascii="Arial" w:eastAsia="Times New Roman" w:hAnsi="Arial" w:cs="Arial"/>
                <w:color w:val="333333"/>
                <w:sz w:val="18"/>
                <w:szCs w:val="18"/>
              </w:rPr>
              <w:t>Хүний нөөцийн стратеги, түүний хэрэгжилтийг хянаж, үнэлэх журмыг цахим хуудсандаа ойлгомжтой байдлаар байрлуулан тухай бүр шинэчлэх;</w:t>
            </w:r>
          </w:p>
        </w:tc>
        <w:tc>
          <w:tcPr>
            <w:tcW w:w="602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FF74462" w14:textId="1C0BB5C6" w:rsidR="00080A65" w:rsidRPr="00D116E5" w:rsidRDefault="00080A65" w:rsidP="00080A65">
            <w:pPr>
              <w:spacing w:after="150" w:line="270" w:lineRule="atLeast"/>
              <w:jc w:val="both"/>
              <w:textAlignment w:val="top"/>
              <w:rPr>
                <w:rFonts w:ascii="Arial" w:eastAsia="Times New Roman" w:hAnsi="Arial" w:cs="Arial"/>
                <w:color w:val="333333"/>
                <w:sz w:val="18"/>
                <w:szCs w:val="18"/>
              </w:rPr>
            </w:pPr>
            <w:r w:rsidRPr="00D116E5">
              <w:rPr>
                <w:rFonts w:ascii="Arial" w:hAnsi="Arial" w:cs="Arial"/>
                <w:sz w:val="18"/>
                <w:szCs w:val="18"/>
                <w:lang w:val="mn-MN"/>
              </w:rPr>
              <w:t>Байгууллагын 2021-2024 ионы стратегийн төлөвлөгөөг цахим хуудсанд байршуулсан.</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6C0719B3" w14:textId="4D82BC2F" w:rsidR="00080A65" w:rsidRPr="00D116E5" w:rsidRDefault="00080A65" w:rsidP="00080A65">
            <w:pPr>
              <w:spacing w:after="150" w:line="270" w:lineRule="atLeast"/>
              <w:textAlignment w:val="top"/>
              <w:rPr>
                <w:rFonts w:ascii="Arial" w:eastAsia="Times New Roman" w:hAnsi="Arial" w:cs="Arial"/>
                <w:color w:val="333333"/>
                <w:sz w:val="18"/>
                <w:szCs w:val="18"/>
                <w:lang w:val="mn-MN"/>
              </w:rPr>
            </w:pPr>
            <w:r w:rsidRPr="00281793">
              <w:rPr>
                <w:rFonts w:ascii="Arial" w:eastAsia="Times New Roman" w:hAnsi="Arial" w:cs="Arial"/>
                <w:color w:val="333333"/>
                <w:sz w:val="18"/>
                <w:szCs w:val="18"/>
              </w:rPr>
              <w:t> </w:t>
            </w:r>
            <w:r>
              <w:rPr>
                <w:rFonts w:ascii="Arial" w:eastAsia="Times New Roman" w:hAnsi="Arial" w:cs="Arial"/>
                <w:color w:val="333333"/>
                <w:sz w:val="18"/>
                <w:szCs w:val="18"/>
                <w:lang w:val="mn-MN"/>
              </w:rPr>
              <w:t>100</w:t>
            </w:r>
          </w:p>
        </w:tc>
      </w:tr>
      <w:tr w:rsidR="00080A65" w:rsidRPr="00281793" w14:paraId="431FA5F9" w14:textId="77777777" w:rsidTr="00021A20">
        <w:tc>
          <w:tcPr>
            <w:tcW w:w="58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12FBE9D4" w14:textId="77777777" w:rsidR="00080A65" w:rsidRPr="00281793" w:rsidRDefault="00080A65" w:rsidP="00080A65">
            <w:pPr>
              <w:spacing w:after="150" w:line="270" w:lineRule="atLeast"/>
              <w:jc w:val="center"/>
              <w:textAlignment w:val="top"/>
              <w:rPr>
                <w:rFonts w:ascii="Arial" w:eastAsia="Times New Roman" w:hAnsi="Arial" w:cs="Arial"/>
                <w:color w:val="333333"/>
                <w:sz w:val="18"/>
                <w:szCs w:val="18"/>
              </w:rPr>
            </w:pPr>
            <w:r w:rsidRPr="00281793">
              <w:rPr>
                <w:rFonts w:ascii="Arial" w:eastAsia="Times New Roman" w:hAnsi="Arial" w:cs="Arial"/>
                <w:color w:val="333333"/>
                <w:sz w:val="18"/>
                <w:szCs w:val="18"/>
              </w:rPr>
              <w:t>4.</w:t>
            </w:r>
          </w:p>
        </w:tc>
        <w:tc>
          <w:tcPr>
            <w:tcW w:w="6427"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654625F5" w14:textId="77777777" w:rsidR="00080A65" w:rsidRPr="00281793" w:rsidRDefault="00080A65" w:rsidP="00080A65">
            <w:pPr>
              <w:spacing w:after="150" w:line="270" w:lineRule="atLeast"/>
              <w:ind w:left="113"/>
              <w:textAlignment w:val="top"/>
              <w:rPr>
                <w:rFonts w:ascii="Arial" w:eastAsia="Times New Roman" w:hAnsi="Arial" w:cs="Arial"/>
                <w:color w:val="333333"/>
                <w:sz w:val="18"/>
                <w:szCs w:val="18"/>
              </w:rPr>
            </w:pPr>
            <w:r w:rsidRPr="00281793">
              <w:rPr>
                <w:rFonts w:ascii="Arial" w:eastAsia="Times New Roman" w:hAnsi="Arial" w:cs="Arial"/>
                <w:color w:val="333333"/>
                <w:sz w:val="18"/>
                <w:szCs w:val="18"/>
              </w:rPr>
              <w:t>Хүний нөөцийн удирдлагын ил тод байдлыг хангах чиглэлээр авч хэрэгжүүлж байгаа арга хэмжээний талаар цахим хуудсандаа ойлгомжтой байдлаар байрлуулан мэдээлж байх;</w:t>
            </w:r>
          </w:p>
        </w:tc>
        <w:tc>
          <w:tcPr>
            <w:tcW w:w="602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4F2B0DD5" w14:textId="1744FF0E" w:rsidR="00080A65" w:rsidRPr="00D116E5" w:rsidRDefault="00080A65" w:rsidP="00080A65">
            <w:pPr>
              <w:spacing w:after="150" w:line="270" w:lineRule="atLeast"/>
              <w:jc w:val="both"/>
              <w:textAlignment w:val="top"/>
              <w:rPr>
                <w:rFonts w:ascii="Arial" w:eastAsia="Times New Roman" w:hAnsi="Arial" w:cs="Arial"/>
                <w:color w:val="333333"/>
                <w:sz w:val="18"/>
                <w:szCs w:val="18"/>
              </w:rPr>
            </w:pPr>
            <w:r w:rsidRPr="00281793">
              <w:rPr>
                <w:rFonts w:ascii="Arial" w:eastAsia="Times New Roman" w:hAnsi="Arial" w:cs="Arial"/>
                <w:color w:val="333333"/>
                <w:sz w:val="18"/>
                <w:szCs w:val="18"/>
              </w:rPr>
              <w:t> </w:t>
            </w:r>
            <w:r w:rsidRPr="00D116E5">
              <w:rPr>
                <w:rFonts w:ascii="Arial" w:hAnsi="Arial" w:cs="Arial"/>
                <w:sz w:val="18"/>
                <w:szCs w:val="18"/>
                <w:lang w:val="mn-MN"/>
              </w:rPr>
              <w:t xml:space="preserve">Байгууллагын хүний нөөцийн талаарх танилцуулгыг байгууллагын </w:t>
            </w:r>
            <w:r w:rsidRPr="00D116E5">
              <w:rPr>
                <w:rFonts w:ascii="Arial" w:hAnsi="Arial" w:cs="Arial"/>
                <w:sz w:val="18"/>
                <w:szCs w:val="18"/>
              </w:rPr>
              <w:t xml:space="preserve"> </w:t>
            </w:r>
            <w:hyperlink r:id="rId14" w:history="1">
              <w:r w:rsidRPr="00D116E5">
                <w:rPr>
                  <w:rStyle w:val="Hyperlink"/>
                  <w:rFonts w:ascii="Arial" w:hAnsi="Arial" w:cs="Arial"/>
                  <w:sz w:val="18"/>
                  <w:szCs w:val="18"/>
                </w:rPr>
                <w:t>www.sanhuuaudit.gs.gov.mn</w:t>
              </w:r>
            </w:hyperlink>
            <w:r w:rsidRPr="00D116E5">
              <w:rPr>
                <w:rFonts w:ascii="Arial" w:hAnsi="Arial" w:cs="Arial"/>
                <w:sz w:val="18"/>
                <w:szCs w:val="18"/>
              </w:rPr>
              <w:t xml:space="preserve"> </w:t>
            </w:r>
            <w:r w:rsidRPr="00D116E5">
              <w:rPr>
                <w:rFonts w:ascii="Arial" w:hAnsi="Arial" w:cs="Arial"/>
                <w:sz w:val="18"/>
                <w:szCs w:val="18"/>
                <w:lang w:val="mn-MN"/>
              </w:rPr>
              <w:t>цахим хаягт байршуулсан.</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41BE7873" w14:textId="57051602" w:rsidR="00080A65" w:rsidRPr="00D116E5" w:rsidRDefault="00080A65" w:rsidP="00080A65">
            <w:pPr>
              <w:spacing w:after="150" w:line="270" w:lineRule="atLeast"/>
              <w:textAlignment w:val="top"/>
              <w:rPr>
                <w:rFonts w:ascii="Arial" w:eastAsia="Times New Roman" w:hAnsi="Arial" w:cs="Arial"/>
                <w:color w:val="333333"/>
                <w:sz w:val="18"/>
                <w:szCs w:val="18"/>
                <w:lang w:val="mn-MN"/>
              </w:rPr>
            </w:pPr>
            <w:r w:rsidRPr="00281793">
              <w:rPr>
                <w:rFonts w:ascii="Arial" w:eastAsia="Times New Roman" w:hAnsi="Arial" w:cs="Arial"/>
                <w:color w:val="333333"/>
                <w:sz w:val="18"/>
                <w:szCs w:val="18"/>
              </w:rPr>
              <w:t> </w:t>
            </w:r>
            <w:r>
              <w:rPr>
                <w:rFonts w:ascii="Arial" w:eastAsia="Times New Roman" w:hAnsi="Arial" w:cs="Arial"/>
                <w:color w:val="333333"/>
                <w:sz w:val="18"/>
                <w:szCs w:val="18"/>
              </w:rPr>
              <w:t>10</w:t>
            </w:r>
            <w:r>
              <w:rPr>
                <w:rFonts w:ascii="Arial" w:eastAsia="Times New Roman" w:hAnsi="Arial" w:cs="Arial"/>
                <w:color w:val="333333"/>
                <w:sz w:val="18"/>
                <w:szCs w:val="18"/>
                <w:lang w:val="mn-MN"/>
              </w:rPr>
              <w:t>0</w:t>
            </w:r>
          </w:p>
        </w:tc>
      </w:tr>
      <w:tr w:rsidR="00080A65" w:rsidRPr="00281793" w14:paraId="0BD50FD3" w14:textId="77777777" w:rsidTr="00021A20">
        <w:tc>
          <w:tcPr>
            <w:tcW w:w="58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302F2543" w14:textId="77777777" w:rsidR="00080A65" w:rsidRPr="00281793" w:rsidRDefault="00080A65" w:rsidP="00080A65">
            <w:pPr>
              <w:spacing w:after="150" w:line="270" w:lineRule="atLeast"/>
              <w:jc w:val="center"/>
              <w:textAlignment w:val="top"/>
              <w:rPr>
                <w:rFonts w:ascii="Arial" w:eastAsia="Times New Roman" w:hAnsi="Arial" w:cs="Arial"/>
                <w:color w:val="333333"/>
                <w:sz w:val="18"/>
                <w:szCs w:val="18"/>
              </w:rPr>
            </w:pPr>
            <w:r w:rsidRPr="00281793">
              <w:rPr>
                <w:rFonts w:ascii="Arial" w:eastAsia="Times New Roman" w:hAnsi="Arial" w:cs="Arial"/>
                <w:color w:val="333333"/>
                <w:sz w:val="18"/>
                <w:szCs w:val="18"/>
              </w:rPr>
              <w:t>5.</w:t>
            </w:r>
          </w:p>
        </w:tc>
        <w:tc>
          <w:tcPr>
            <w:tcW w:w="6427"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1BB55315" w14:textId="77777777" w:rsidR="00080A65" w:rsidRPr="00281793" w:rsidRDefault="00080A65" w:rsidP="00080A65">
            <w:pPr>
              <w:spacing w:after="150" w:line="270" w:lineRule="atLeast"/>
              <w:ind w:left="113"/>
              <w:textAlignment w:val="top"/>
              <w:rPr>
                <w:rFonts w:ascii="Arial" w:eastAsia="Times New Roman" w:hAnsi="Arial" w:cs="Arial"/>
                <w:color w:val="333333"/>
                <w:sz w:val="18"/>
                <w:szCs w:val="18"/>
              </w:rPr>
            </w:pPr>
            <w:r w:rsidRPr="00281793">
              <w:rPr>
                <w:rFonts w:ascii="Arial" w:eastAsia="Times New Roman" w:hAnsi="Arial" w:cs="Arial"/>
                <w:color w:val="333333"/>
                <w:sz w:val="18"/>
                <w:szCs w:val="18"/>
              </w:rPr>
              <w:t>Албан хаагчдын ажлын гүйцэтгэлийг үнэлэх үйл ажиллагааг үнэн зөв, шударга болгох чиглэлээр авч хэрэгжүүлж байгаа арга хэмжээний талаар цахим хуудсандаа ойлгомжтой байдлаар байрлуулан мэдээлж байх;</w:t>
            </w:r>
          </w:p>
        </w:tc>
        <w:tc>
          <w:tcPr>
            <w:tcW w:w="6021"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16411B02" w14:textId="04F412E7" w:rsidR="00080A65" w:rsidRPr="00D116E5" w:rsidRDefault="00080A65" w:rsidP="00080A65">
            <w:pPr>
              <w:spacing w:after="150" w:line="270" w:lineRule="atLeast"/>
              <w:jc w:val="both"/>
              <w:textAlignment w:val="top"/>
              <w:rPr>
                <w:rFonts w:ascii="Arial" w:eastAsia="Times New Roman" w:hAnsi="Arial" w:cs="Arial"/>
                <w:color w:val="333333"/>
                <w:sz w:val="18"/>
                <w:szCs w:val="18"/>
              </w:rPr>
            </w:pPr>
            <w:r w:rsidRPr="00281793">
              <w:rPr>
                <w:rFonts w:ascii="Arial" w:eastAsia="Times New Roman" w:hAnsi="Arial" w:cs="Arial"/>
                <w:color w:val="333333"/>
                <w:sz w:val="18"/>
                <w:szCs w:val="18"/>
              </w:rPr>
              <w:t> </w:t>
            </w:r>
            <w:r w:rsidRPr="00D116E5">
              <w:rPr>
                <w:rFonts w:ascii="Arial" w:hAnsi="Arial" w:cs="Arial"/>
                <w:sz w:val="18"/>
                <w:szCs w:val="18"/>
                <w:lang w:val="mn-MN"/>
              </w:rPr>
              <w:t>Төри</w:t>
            </w:r>
            <w:r>
              <w:rPr>
                <w:rFonts w:ascii="Arial" w:hAnsi="Arial" w:cs="Arial"/>
                <w:sz w:val="18"/>
                <w:szCs w:val="18"/>
                <w:lang w:val="mn-MN"/>
              </w:rPr>
              <w:t>й</w:t>
            </w:r>
            <w:r w:rsidRPr="00D116E5">
              <w:rPr>
                <w:rFonts w:ascii="Arial" w:hAnsi="Arial" w:cs="Arial"/>
                <w:sz w:val="18"/>
                <w:szCs w:val="18"/>
                <w:lang w:val="mn-MN"/>
              </w:rPr>
              <w:t xml:space="preserve">н албан хаагчийн ажлын гүйцэтгэлийг үнэлэх журмыг байгууллагын </w:t>
            </w:r>
            <w:r w:rsidRPr="00D116E5">
              <w:rPr>
                <w:rFonts w:ascii="Arial" w:hAnsi="Arial" w:cs="Arial"/>
                <w:sz w:val="18"/>
                <w:szCs w:val="18"/>
              </w:rPr>
              <w:t xml:space="preserve"> </w:t>
            </w:r>
            <w:hyperlink r:id="rId15" w:history="1">
              <w:r w:rsidRPr="00D116E5">
                <w:rPr>
                  <w:rStyle w:val="Hyperlink"/>
                  <w:rFonts w:ascii="Arial" w:hAnsi="Arial" w:cs="Arial"/>
                  <w:sz w:val="18"/>
                  <w:szCs w:val="18"/>
                </w:rPr>
                <w:t>www.sanhuuaudit.gs.gov.mn</w:t>
              </w:r>
            </w:hyperlink>
            <w:r w:rsidRPr="00D116E5">
              <w:rPr>
                <w:rFonts w:ascii="Arial" w:hAnsi="Arial" w:cs="Arial"/>
                <w:sz w:val="18"/>
                <w:szCs w:val="18"/>
              </w:rPr>
              <w:t xml:space="preserve"> </w:t>
            </w:r>
            <w:r w:rsidRPr="00D116E5">
              <w:rPr>
                <w:rFonts w:ascii="Arial" w:hAnsi="Arial" w:cs="Arial"/>
                <w:sz w:val="18"/>
                <w:szCs w:val="18"/>
                <w:lang w:val="mn-MN"/>
              </w:rPr>
              <w:t>цахим хаягт байршуулсан.</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5AB5CF0D" w14:textId="457C5574" w:rsidR="00080A65" w:rsidRPr="00D116E5" w:rsidRDefault="00080A65" w:rsidP="00080A65">
            <w:pPr>
              <w:spacing w:after="150" w:line="270" w:lineRule="atLeast"/>
              <w:textAlignment w:val="top"/>
              <w:rPr>
                <w:rFonts w:ascii="Arial" w:eastAsia="Times New Roman" w:hAnsi="Arial" w:cs="Arial"/>
                <w:color w:val="333333"/>
                <w:sz w:val="18"/>
                <w:szCs w:val="18"/>
                <w:lang w:val="mn-MN"/>
              </w:rPr>
            </w:pPr>
            <w:r w:rsidRPr="00281793">
              <w:rPr>
                <w:rFonts w:ascii="Arial" w:eastAsia="Times New Roman" w:hAnsi="Arial" w:cs="Arial"/>
                <w:color w:val="333333"/>
                <w:sz w:val="18"/>
                <w:szCs w:val="18"/>
              </w:rPr>
              <w:t> </w:t>
            </w:r>
            <w:r>
              <w:rPr>
                <w:rFonts w:ascii="Arial" w:eastAsia="Times New Roman" w:hAnsi="Arial" w:cs="Arial"/>
                <w:color w:val="333333"/>
                <w:sz w:val="18"/>
                <w:szCs w:val="18"/>
                <w:lang w:val="mn-MN"/>
              </w:rPr>
              <w:t>100</w:t>
            </w:r>
          </w:p>
        </w:tc>
      </w:tr>
      <w:tr w:rsidR="00080A65" w:rsidRPr="00281793" w14:paraId="285EB56A" w14:textId="77777777" w:rsidTr="00F00C3B">
        <w:tc>
          <w:tcPr>
            <w:tcW w:w="13033" w:type="dxa"/>
            <w:gridSpan w:val="4"/>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07CCCCED" w14:textId="77777777" w:rsidR="00080A65" w:rsidRPr="00281793" w:rsidRDefault="00080A65" w:rsidP="00080A65">
            <w:pPr>
              <w:spacing w:after="150" w:line="270" w:lineRule="atLeast"/>
              <w:ind w:left="111"/>
              <w:jc w:val="center"/>
              <w:textAlignment w:val="top"/>
              <w:rPr>
                <w:rFonts w:ascii="Arial" w:eastAsia="Times New Roman" w:hAnsi="Arial" w:cs="Arial"/>
                <w:color w:val="333333"/>
                <w:sz w:val="18"/>
                <w:szCs w:val="18"/>
              </w:rPr>
            </w:pPr>
            <w:r w:rsidRPr="00281793">
              <w:rPr>
                <w:rFonts w:ascii="Arial" w:eastAsia="Times New Roman" w:hAnsi="Arial" w:cs="Arial"/>
                <w:color w:val="333333"/>
                <w:sz w:val="18"/>
                <w:szCs w:val="18"/>
              </w:rPr>
              <w:t>Хэсгийн дундаж хувь:</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56DE4736" w14:textId="35F255FA" w:rsidR="00080A65" w:rsidRPr="00D116E5" w:rsidRDefault="00080A65" w:rsidP="00080A65">
            <w:pPr>
              <w:spacing w:after="150" w:line="270" w:lineRule="atLeast"/>
              <w:textAlignment w:val="top"/>
              <w:rPr>
                <w:rFonts w:ascii="Arial" w:eastAsia="Times New Roman" w:hAnsi="Arial" w:cs="Arial"/>
                <w:color w:val="333333"/>
                <w:sz w:val="18"/>
                <w:szCs w:val="18"/>
                <w:lang w:val="mn-MN"/>
              </w:rPr>
            </w:pPr>
            <w:r w:rsidRPr="00281793">
              <w:rPr>
                <w:rFonts w:ascii="Arial" w:eastAsia="Times New Roman" w:hAnsi="Arial" w:cs="Arial"/>
                <w:color w:val="333333"/>
                <w:sz w:val="18"/>
                <w:szCs w:val="18"/>
              </w:rPr>
              <w:t> </w:t>
            </w:r>
            <w:r>
              <w:rPr>
                <w:rFonts w:ascii="Arial" w:eastAsia="Times New Roman" w:hAnsi="Arial" w:cs="Arial"/>
                <w:color w:val="333333"/>
                <w:sz w:val="18"/>
                <w:szCs w:val="18"/>
                <w:lang w:val="mn-MN"/>
              </w:rPr>
              <w:t>100</w:t>
            </w:r>
          </w:p>
        </w:tc>
      </w:tr>
      <w:tr w:rsidR="00080A65" w:rsidRPr="00281793" w14:paraId="3DABDED3" w14:textId="77777777" w:rsidTr="00F00C3B">
        <w:tc>
          <w:tcPr>
            <w:tcW w:w="13033" w:type="dxa"/>
            <w:gridSpan w:val="4"/>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54627255" w14:textId="77777777" w:rsidR="00080A65" w:rsidRPr="00281793" w:rsidRDefault="00080A65" w:rsidP="00080A65">
            <w:pPr>
              <w:spacing w:after="150" w:line="270" w:lineRule="atLeast"/>
              <w:ind w:left="111"/>
              <w:jc w:val="center"/>
              <w:textAlignment w:val="top"/>
              <w:rPr>
                <w:rFonts w:ascii="Arial" w:eastAsia="Times New Roman" w:hAnsi="Arial" w:cs="Arial"/>
                <w:color w:val="333333"/>
                <w:sz w:val="18"/>
                <w:szCs w:val="18"/>
              </w:rPr>
            </w:pPr>
            <w:r w:rsidRPr="00281793">
              <w:rPr>
                <w:rFonts w:ascii="Arial" w:eastAsia="Times New Roman" w:hAnsi="Arial" w:cs="Arial"/>
                <w:color w:val="333333"/>
                <w:sz w:val="18"/>
                <w:szCs w:val="18"/>
              </w:rPr>
              <w:t>Хэрэгжилтийн дундаж хувь:</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5FC90403" w14:textId="4B47D43C" w:rsidR="00080A65" w:rsidRPr="00D116E5" w:rsidRDefault="00080A65" w:rsidP="00080A65">
            <w:pPr>
              <w:spacing w:after="150" w:line="270" w:lineRule="atLeast"/>
              <w:textAlignment w:val="top"/>
              <w:rPr>
                <w:rFonts w:ascii="Arial" w:eastAsia="Times New Roman" w:hAnsi="Arial" w:cs="Arial"/>
                <w:color w:val="333333"/>
                <w:sz w:val="18"/>
                <w:szCs w:val="18"/>
                <w:lang w:val="mn-MN"/>
              </w:rPr>
            </w:pPr>
            <w:r w:rsidRPr="00281793">
              <w:rPr>
                <w:rFonts w:ascii="Arial" w:eastAsia="Times New Roman" w:hAnsi="Arial" w:cs="Arial"/>
                <w:color w:val="333333"/>
                <w:sz w:val="18"/>
                <w:szCs w:val="18"/>
              </w:rPr>
              <w:t> </w:t>
            </w:r>
            <w:r>
              <w:rPr>
                <w:rFonts w:ascii="Arial" w:eastAsia="Times New Roman" w:hAnsi="Arial" w:cs="Arial"/>
                <w:color w:val="333333"/>
                <w:sz w:val="18"/>
                <w:szCs w:val="18"/>
                <w:lang w:val="mn-MN"/>
              </w:rPr>
              <w:t>100</w:t>
            </w:r>
          </w:p>
        </w:tc>
      </w:tr>
    </w:tbl>
    <w:p w14:paraId="73697066" w14:textId="77777777" w:rsidR="008C1EE8" w:rsidRDefault="008C1EE8" w:rsidP="008C1EE8">
      <w:pPr>
        <w:ind w:firstLine="720"/>
        <w:jc w:val="center"/>
        <w:rPr>
          <w:rFonts w:ascii="Arial" w:hAnsi="Arial" w:cs="Arial"/>
          <w:i/>
          <w:sz w:val="22"/>
          <w:szCs w:val="22"/>
          <w:lang w:val="mn-MN"/>
        </w:rPr>
      </w:pPr>
    </w:p>
    <w:p w14:paraId="6B7F7299" w14:textId="6835CF95" w:rsidR="008C1EE8" w:rsidRPr="008C1EE8" w:rsidRDefault="008C1EE8" w:rsidP="008C1EE8">
      <w:pPr>
        <w:ind w:firstLine="720"/>
        <w:jc w:val="center"/>
        <w:rPr>
          <w:rFonts w:ascii="Arial" w:hAnsi="Arial" w:cs="Arial"/>
          <w:b/>
          <w:sz w:val="22"/>
          <w:szCs w:val="22"/>
          <w:lang w:val="mn-MN"/>
        </w:rPr>
      </w:pPr>
      <w:r w:rsidRPr="008C1EE8">
        <w:rPr>
          <w:rFonts w:ascii="Arial" w:hAnsi="Arial" w:cs="Arial"/>
          <w:i/>
          <w:sz w:val="22"/>
          <w:szCs w:val="22"/>
          <w:lang w:val="mn-MN"/>
        </w:rPr>
        <w:t xml:space="preserve">Төлөвлөгөөг хянасан: </w:t>
      </w:r>
      <w:r w:rsidRPr="008C1EE8">
        <w:rPr>
          <w:rFonts w:ascii="Arial" w:hAnsi="Arial" w:cs="Arial"/>
          <w:i/>
          <w:sz w:val="22"/>
          <w:szCs w:val="22"/>
          <w:lang w:val="mn-MN"/>
        </w:rPr>
        <w:tab/>
      </w:r>
      <w:r w:rsidRPr="008C1EE8">
        <w:rPr>
          <w:rFonts w:ascii="Arial" w:hAnsi="Arial" w:cs="Arial"/>
          <w:b/>
          <w:i/>
          <w:sz w:val="22"/>
          <w:szCs w:val="22"/>
          <w:lang w:val="mn-MN"/>
        </w:rPr>
        <w:t xml:space="preserve"> </w:t>
      </w:r>
      <w:r w:rsidRPr="008C1EE8">
        <w:rPr>
          <w:rFonts w:ascii="Arial" w:hAnsi="Arial" w:cs="Arial"/>
          <w:b/>
          <w:i/>
          <w:sz w:val="22"/>
          <w:szCs w:val="22"/>
          <w:lang w:val="mn-MN"/>
        </w:rPr>
        <w:tab/>
        <w:t>Төсвийн Ерөнхийлөн захирагч</w:t>
      </w:r>
    </w:p>
    <w:p w14:paraId="135C3E63" w14:textId="4D08B83B" w:rsidR="008C1EE8" w:rsidRPr="008C1EE8" w:rsidRDefault="00EB777C" w:rsidP="008C1EE8">
      <w:pPr>
        <w:ind w:firstLine="720"/>
        <w:jc w:val="center"/>
        <w:rPr>
          <w:rFonts w:ascii="Arial" w:hAnsi="Arial" w:cs="Arial"/>
          <w:sz w:val="22"/>
          <w:szCs w:val="22"/>
          <w:lang w:val="mn-MN"/>
        </w:rPr>
      </w:pPr>
      <w:r>
        <w:rPr>
          <w:rFonts w:ascii="Arial" w:hAnsi="Arial" w:cs="Arial"/>
          <w:sz w:val="22"/>
          <w:szCs w:val="22"/>
          <w:lang w:val="mn-MN"/>
        </w:rPr>
        <w:t xml:space="preserve">                Аймгийн Засаг дарга               </w:t>
      </w:r>
      <w:r w:rsidR="008C1EE8" w:rsidRPr="008C1EE8">
        <w:rPr>
          <w:rFonts w:ascii="Arial" w:hAnsi="Arial" w:cs="Arial"/>
          <w:sz w:val="22"/>
          <w:szCs w:val="22"/>
          <w:lang w:val="mn-MN"/>
        </w:rPr>
        <w:tab/>
      </w:r>
      <w:r>
        <w:rPr>
          <w:rFonts w:ascii="Arial" w:hAnsi="Arial" w:cs="Arial"/>
          <w:sz w:val="22"/>
          <w:szCs w:val="22"/>
          <w:lang w:val="mn-MN"/>
        </w:rPr>
        <w:t xml:space="preserve">            .........................</w:t>
      </w:r>
      <w:r>
        <w:rPr>
          <w:rFonts w:ascii="Arial" w:hAnsi="Arial" w:cs="Arial"/>
          <w:sz w:val="22"/>
          <w:szCs w:val="22"/>
          <w:lang w:val="mn-MN"/>
        </w:rPr>
        <w:tab/>
      </w:r>
      <w:r>
        <w:rPr>
          <w:rFonts w:ascii="Arial" w:hAnsi="Arial" w:cs="Arial"/>
          <w:sz w:val="22"/>
          <w:szCs w:val="22"/>
          <w:lang w:val="mn-MN"/>
        </w:rPr>
        <w:tab/>
        <w:t>/Г.Батзам</w:t>
      </w:r>
      <w:r w:rsidR="008C1EE8" w:rsidRPr="008C1EE8">
        <w:rPr>
          <w:rFonts w:ascii="Arial" w:hAnsi="Arial" w:cs="Arial"/>
          <w:sz w:val="22"/>
          <w:szCs w:val="22"/>
          <w:lang w:val="mn-MN"/>
        </w:rPr>
        <w:t>/</w:t>
      </w:r>
    </w:p>
    <w:p w14:paraId="54D21788" w14:textId="77777777" w:rsidR="008C1EE8" w:rsidRPr="008C1EE8" w:rsidRDefault="008C1EE8" w:rsidP="008C1EE8">
      <w:pPr>
        <w:ind w:firstLine="720"/>
        <w:jc w:val="center"/>
        <w:rPr>
          <w:rFonts w:ascii="Arial" w:hAnsi="Arial" w:cs="Arial"/>
          <w:i/>
          <w:sz w:val="22"/>
          <w:szCs w:val="22"/>
        </w:rPr>
      </w:pPr>
      <w:r w:rsidRPr="008C1EE8">
        <w:rPr>
          <w:rFonts w:ascii="Arial" w:hAnsi="Arial" w:cs="Arial"/>
          <w:i/>
          <w:sz w:val="22"/>
          <w:szCs w:val="22"/>
        </w:rPr>
        <w:t>(</w:t>
      </w:r>
      <w:r w:rsidRPr="008C1EE8">
        <w:rPr>
          <w:rFonts w:ascii="Arial" w:hAnsi="Arial" w:cs="Arial"/>
          <w:i/>
          <w:sz w:val="22"/>
          <w:szCs w:val="22"/>
          <w:lang w:val="mn-MN"/>
        </w:rPr>
        <w:t>албан тушаал</w:t>
      </w:r>
      <w:r w:rsidRPr="008C1EE8">
        <w:rPr>
          <w:rFonts w:ascii="Arial" w:hAnsi="Arial" w:cs="Arial"/>
          <w:i/>
          <w:sz w:val="22"/>
          <w:szCs w:val="22"/>
        </w:rPr>
        <w:t>)</w:t>
      </w:r>
      <w:r w:rsidRPr="008C1EE8">
        <w:rPr>
          <w:rFonts w:ascii="Arial" w:hAnsi="Arial" w:cs="Arial"/>
          <w:i/>
          <w:sz w:val="22"/>
          <w:szCs w:val="22"/>
          <w:lang w:val="mn-MN"/>
        </w:rPr>
        <w:t xml:space="preserve"> </w:t>
      </w:r>
      <w:r w:rsidRPr="008C1EE8">
        <w:rPr>
          <w:rFonts w:ascii="Arial" w:hAnsi="Arial" w:cs="Arial"/>
          <w:i/>
          <w:sz w:val="22"/>
          <w:szCs w:val="22"/>
          <w:lang w:val="mn-MN"/>
        </w:rPr>
        <w:tab/>
      </w:r>
      <w:r w:rsidRPr="008C1EE8">
        <w:rPr>
          <w:rFonts w:ascii="Arial" w:hAnsi="Arial" w:cs="Arial"/>
          <w:i/>
          <w:sz w:val="22"/>
          <w:szCs w:val="22"/>
          <w:lang w:val="mn-MN"/>
        </w:rPr>
        <w:tab/>
        <w:t xml:space="preserve">  </w:t>
      </w:r>
      <w:proofErr w:type="gramStart"/>
      <w:r w:rsidRPr="008C1EE8">
        <w:rPr>
          <w:rFonts w:ascii="Arial" w:hAnsi="Arial" w:cs="Arial"/>
          <w:i/>
          <w:sz w:val="22"/>
          <w:szCs w:val="22"/>
          <w:lang w:val="mn-MN"/>
        </w:rPr>
        <w:t xml:space="preserve">   </w:t>
      </w:r>
      <w:r w:rsidRPr="008C1EE8">
        <w:rPr>
          <w:rFonts w:ascii="Arial" w:hAnsi="Arial" w:cs="Arial"/>
          <w:i/>
          <w:sz w:val="22"/>
          <w:szCs w:val="22"/>
        </w:rPr>
        <w:t>(</w:t>
      </w:r>
      <w:proofErr w:type="gramEnd"/>
      <w:r w:rsidRPr="008C1EE8">
        <w:rPr>
          <w:rFonts w:ascii="Arial" w:hAnsi="Arial" w:cs="Arial"/>
          <w:i/>
          <w:sz w:val="22"/>
          <w:szCs w:val="22"/>
          <w:lang w:val="mn-MN"/>
        </w:rPr>
        <w:t>гарын үсэг</w:t>
      </w:r>
      <w:r w:rsidRPr="008C1EE8">
        <w:rPr>
          <w:rFonts w:ascii="Arial" w:hAnsi="Arial" w:cs="Arial"/>
          <w:i/>
          <w:sz w:val="22"/>
          <w:szCs w:val="22"/>
        </w:rPr>
        <w:t>)</w:t>
      </w:r>
    </w:p>
    <w:p w14:paraId="1ADDA5C2" w14:textId="14771E97" w:rsidR="008C1EE8" w:rsidRPr="008C1EE8" w:rsidRDefault="008C1EE8" w:rsidP="008C1EE8">
      <w:pPr>
        <w:jc w:val="center"/>
        <w:rPr>
          <w:rFonts w:ascii="Arial" w:hAnsi="Arial" w:cs="Arial"/>
          <w:i/>
          <w:sz w:val="22"/>
          <w:szCs w:val="22"/>
        </w:rPr>
      </w:pPr>
      <w:r w:rsidRPr="008C1EE8">
        <w:rPr>
          <w:rFonts w:ascii="Arial" w:hAnsi="Arial" w:cs="Arial"/>
          <w:i/>
          <w:sz w:val="22"/>
          <w:szCs w:val="22"/>
        </w:rPr>
        <w:t>(</w:t>
      </w:r>
      <w:r w:rsidRPr="008C1EE8">
        <w:rPr>
          <w:rFonts w:ascii="Arial" w:hAnsi="Arial" w:cs="Arial"/>
          <w:i/>
          <w:sz w:val="22"/>
          <w:szCs w:val="22"/>
          <w:lang w:val="mn-MN"/>
        </w:rPr>
        <w:t>огноо</w:t>
      </w:r>
      <w:r w:rsidRPr="008C1EE8">
        <w:rPr>
          <w:rFonts w:ascii="Arial" w:hAnsi="Arial" w:cs="Arial"/>
          <w:i/>
          <w:sz w:val="22"/>
          <w:szCs w:val="22"/>
        </w:rPr>
        <w:t>)</w:t>
      </w:r>
    </w:p>
    <w:p w14:paraId="442CC5CA" w14:textId="38DD35C3" w:rsidR="008C1EE8" w:rsidRPr="008C1EE8" w:rsidRDefault="008C1EE8" w:rsidP="008C1EE8">
      <w:pPr>
        <w:ind w:left="720"/>
        <w:jc w:val="center"/>
        <w:rPr>
          <w:rFonts w:ascii="Arial" w:hAnsi="Arial" w:cs="Arial"/>
          <w:sz w:val="22"/>
          <w:szCs w:val="22"/>
          <w:lang w:val="mn-MN"/>
        </w:rPr>
      </w:pPr>
      <w:r w:rsidRPr="008C1EE8">
        <w:rPr>
          <w:rFonts w:ascii="Arial" w:hAnsi="Arial" w:cs="Arial"/>
          <w:i/>
          <w:sz w:val="22"/>
          <w:szCs w:val="22"/>
          <w:lang w:val="mn-MN"/>
        </w:rPr>
        <w:t>Тэмдэг</w:t>
      </w:r>
      <w:r w:rsidRPr="008C1EE8">
        <w:rPr>
          <w:rFonts w:ascii="Arial" w:hAnsi="Arial" w:cs="Arial"/>
          <w:i/>
          <w:sz w:val="22"/>
          <w:szCs w:val="22"/>
          <w:lang w:val="mn-MN"/>
        </w:rPr>
        <w:tab/>
      </w:r>
      <w:r w:rsidRPr="008C1EE8">
        <w:rPr>
          <w:rFonts w:ascii="Arial" w:hAnsi="Arial" w:cs="Arial"/>
          <w:i/>
          <w:sz w:val="22"/>
          <w:szCs w:val="22"/>
          <w:lang w:val="mn-MN"/>
        </w:rPr>
        <w:tab/>
      </w:r>
      <w:r w:rsidRPr="008C1EE8">
        <w:rPr>
          <w:rFonts w:ascii="Arial" w:hAnsi="Arial" w:cs="Arial"/>
          <w:i/>
          <w:sz w:val="22"/>
          <w:szCs w:val="22"/>
          <w:lang w:val="mn-MN"/>
        </w:rPr>
        <w:tab/>
      </w:r>
      <w:r w:rsidRPr="008C1EE8">
        <w:rPr>
          <w:rFonts w:ascii="Arial" w:hAnsi="Arial" w:cs="Arial"/>
          <w:i/>
          <w:sz w:val="22"/>
          <w:szCs w:val="22"/>
          <w:lang w:val="mn-MN"/>
        </w:rPr>
        <w:tab/>
      </w:r>
      <w:r w:rsidRPr="008C1EE8">
        <w:rPr>
          <w:rFonts w:ascii="Arial" w:hAnsi="Arial" w:cs="Arial"/>
          <w:i/>
          <w:sz w:val="22"/>
          <w:szCs w:val="22"/>
          <w:lang w:val="mn-MN"/>
        </w:rPr>
        <w:tab/>
      </w:r>
      <w:r w:rsidRPr="008C1EE8">
        <w:rPr>
          <w:rFonts w:ascii="Arial" w:hAnsi="Arial" w:cs="Arial"/>
          <w:i/>
          <w:sz w:val="22"/>
          <w:szCs w:val="22"/>
          <w:lang w:val="mn-MN"/>
        </w:rPr>
        <w:tab/>
      </w:r>
      <w:r w:rsidRPr="008C1EE8">
        <w:rPr>
          <w:rFonts w:ascii="Arial" w:hAnsi="Arial" w:cs="Arial"/>
          <w:i/>
          <w:sz w:val="22"/>
          <w:szCs w:val="22"/>
          <w:lang w:val="mn-MN"/>
        </w:rPr>
        <w:tab/>
        <w:t xml:space="preserve">   ...............................</w:t>
      </w:r>
    </w:p>
    <w:p w14:paraId="04ACA6B6" w14:textId="19644871" w:rsidR="008C1EE8" w:rsidRPr="008C1EE8" w:rsidRDefault="008C1EE8" w:rsidP="008C1EE8">
      <w:pPr>
        <w:spacing w:before="120"/>
        <w:ind w:left="1440"/>
        <w:jc w:val="center"/>
        <w:rPr>
          <w:rFonts w:ascii="Arial" w:hAnsi="Arial" w:cs="Arial"/>
          <w:i/>
          <w:sz w:val="22"/>
          <w:szCs w:val="22"/>
          <w:lang w:val="mn-MN"/>
        </w:rPr>
      </w:pPr>
    </w:p>
    <w:p w14:paraId="6E843CCD" w14:textId="77777777" w:rsidR="008C1EE8" w:rsidRPr="008C1EE8" w:rsidRDefault="008C1EE8" w:rsidP="008C1EE8">
      <w:pPr>
        <w:ind w:firstLine="720"/>
        <w:jc w:val="center"/>
        <w:rPr>
          <w:rFonts w:ascii="Arial" w:hAnsi="Arial" w:cs="Arial"/>
          <w:b/>
          <w:i/>
          <w:sz w:val="22"/>
          <w:szCs w:val="22"/>
          <w:lang w:val="mn-MN"/>
        </w:rPr>
      </w:pPr>
      <w:r w:rsidRPr="008C1EE8">
        <w:rPr>
          <w:rFonts w:ascii="Arial" w:hAnsi="Arial" w:cs="Arial"/>
          <w:i/>
          <w:sz w:val="22"/>
          <w:szCs w:val="22"/>
          <w:lang w:val="mn-MN"/>
        </w:rPr>
        <w:t xml:space="preserve">Төлөвлөгөө тайлагнасан: </w:t>
      </w:r>
      <w:r w:rsidRPr="008C1EE8">
        <w:rPr>
          <w:rFonts w:ascii="Arial" w:hAnsi="Arial" w:cs="Arial"/>
          <w:i/>
          <w:sz w:val="22"/>
          <w:szCs w:val="22"/>
          <w:lang w:val="mn-MN"/>
        </w:rPr>
        <w:tab/>
      </w:r>
      <w:r w:rsidRPr="008C1EE8">
        <w:rPr>
          <w:rFonts w:ascii="Arial" w:hAnsi="Arial" w:cs="Arial"/>
          <w:b/>
          <w:i/>
          <w:sz w:val="22"/>
          <w:szCs w:val="22"/>
          <w:lang w:val="mn-MN"/>
        </w:rPr>
        <w:tab/>
        <w:t>Төсвийн Шууд захирагч</w:t>
      </w:r>
    </w:p>
    <w:p w14:paraId="621D7683" w14:textId="09063840" w:rsidR="008C1EE8" w:rsidRPr="008C1EE8" w:rsidRDefault="00BC24D0" w:rsidP="008C1EE8">
      <w:pPr>
        <w:ind w:firstLine="720"/>
        <w:jc w:val="center"/>
        <w:rPr>
          <w:rFonts w:ascii="Arial" w:hAnsi="Arial" w:cs="Arial"/>
          <w:sz w:val="22"/>
          <w:szCs w:val="22"/>
          <w:lang w:val="mn-MN"/>
        </w:rPr>
      </w:pPr>
      <w:r>
        <w:rPr>
          <w:rFonts w:ascii="Arial" w:hAnsi="Arial" w:cs="Arial"/>
          <w:sz w:val="22"/>
          <w:szCs w:val="22"/>
          <w:lang w:val="mn-MN"/>
        </w:rPr>
        <w:t xml:space="preserve">                Санхүүгийн хяналт, </w:t>
      </w:r>
      <w:r w:rsidR="00393D7D">
        <w:rPr>
          <w:rFonts w:ascii="Arial" w:hAnsi="Arial" w:cs="Arial"/>
          <w:sz w:val="22"/>
          <w:szCs w:val="22"/>
          <w:lang w:val="mn-MN"/>
        </w:rPr>
        <w:t xml:space="preserve">дотоод </w:t>
      </w:r>
      <w:r>
        <w:rPr>
          <w:rFonts w:ascii="Arial" w:hAnsi="Arial" w:cs="Arial"/>
          <w:sz w:val="22"/>
          <w:szCs w:val="22"/>
          <w:lang w:val="mn-MN"/>
        </w:rPr>
        <w:t>аудитын албаны дарга</w:t>
      </w:r>
      <w:r w:rsidR="008C1EE8" w:rsidRPr="008C1EE8">
        <w:rPr>
          <w:rFonts w:ascii="Arial" w:hAnsi="Arial" w:cs="Arial"/>
          <w:sz w:val="22"/>
          <w:szCs w:val="22"/>
          <w:lang w:val="mn-MN"/>
        </w:rPr>
        <w:tab/>
        <w:t xml:space="preserve">    </w:t>
      </w:r>
      <w:r>
        <w:rPr>
          <w:rFonts w:ascii="Arial" w:hAnsi="Arial" w:cs="Arial"/>
          <w:sz w:val="22"/>
          <w:szCs w:val="22"/>
          <w:lang w:val="mn-MN"/>
        </w:rPr>
        <w:t xml:space="preserve">       ........................</w:t>
      </w:r>
      <w:r>
        <w:rPr>
          <w:rFonts w:ascii="Arial" w:hAnsi="Arial" w:cs="Arial"/>
          <w:sz w:val="22"/>
          <w:szCs w:val="22"/>
          <w:lang w:val="mn-MN"/>
        </w:rPr>
        <w:tab/>
      </w:r>
      <w:r>
        <w:rPr>
          <w:rFonts w:ascii="Arial" w:hAnsi="Arial" w:cs="Arial"/>
          <w:sz w:val="22"/>
          <w:szCs w:val="22"/>
          <w:lang w:val="mn-MN"/>
        </w:rPr>
        <w:tab/>
        <w:t>/Н.Алтанцэцэг</w:t>
      </w:r>
      <w:r w:rsidR="008C1EE8" w:rsidRPr="008C1EE8">
        <w:rPr>
          <w:rFonts w:ascii="Arial" w:hAnsi="Arial" w:cs="Arial"/>
          <w:sz w:val="22"/>
          <w:szCs w:val="22"/>
          <w:lang w:val="mn-MN"/>
        </w:rPr>
        <w:t>/</w:t>
      </w:r>
    </w:p>
    <w:p w14:paraId="1F586B1D" w14:textId="77777777" w:rsidR="008C1EE8" w:rsidRPr="008C1EE8" w:rsidRDefault="008C1EE8" w:rsidP="008C1EE8">
      <w:pPr>
        <w:ind w:firstLine="720"/>
        <w:jc w:val="center"/>
        <w:rPr>
          <w:rFonts w:ascii="Arial" w:hAnsi="Arial" w:cs="Arial"/>
          <w:i/>
          <w:sz w:val="22"/>
          <w:szCs w:val="22"/>
        </w:rPr>
      </w:pPr>
      <w:r w:rsidRPr="008C1EE8">
        <w:rPr>
          <w:rFonts w:ascii="Arial" w:hAnsi="Arial" w:cs="Arial"/>
          <w:i/>
          <w:sz w:val="22"/>
          <w:szCs w:val="22"/>
        </w:rPr>
        <w:t>(</w:t>
      </w:r>
      <w:r w:rsidRPr="008C1EE8">
        <w:rPr>
          <w:rFonts w:ascii="Arial" w:hAnsi="Arial" w:cs="Arial"/>
          <w:i/>
          <w:sz w:val="22"/>
          <w:szCs w:val="22"/>
          <w:lang w:val="mn-MN"/>
        </w:rPr>
        <w:t>албан тушаал</w:t>
      </w:r>
      <w:r w:rsidRPr="008C1EE8">
        <w:rPr>
          <w:rFonts w:ascii="Arial" w:hAnsi="Arial" w:cs="Arial"/>
          <w:i/>
          <w:sz w:val="22"/>
          <w:szCs w:val="22"/>
        </w:rPr>
        <w:t>)</w:t>
      </w:r>
      <w:r w:rsidRPr="008C1EE8">
        <w:rPr>
          <w:rFonts w:ascii="Arial" w:hAnsi="Arial" w:cs="Arial"/>
          <w:i/>
          <w:sz w:val="22"/>
          <w:szCs w:val="22"/>
          <w:lang w:val="mn-MN"/>
        </w:rPr>
        <w:t xml:space="preserve"> </w:t>
      </w:r>
      <w:r w:rsidRPr="008C1EE8">
        <w:rPr>
          <w:rFonts w:ascii="Arial" w:hAnsi="Arial" w:cs="Arial"/>
          <w:i/>
          <w:sz w:val="22"/>
          <w:szCs w:val="22"/>
          <w:lang w:val="mn-MN"/>
        </w:rPr>
        <w:tab/>
      </w:r>
      <w:r w:rsidRPr="008C1EE8">
        <w:rPr>
          <w:rFonts w:ascii="Arial" w:hAnsi="Arial" w:cs="Arial"/>
          <w:i/>
          <w:sz w:val="22"/>
          <w:szCs w:val="22"/>
          <w:lang w:val="mn-MN"/>
        </w:rPr>
        <w:tab/>
        <w:t xml:space="preserve">  </w:t>
      </w:r>
      <w:proofErr w:type="gramStart"/>
      <w:r w:rsidRPr="008C1EE8">
        <w:rPr>
          <w:rFonts w:ascii="Arial" w:hAnsi="Arial" w:cs="Arial"/>
          <w:i/>
          <w:sz w:val="22"/>
          <w:szCs w:val="22"/>
          <w:lang w:val="mn-MN"/>
        </w:rPr>
        <w:t xml:space="preserve">   </w:t>
      </w:r>
      <w:r w:rsidRPr="008C1EE8">
        <w:rPr>
          <w:rFonts w:ascii="Arial" w:hAnsi="Arial" w:cs="Arial"/>
          <w:i/>
          <w:sz w:val="22"/>
          <w:szCs w:val="22"/>
        </w:rPr>
        <w:t>(</w:t>
      </w:r>
      <w:proofErr w:type="gramEnd"/>
      <w:r w:rsidRPr="008C1EE8">
        <w:rPr>
          <w:rFonts w:ascii="Arial" w:hAnsi="Arial" w:cs="Arial"/>
          <w:i/>
          <w:sz w:val="22"/>
          <w:szCs w:val="22"/>
          <w:lang w:val="mn-MN"/>
        </w:rPr>
        <w:t>гарын үсэг</w:t>
      </w:r>
      <w:r w:rsidRPr="008C1EE8">
        <w:rPr>
          <w:rFonts w:ascii="Arial" w:hAnsi="Arial" w:cs="Arial"/>
          <w:i/>
          <w:sz w:val="22"/>
          <w:szCs w:val="22"/>
        </w:rPr>
        <w:t>)</w:t>
      </w:r>
    </w:p>
    <w:p w14:paraId="1E12041D" w14:textId="373BDF48" w:rsidR="008C1EE8" w:rsidRPr="008C1EE8" w:rsidRDefault="008C1EE8" w:rsidP="008C1EE8">
      <w:pPr>
        <w:ind w:left="1440"/>
        <w:jc w:val="center"/>
        <w:rPr>
          <w:rFonts w:ascii="Arial" w:hAnsi="Arial" w:cs="Arial"/>
          <w:i/>
          <w:sz w:val="22"/>
          <w:szCs w:val="22"/>
          <w:lang w:val="mn-MN"/>
        </w:rPr>
      </w:pPr>
      <w:r w:rsidRPr="008C1EE8">
        <w:rPr>
          <w:rFonts w:ascii="Arial" w:hAnsi="Arial" w:cs="Arial"/>
          <w:i/>
          <w:sz w:val="22"/>
          <w:szCs w:val="22"/>
        </w:rPr>
        <w:t>(</w:t>
      </w:r>
      <w:r w:rsidRPr="008C1EE8">
        <w:rPr>
          <w:rFonts w:ascii="Arial" w:hAnsi="Arial" w:cs="Arial"/>
          <w:i/>
          <w:sz w:val="22"/>
          <w:szCs w:val="22"/>
          <w:lang w:val="mn-MN"/>
        </w:rPr>
        <w:t>огноо</w:t>
      </w:r>
      <w:r w:rsidRPr="008C1EE8">
        <w:rPr>
          <w:rFonts w:ascii="Arial" w:hAnsi="Arial" w:cs="Arial"/>
          <w:i/>
          <w:sz w:val="22"/>
          <w:szCs w:val="22"/>
        </w:rPr>
        <w:t>)</w:t>
      </w:r>
    </w:p>
    <w:p w14:paraId="5040CCAF" w14:textId="6C0BFCB9" w:rsidR="00972271" w:rsidRDefault="008C1EE8" w:rsidP="00242E9A">
      <w:pPr>
        <w:ind w:firstLine="720"/>
        <w:jc w:val="center"/>
        <w:rPr>
          <w:rFonts w:ascii="Arial" w:hAnsi="Arial" w:cs="Arial"/>
          <w:sz w:val="24"/>
          <w:szCs w:val="24"/>
        </w:rPr>
      </w:pPr>
      <w:r w:rsidRPr="008C1EE8">
        <w:rPr>
          <w:rFonts w:ascii="Arial" w:hAnsi="Arial" w:cs="Arial"/>
          <w:i/>
          <w:sz w:val="22"/>
          <w:szCs w:val="22"/>
          <w:lang w:val="mn-MN"/>
        </w:rPr>
        <w:t>Тэмдэг</w:t>
      </w:r>
      <w:r w:rsidRPr="008C1EE8">
        <w:rPr>
          <w:rFonts w:ascii="Arial" w:hAnsi="Arial" w:cs="Arial"/>
          <w:i/>
          <w:sz w:val="22"/>
          <w:szCs w:val="22"/>
          <w:lang w:val="mn-MN"/>
        </w:rPr>
        <w:tab/>
      </w:r>
      <w:r w:rsidRPr="008C1EE8">
        <w:rPr>
          <w:rFonts w:ascii="Arial" w:hAnsi="Arial" w:cs="Arial"/>
          <w:i/>
          <w:sz w:val="22"/>
          <w:szCs w:val="22"/>
          <w:lang w:val="mn-MN"/>
        </w:rPr>
        <w:tab/>
      </w:r>
      <w:r w:rsidRPr="008C1EE8">
        <w:rPr>
          <w:rFonts w:ascii="Arial" w:hAnsi="Arial" w:cs="Arial"/>
          <w:i/>
          <w:sz w:val="22"/>
          <w:szCs w:val="22"/>
          <w:lang w:val="mn-MN"/>
        </w:rPr>
        <w:tab/>
        <w:t xml:space="preserve">                                                     </w:t>
      </w:r>
      <w:r w:rsidR="00393D7D">
        <w:rPr>
          <w:rFonts w:ascii="Arial" w:hAnsi="Arial" w:cs="Arial"/>
          <w:i/>
          <w:sz w:val="22"/>
          <w:szCs w:val="22"/>
          <w:lang w:val="mn-MN"/>
        </w:rPr>
        <w:t>2022.05.30</w:t>
      </w:r>
      <w:bookmarkStart w:id="0" w:name="_GoBack"/>
      <w:bookmarkEnd w:id="0"/>
    </w:p>
    <w:sectPr w:rsidR="00972271" w:rsidSect="0091432E">
      <w:pgSz w:w="15840" w:h="12240" w:orient="landscape"/>
      <w:pgMar w:top="810" w:right="851" w:bottom="126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57CE8"/>
    <w:multiLevelType w:val="multilevel"/>
    <w:tmpl w:val="F8546AC8"/>
    <w:lvl w:ilvl="0">
      <w:start w:val="2"/>
      <w:numFmt w:val="decimal"/>
      <w:lvlText w:val="%1"/>
      <w:lvlJc w:val="left"/>
      <w:pPr>
        <w:ind w:left="540" w:hanging="540"/>
      </w:pPr>
      <w:rPr>
        <w:rFonts w:hint="default"/>
      </w:rPr>
    </w:lvl>
    <w:lvl w:ilvl="1">
      <w:start w:val="3"/>
      <w:numFmt w:val="decimal"/>
      <w:lvlText w:val="%1.%2"/>
      <w:lvlJc w:val="left"/>
      <w:pPr>
        <w:ind w:left="720" w:hanging="54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2F004C37"/>
    <w:multiLevelType w:val="hybridMultilevel"/>
    <w:tmpl w:val="9B00F6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6E0407F"/>
    <w:multiLevelType w:val="hybridMultilevel"/>
    <w:tmpl w:val="6E924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611662"/>
    <w:multiLevelType w:val="hybridMultilevel"/>
    <w:tmpl w:val="FE00DC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35C5D2D"/>
    <w:multiLevelType w:val="hybridMultilevel"/>
    <w:tmpl w:val="DFDEE084"/>
    <w:lvl w:ilvl="0" w:tplc="B0F643F4">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626198"/>
    <w:multiLevelType w:val="hybridMultilevel"/>
    <w:tmpl w:val="EB106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oNotHyphenateCaps/>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4D7"/>
    <w:rsid w:val="000043CD"/>
    <w:rsid w:val="00004DD3"/>
    <w:rsid w:val="00006C51"/>
    <w:rsid w:val="00010F3C"/>
    <w:rsid w:val="000132CD"/>
    <w:rsid w:val="00016C80"/>
    <w:rsid w:val="00017DD1"/>
    <w:rsid w:val="00020027"/>
    <w:rsid w:val="00021A20"/>
    <w:rsid w:val="0002493B"/>
    <w:rsid w:val="00025A6E"/>
    <w:rsid w:val="000344F9"/>
    <w:rsid w:val="00040EA2"/>
    <w:rsid w:val="00043B3B"/>
    <w:rsid w:val="00043E3A"/>
    <w:rsid w:val="00051717"/>
    <w:rsid w:val="000519DA"/>
    <w:rsid w:val="000529C9"/>
    <w:rsid w:val="00052D3D"/>
    <w:rsid w:val="00054373"/>
    <w:rsid w:val="00054955"/>
    <w:rsid w:val="00054BDA"/>
    <w:rsid w:val="0005675B"/>
    <w:rsid w:val="0006062B"/>
    <w:rsid w:val="00071042"/>
    <w:rsid w:val="00080A65"/>
    <w:rsid w:val="00082D7A"/>
    <w:rsid w:val="00084A83"/>
    <w:rsid w:val="00086B30"/>
    <w:rsid w:val="0009121F"/>
    <w:rsid w:val="000930AE"/>
    <w:rsid w:val="00097081"/>
    <w:rsid w:val="000A2B1D"/>
    <w:rsid w:val="000A4DEF"/>
    <w:rsid w:val="000A68CD"/>
    <w:rsid w:val="000A6E3B"/>
    <w:rsid w:val="000B02C9"/>
    <w:rsid w:val="000C5C6D"/>
    <w:rsid w:val="000C73D8"/>
    <w:rsid w:val="000D2ECF"/>
    <w:rsid w:val="000D423D"/>
    <w:rsid w:val="000D6C99"/>
    <w:rsid w:val="000E6BC4"/>
    <w:rsid w:val="000F3243"/>
    <w:rsid w:val="000F5D28"/>
    <w:rsid w:val="00100920"/>
    <w:rsid w:val="00110EA0"/>
    <w:rsid w:val="001126AE"/>
    <w:rsid w:val="00120FA1"/>
    <w:rsid w:val="001235D7"/>
    <w:rsid w:val="00125D11"/>
    <w:rsid w:val="00130931"/>
    <w:rsid w:val="00130BB7"/>
    <w:rsid w:val="00132573"/>
    <w:rsid w:val="001368F3"/>
    <w:rsid w:val="0014648F"/>
    <w:rsid w:val="00150516"/>
    <w:rsid w:val="00151365"/>
    <w:rsid w:val="00155D85"/>
    <w:rsid w:val="00156BB6"/>
    <w:rsid w:val="00165882"/>
    <w:rsid w:val="0017195C"/>
    <w:rsid w:val="001778BB"/>
    <w:rsid w:val="00181404"/>
    <w:rsid w:val="00183926"/>
    <w:rsid w:val="00185131"/>
    <w:rsid w:val="00185964"/>
    <w:rsid w:val="00186A57"/>
    <w:rsid w:val="00191E68"/>
    <w:rsid w:val="00197DDA"/>
    <w:rsid w:val="001A15BD"/>
    <w:rsid w:val="001A7167"/>
    <w:rsid w:val="001D2503"/>
    <w:rsid w:val="001D47EB"/>
    <w:rsid w:val="001F2846"/>
    <w:rsid w:val="001F5F7A"/>
    <w:rsid w:val="0020121F"/>
    <w:rsid w:val="00203776"/>
    <w:rsid w:val="00206BBA"/>
    <w:rsid w:val="002070FA"/>
    <w:rsid w:val="00225B75"/>
    <w:rsid w:val="00230ACF"/>
    <w:rsid w:val="00232F27"/>
    <w:rsid w:val="00233CD2"/>
    <w:rsid w:val="00234DDA"/>
    <w:rsid w:val="002373F1"/>
    <w:rsid w:val="00242E9A"/>
    <w:rsid w:val="002511E6"/>
    <w:rsid w:val="0025457B"/>
    <w:rsid w:val="00257616"/>
    <w:rsid w:val="00263C11"/>
    <w:rsid w:val="00265C81"/>
    <w:rsid w:val="002662A1"/>
    <w:rsid w:val="00271190"/>
    <w:rsid w:val="00274A19"/>
    <w:rsid w:val="00275F90"/>
    <w:rsid w:val="00281793"/>
    <w:rsid w:val="00282BC1"/>
    <w:rsid w:val="00284BFA"/>
    <w:rsid w:val="00284F1A"/>
    <w:rsid w:val="00290A68"/>
    <w:rsid w:val="002925DD"/>
    <w:rsid w:val="0029358D"/>
    <w:rsid w:val="002B195A"/>
    <w:rsid w:val="002B49A2"/>
    <w:rsid w:val="002B5C10"/>
    <w:rsid w:val="002B6DB5"/>
    <w:rsid w:val="002C214B"/>
    <w:rsid w:val="002C527A"/>
    <w:rsid w:val="002C6173"/>
    <w:rsid w:val="002D0874"/>
    <w:rsid w:val="002D1BA3"/>
    <w:rsid w:val="002D4AAE"/>
    <w:rsid w:val="002E629C"/>
    <w:rsid w:val="002E701E"/>
    <w:rsid w:val="0030338B"/>
    <w:rsid w:val="0032756E"/>
    <w:rsid w:val="00330BFE"/>
    <w:rsid w:val="00330F8C"/>
    <w:rsid w:val="00331B40"/>
    <w:rsid w:val="00331E88"/>
    <w:rsid w:val="00334FE3"/>
    <w:rsid w:val="00342350"/>
    <w:rsid w:val="00353131"/>
    <w:rsid w:val="00355309"/>
    <w:rsid w:val="00362134"/>
    <w:rsid w:val="00362BBA"/>
    <w:rsid w:val="0036508A"/>
    <w:rsid w:val="00371253"/>
    <w:rsid w:val="00376363"/>
    <w:rsid w:val="003907FA"/>
    <w:rsid w:val="00393D7D"/>
    <w:rsid w:val="003A0CFF"/>
    <w:rsid w:val="003A1F21"/>
    <w:rsid w:val="003A2116"/>
    <w:rsid w:val="003A33ED"/>
    <w:rsid w:val="003A5A0C"/>
    <w:rsid w:val="003A6390"/>
    <w:rsid w:val="003B1431"/>
    <w:rsid w:val="003B2AFE"/>
    <w:rsid w:val="003B3435"/>
    <w:rsid w:val="003B6BED"/>
    <w:rsid w:val="003C04B2"/>
    <w:rsid w:val="003D1FC4"/>
    <w:rsid w:val="003D6269"/>
    <w:rsid w:val="003E427F"/>
    <w:rsid w:val="003E6327"/>
    <w:rsid w:val="003F2602"/>
    <w:rsid w:val="003F267A"/>
    <w:rsid w:val="003F704E"/>
    <w:rsid w:val="0040439B"/>
    <w:rsid w:val="00411D1B"/>
    <w:rsid w:val="00414613"/>
    <w:rsid w:val="004149AE"/>
    <w:rsid w:val="00417628"/>
    <w:rsid w:val="00417C3F"/>
    <w:rsid w:val="004226A0"/>
    <w:rsid w:val="00432734"/>
    <w:rsid w:val="00436F12"/>
    <w:rsid w:val="00446DF7"/>
    <w:rsid w:val="004516F5"/>
    <w:rsid w:val="00451ECF"/>
    <w:rsid w:val="00470705"/>
    <w:rsid w:val="004743A9"/>
    <w:rsid w:val="004748EB"/>
    <w:rsid w:val="00483AC4"/>
    <w:rsid w:val="00483E8F"/>
    <w:rsid w:val="00495784"/>
    <w:rsid w:val="00497E86"/>
    <w:rsid w:val="004B5119"/>
    <w:rsid w:val="004B53ED"/>
    <w:rsid w:val="004C65F5"/>
    <w:rsid w:val="004C7D0D"/>
    <w:rsid w:val="004D0695"/>
    <w:rsid w:val="004D0DD1"/>
    <w:rsid w:val="004D3553"/>
    <w:rsid w:val="004D53C4"/>
    <w:rsid w:val="004E3396"/>
    <w:rsid w:val="004E3D70"/>
    <w:rsid w:val="004E56C4"/>
    <w:rsid w:val="004E5C53"/>
    <w:rsid w:val="004F166C"/>
    <w:rsid w:val="004F6572"/>
    <w:rsid w:val="004F7235"/>
    <w:rsid w:val="004F7634"/>
    <w:rsid w:val="005003C5"/>
    <w:rsid w:val="0050112C"/>
    <w:rsid w:val="005119BA"/>
    <w:rsid w:val="0052191C"/>
    <w:rsid w:val="00522993"/>
    <w:rsid w:val="00525DC3"/>
    <w:rsid w:val="0053558F"/>
    <w:rsid w:val="00542EDE"/>
    <w:rsid w:val="0054494A"/>
    <w:rsid w:val="005449FB"/>
    <w:rsid w:val="00547763"/>
    <w:rsid w:val="005504FD"/>
    <w:rsid w:val="00551574"/>
    <w:rsid w:val="00552C07"/>
    <w:rsid w:val="00561AD5"/>
    <w:rsid w:val="00565297"/>
    <w:rsid w:val="00573E97"/>
    <w:rsid w:val="00576D3F"/>
    <w:rsid w:val="0058118B"/>
    <w:rsid w:val="0058225F"/>
    <w:rsid w:val="00586922"/>
    <w:rsid w:val="00587081"/>
    <w:rsid w:val="00587991"/>
    <w:rsid w:val="005962F9"/>
    <w:rsid w:val="005A16E3"/>
    <w:rsid w:val="005A1C4D"/>
    <w:rsid w:val="005A2DBD"/>
    <w:rsid w:val="005B4202"/>
    <w:rsid w:val="005B5B56"/>
    <w:rsid w:val="005B7474"/>
    <w:rsid w:val="005D5BF4"/>
    <w:rsid w:val="005D6C17"/>
    <w:rsid w:val="005E15A6"/>
    <w:rsid w:val="005F4265"/>
    <w:rsid w:val="005F49F7"/>
    <w:rsid w:val="005F6BB3"/>
    <w:rsid w:val="0061638F"/>
    <w:rsid w:val="0061697A"/>
    <w:rsid w:val="00620963"/>
    <w:rsid w:val="006352B3"/>
    <w:rsid w:val="00640A5F"/>
    <w:rsid w:val="006411B8"/>
    <w:rsid w:val="0065137C"/>
    <w:rsid w:val="006564E2"/>
    <w:rsid w:val="00656F65"/>
    <w:rsid w:val="00663AC8"/>
    <w:rsid w:val="0066793C"/>
    <w:rsid w:val="00676862"/>
    <w:rsid w:val="00681645"/>
    <w:rsid w:val="00684C3C"/>
    <w:rsid w:val="00686548"/>
    <w:rsid w:val="00687D2A"/>
    <w:rsid w:val="00691FF1"/>
    <w:rsid w:val="00695D8B"/>
    <w:rsid w:val="00696CD4"/>
    <w:rsid w:val="006A3435"/>
    <w:rsid w:val="006B256B"/>
    <w:rsid w:val="006C34F3"/>
    <w:rsid w:val="006C7406"/>
    <w:rsid w:val="006D01F3"/>
    <w:rsid w:val="006F35EC"/>
    <w:rsid w:val="006F7337"/>
    <w:rsid w:val="00701597"/>
    <w:rsid w:val="007034A3"/>
    <w:rsid w:val="00703830"/>
    <w:rsid w:val="007044CC"/>
    <w:rsid w:val="007056E1"/>
    <w:rsid w:val="00713A6A"/>
    <w:rsid w:val="007142DA"/>
    <w:rsid w:val="00714894"/>
    <w:rsid w:val="00716339"/>
    <w:rsid w:val="0071678E"/>
    <w:rsid w:val="00717CE8"/>
    <w:rsid w:val="007210A8"/>
    <w:rsid w:val="00724C6B"/>
    <w:rsid w:val="00725FA2"/>
    <w:rsid w:val="00725FF0"/>
    <w:rsid w:val="00731A6F"/>
    <w:rsid w:val="00741FCE"/>
    <w:rsid w:val="0074236A"/>
    <w:rsid w:val="00742DD4"/>
    <w:rsid w:val="0074335D"/>
    <w:rsid w:val="00751755"/>
    <w:rsid w:val="00752224"/>
    <w:rsid w:val="007572BB"/>
    <w:rsid w:val="00760431"/>
    <w:rsid w:val="007654F1"/>
    <w:rsid w:val="0076551D"/>
    <w:rsid w:val="007679F1"/>
    <w:rsid w:val="0077052D"/>
    <w:rsid w:val="00771738"/>
    <w:rsid w:val="0077396C"/>
    <w:rsid w:val="007955C4"/>
    <w:rsid w:val="007A54D4"/>
    <w:rsid w:val="007A648B"/>
    <w:rsid w:val="007B0DA1"/>
    <w:rsid w:val="007B14EB"/>
    <w:rsid w:val="007B3CDC"/>
    <w:rsid w:val="007B579E"/>
    <w:rsid w:val="007C7A02"/>
    <w:rsid w:val="007D4A8F"/>
    <w:rsid w:val="007D6D68"/>
    <w:rsid w:val="007E25DA"/>
    <w:rsid w:val="007E269B"/>
    <w:rsid w:val="007E5916"/>
    <w:rsid w:val="007F5D20"/>
    <w:rsid w:val="007F7D69"/>
    <w:rsid w:val="0080035D"/>
    <w:rsid w:val="00801398"/>
    <w:rsid w:val="00803716"/>
    <w:rsid w:val="00807302"/>
    <w:rsid w:val="008075AE"/>
    <w:rsid w:val="00807ACE"/>
    <w:rsid w:val="00815B4E"/>
    <w:rsid w:val="00815CF5"/>
    <w:rsid w:val="008242E2"/>
    <w:rsid w:val="0082772F"/>
    <w:rsid w:val="00833F77"/>
    <w:rsid w:val="00842124"/>
    <w:rsid w:val="00846E0E"/>
    <w:rsid w:val="00854AFE"/>
    <w:rsid w:val="00856CC5"/>
    <w:rsid w:val="00856D09"/>
    <w:rsid w:val="00866B57"/>
    <w:rsid w:val="0087530D"/>
    <w:rsid w:val="0087571A"/>
    <w:rsid w:val="00880AE7"/>
    <w:rsid w:val="008838F9"/>
    <w:rsid w:val="00886E56"/>
    <w:rsid w:val="00891E78"/>
    <w:rsid w:val="00892F36"/>
    <w:rsid w:val="008965A1"/>
    <w:rsid w:val="008A2A18"/>
    <w:rsid w:val="008A57F3"/>
    <w:rsid w:val="008A76DC"/>
    <w:rsid w:val="008B611B"/>
    <w:rsid w:val="008B6EE3"/>
    <w:rsid w:val="008C1EE8"/>
    <w:rsid w:val="008C3BAB"/>
    <w:rsid w:val="008C7588"/>
    <w:rsid w:val="008C7BC7"/>
    <w:rsid w:val="008D5DC4"/>
    <w:rsid w:val="008F1908"/>
    <w:rsid w:val="008F379E"/>
    <w:rsid w:val="008F5843"/>
    <w:rsid w:val="008F7C87"/>
    <w:rsid w:val="00903641"/>
    <w:rsid w:val="0090605D"/>
    <w:rsid w:val="00906EC8"/>
    <w:rsid w:val="00907986"/>
    <w:rsid w:val="00911E2B"/>
    <w:rsid w:val="0091432E"/>
    <w:rsid w:val="0092721B"/>
    <w:rsid w:val="00927E37"/>
    <w:rsid w:val="00934AD0"/>
    <w:rsid w:val="009360DF"/>
    <w:rsid w:val="009369A2"/>
    <w:rsid w:val="0093758B"/>
    <w:rsid w:val="00937CB1"/>
    <w:rsid w:val="009408DC"/>
    <w:rsid w:val="009439E1"/>
    <w:rsid w:val="00951C2C"/>
    <w:rsid w:val="00955505"/>
    <w:rsid w:val="009566E7"/>
    <w:rsid w:val="009568F8"/>
    <w:rsid w:val="0096723B"/>
    <w:rsid w:val="009704A5"/>
    <w:rsid w:val="00971179"/>
    <w:rsid w:val="00972271"/>
    <w:rsid w:val="00972C95"/>
    <w:rsid w:val="00974D12"/>
    <w:rsid w:val="009768D5"/>
    <w:rsid w:val="00982EEA"/>
    <w:rsid w:val="009843BD"/>
    <w:rsid w:val="009908AA"/>
    <w:rsid w:val="00992E29"/>
    <w:rsid w:val="009947F3"/>
    <w:rsid w:val="009968D3"/>
    <w:rsid w:val="00997FDC"/>
    <w:rsid w:val="009A0556"/>
    <w:rsid w:val="009A79EB"/>
    <w:rsid w:val="009B2257"/>
    <w:rsid w:val="009B5895"/>
    <w:rsid w:val="009B7F44"/>
    <w:rsid w:val="009C2D5C"/>
    <w:rsid w:val="009C3181"/>
    <w:rsid w:val="009D0AB8"/>
    <w:rsid w:val="009D2F69"/>
    <w:rsid w:val="009D48A1"/>
    <w:rsid w:val="009D52FD"/>
    <w:rsid w:val="009D5B6D"/>
    <w:rsid w:val="009E4C35"/>
    <w:rsid w:val="009F44F1"/>
    <w:rsid w:val="00A00482"/>
    <w:rsid w:val="00A037DD"/>
    <w:rsid w:val="00A079AC"/>
    <w:rsid w:val="00A1205A"/>
    <w:rsid w:val="00A12C06"/>
    <w:rsid w:val="00A1369E"/>
    <w:rsid w:val="00A169FE"/>
    <w:rsid w:val="00A174EA"/>
    <w:rsid w:val="00A23EFE"/>
    <w:rsid w:val="00A2699B"/>
    <w:rsid w:val="00A32FF9"/>
    <w:rsid w:val="00A36D33"/>
    <w:rsid w:val="00A43582"/>
    <w:rsid w:val="00A47793"/>
    <w:rsid w:val="00A51162"/>
    <w:rsid w:val="00A55088"/>
    <w:rsid w:val="00A7168E"/>
    <w:rsid w:val="00A74EC5"/>
    <w:rsid w:val="00A75078"/>
    <w:rsid w:val="00A826CE"/>
    <w:rsid w:val="00A846BE"/>
    <w:rsid w:val="00A921C9"/>
    <w:rsid w:val="00A9235F"/>
    <w:rsid w:val="00AA00B4"/>
    <w:rsid w:val="00AA1762"/>
    <w:rsid w:val="00AA3D3E"/>
    <w:rsid w:val="00AA49E8"/>
    <w:rsid w:val="00AB034B"/>
    <w:rsid w:val="00AB5E64"/>
    <w:rsid w:val="00AB7B43"/>
    <w:rsid w:val="00AC496A"/>
    <w:rsid w:val="00AC4F2E"/>
    <w:rsid w:val="00AC7F39"/>
    <w:rsid w:val="00AD2B1C"/>
    <w:rsid w:val="00AD77A2"/>
    <w:rsid w:val="00AD7F4A"/>
    <w:rsid w:val="00AD7F8B"/>
    <w:rsid w:val="00AE011C"/>
    <w:rsid w:val="00AF20EF"/>
    <w:rsid w:val="00AF37A8"/>
    <w:rsid w:val="00AF7617"/>
    <w:rsid w:val="00AF7FC3"/>
    <w:rsid w:val="00B02513"/>
    <w:rsid w:val="00B02FF2"/>
    <w:rsid w:val="00B0332F"/>
    <w:rsid w:val="00B035CB"/>
    <w:rsid w:val="00B055C2"/>
    <w:rsid w:val="00B106DB"/>
    <w:rsid w:val="00B12760"/>
    <w:rsid w:val="00B210F7"/>
    <w:rsid w:val="00B23501"/>
    <w:rsid w:val="00B32764"/>
    <w:rsid w:val="00B450E8"/>
    <w:rsid w:val="00B5444F"/>
    <w:rsid w:val="00B55A0A"/>
    <w:rsid w:val="00B55A29"/>
    <w:rsid w:val="00B6401D"/>
    <w:rsid w:val="00B65620"/>
    <w:rsid w:val="00B67507"/>
    <w:rsid w:val="00B71467"/>
    <w:rsid w:val="00B71540"/>
    <w:rsid w:val="00B73280"/>
    <w:rsid w:val="00B77DC0"/>
    <w:rsid w:val="00B81144"/>
    <w:rsid w:val="00B816C0"/>
    <w:rsid w:val="00B878CC"/>
    <w:rsid w:val="00B9322F"/>
    <w:rsid w:val="00BA3A41"/>
    <w:rsid w:val="00BB117B"/>
    <w:rsid w:val="00BB12EA"/>
    <w:rsid w:val="00BB5872"/>
    <w:rsid w:val="00BB6C9C"/>
    <w:rsid w:val="00BC1CD1"/>
    <w:rsid w:val="00BC24D0"/>
    <w:rsid w:val="00BC3120"/>
    <w:rsid w:val="00BC4B67"/>
    <w:rsid w:val="00BD02CE"/>
    <w:rsid w:val="00BD1F4F"/>
    <w:rsid w:val="00BD28ED"/>
    <w:rsid w:val="00BD798C"/>
    <w:rsid w:val="00BF28D8"/>
    <w:rsid w:val="00BF5B6F"/>
    <w:rsid w:val="00C00277"/>
    <w:rsid w:val="00C00583"/>
    <w:rsid w:val="00C05D91"/>
    <w:rsid w:val="00C11001"/>
    <w:rsid w:val="00C13160"/>
    <w:rsid w:val="00C215A2"/>
    <w:rsid w:val="00C2568B"/>
    <w:rsid w:val="00C27946"/>
    <w:rsid w:val="00C27D55"/>
    <w:rsid w:val="00C314A9"/>
    <w:rsid w:val="00C40670"/>
    <w:rsid w:val="00C42CD0"/>
    <w:rsid w:val="00C54A4F"/>
    <w:rsid w:val="00C63BBE"/>
    <w:rsid w:val="00C66BC6"/>
    <w:rsid w:val="00C70A2D"/>
    <w:rsid w:val="00C74E5D"/>
    <w:rsid w:val="00C844E9"/>
    <w:rsid w:val="00C86610"/>
    <w:rsid w:val="00C91D04"/>
    <w:rsid w:val="00C93810"/>
    <w:rsid w:val="00C94D1D"/>
    <w:rsid w:val="00C97A7D"/>
    <w:rsid w:val="00C97A96"/>
    <w:rsid w:val="00CA0A6A"/>
    <w:rsid w:val="00CA5585"/>
    <w:rsid w:val="00CA6168"/>
    <w:rsid w:val="00CA6175"/>
    <w:rsid w:val="00CA6D60"/>
    <w:rsid w:val="00CB20E8"/>
    <w:rsid w:val="00CB604E"/>
    <w:rsid w:val="00CB6F24"/>
    <w:rsid w:val="00CC160B"/>
    <w:rsid w:val="00CC204C"/>
    <w:rsid w:val="00CC253A"/>
    <w:rsid w:val="00CC3FAD"/>
    <w:rsid w:val="00CC74F5"/>
    <w:rsid w:val="00CD23EE"/>
    <w:rsid w:val="00CD3AF9"/>
    <w:rsid w:val="00CD3E25"/>
    <w:rsid w:val="00CD459B"/>
    <w:rsid w:val="00CD517B"/>
    <w:rsid w:val="00CD62E1"/>
    <w:rsid w:val="00CE236C"/>
    <w:rsid w:val="00CE6FCC"/>
    <w:rsid w:val="00CF3E46"/>
    <w:rsid w:val="00CF6615"/>
    <w:rsid w:val="00CF74E0"/>
    <w:rsid w:val="00D0270E"/>
    <w:rsid w:val="00D06CBD"/>
    <w:rsid w:val="00D116E5"/>
    <w:rsid w:val="00D23FB0"/>
    <w:rsid w:val="00D3454C"/>
    <w:rsid w:val="00D35524"/>
    <w:rsid w:val="00D37FA8"/>
    <w:rsid w:val="00D44419"/>
    <w:rsid w:val="00D45ED4"/>
    <w:rsid w:val="00D54B8B"/>
    <w:rsid w:val="00D5615C"/>
    <w:rsid w:val="00D57B9E"/>
    <w:rsid w:val="00D6074E"/>
    <w:rsid w:val="00D614DB"/>
    <w:rsid w:val="00D63112"/>
    <w:rsid w:val="00D6604E"/>
    <w:rsid w:val="00D72F5D"/>
    <w:rsid w:val="00D74624"/>
    <w:rsid w:val="00D878CD"/>
    <w:rsid w:val="00D92A63"/>
    <w:rsid w:val="00D94061"/>
    <w:rsid w:val="00DA366A"/>
    <w:rsid w:val="00DB19FE"/>
    <w:rsid w:val="00DB2CCE"/>
    <w:rsid w:val="00DB781B"/>
    <w:rsid w:val="00DB7FA7"/>
    <w:rsid w:val="00DC057B"/>
    <w:rsid w:val="00DD0B39"/>
    <w:rsid w:val="00DE1E70"/>
    <w:rsid w:val="00DE6569"/>
    <w:rsid w:val="00DE6F13"/>
    <w:rsid w:val="00DE7607"/>
    <w:rsid w:val="00DF0C99"/>
    <w:rsid w:val="00DF4D74"/>
    <w:rsid w:val="00E10E2F"/>
    <w:rsid w:val="00E11E22"/>
    <w:rsid w:val="00E13C55"/>
    <w:rsid w:val="00E17A2F"/>
    <w:rsid w:val="00E202EE"/>
    <w:rsid w:val="00E2101F"/>
    <w:rsid w:val="00E23195"/>
    <w:rsid w:val="00E342A4"/>
    <w:rsid w:val="00E45276"/>
    <w:rsid w:val="00E467DD"/>
    <w:rsid w:val="00E53463"/>
    <w:rsid w:val="00E60986"/>
    <w:rsid w:val="00E60BDE"/>
    <w:rsid w:val="00E62468"/>
    <w:rsid w:val="00E624D3"/>
    <w:rsid w:val="00E721DE"/>
    <w:rsid w:val="00E7283E"/>
    <w:rsid w:val="00E7399C"/>
    <w:rsid w:val="00E7626B"/>
    <w:rsid w:val="00E80821"/>
    <w:rsid w:val="00E81071"/>
    <w:rsid w:val="00E813E5"/>
    <w:rsid w:val="00E81FDE"/>
    <w:rsid w:val="00E91B55"/>
    <w:rsid w:val="00E92086"/>
    <w:rsid w:val="00E97CC1"/>
    <w:rsid w:val="00EA3E21"/>
    <w:rsid w:val="00EA545E"/>
    <w:rsid w:val="00EB0732"/>
    <w:rsid w:val="00EB777C"/>
    <w:rsid w:val="00EC0738"/>
    <w:rsid w:val="00EC385A"/>
    <w:rsid w:val="00ED7099"/>
    <w:rsid w:val="00EF20C4"/>
    <w:rsid w:val="00EF2316"/>
    <w:rsid w:val="00EF5106"/>
    <w:rsid w:val="00F00C3B"/>
    <w:rsid w:val="00F00F68"/>
    <w:rsid w:val="00F03B6F"/>
    <w:rsid w:val="00F053E1"/>
    <w:rsid w:val="00F07519"/>
    <w:rsid w:val="00F1335B"/>
    <w:rsid w:val="00F14023"/>
    <w:rsid w:val="00F144E7"/>
    <w:rsid w:val="00F165BF"/>
    <w:rsid w:val="00F1683C"/>
    <w:rsid w:val="00F2705D"/>
    <w:rsid w:val="00F27655"/>
    <w:rsid w:val="00F304D7"/>
    <w:rsid w:val="00F375A0"/>
    <w:rsid w:val="00F413DD"/>
    <w:rsid w:val="00F41ED0"/>
    <w:rsid w:val="00F5762B"/>
    <w:rsid w:val="00F630C7"/>
    <w:rsid w:val="00F66863"/>
    <w:rsid w:val="00F764F2"/>
    <w:rsid w:val="00F80869"/>
    <w:rsid w:val="00F83146"/>
    <w:rsid w:val="00FA088E"/>
    <w:rsid w:val="00FA3B8C"/>
    <w:rsid w:val="00FA667A"/>
    <w:rsid w:val="00FB0812"/>
    <w:rsid w:val="00FB68AA"/>
    <w:rsid w:val="00FB7852"/>
    <w:rsid w:val="00FC1E8C"/>
    <w:rsid w:val="00FC3A69"/>
    <w:rsid w:val="00FC58FB"/>
    <w:rsid w:val="00FC7048"/>
    <w:rsid w:val="00FD03F9"/>
    <w:rsid w:val="00FD0CB0"/>
    <w:rsid w:val="00FD32D5"/>
    <w:rsid w:val="00FD4BDC"/>
    <w:rsid w:val="00FD6E7D"/>
    <w:rsid w:val="00FE2D2D"/>
    <w:rsid w:val="00FF2962"/>
    <w:rsid w:val="00FF5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6556D3"/>
  <w14:defaultImageDpi w14:val="300"/>
  <w15:chartTrackingRefBased/>
  <w15:docId w15:val="{BD597969-7F52-3943-B85B-7EED15579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eastAsia="Verdana" w:hAnsi="Verdana"/>
      <w:sz w:val="15"/>
      <w:szCs w:val="16"/>
    </w:rPr>
  </w:style>
  <w:style w:type="paragraph" w:styleId="Heading1">
    <w:name w:val="heading 1"/>
    <w:basedOn w:val="Normal"/>
    <w:link w:val="Heading1Char"/>
    <w:uiPriority w:val="9"/>
    <w:qFormat/>
    <w:rsid w:val="0032756E"/>
    <w:pPr>
      <w:spacing w:before="100" w:beforeAutospacing="1" w:after="100" w:afterAutospacing="1"/>
      <w:outlineLvl w:val="0"/>
    </w:pPr>
    <w:rPr>
      <w:rFonts w:ascii="Times" w:eastAsia="Times New Roman" w:hAnsi="Times"/>
      <w:b/>
      <w:bCs/>
      <w:kern w:val="36"/>
      <w:sz w:val="48"/>
      <w:szCs w:val="48"/>
    </w:rPr>
  </w:style>
  <w:style w:type="paragraph" w:styleId="Heading2">
    <w:name w:val="heading 2"/>
    <w:basedOn w:val="Normal"/>
    <w:next w:val="Normal"/>
    <w:link w:val="Heading2Char"/>
    <w:uiPriority w:val="9"/>
    <w:qFormat/>
    <w:rsid w:val="00A9235F"/>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Verdana" w:eastAsia="Verdana" w:hAnsi="Verdana"/>
      <w:sz w:val="2"/>
      <w:szCs w:val="2"/>
    </w:rPr>
  </w:style>
  <w:style w:type="paragraph" w:styleId="NormalWeb">
    <w:name w:val="Normal (Web)"/>
    <w:basedOn w:val="Normal"/>
    <w:uiPriority w:val="99"/>
    <w:unhideWhenUsed/>
    <w:pPr>
      <w:spacing w:before="100" w:beforeAutospacing="1" w:after="100" w:afterAutospacing="1"/>
    </w:pPr>
    <w:rPr>
      <w:rFonts w:ascii="Times" w:eastAsia="MS Mincho" w:hAnsi="Times"/>
      <w:sz w:val="20"/>
      <w:szCs w:val="20"/>
    </w:rPr>
  </w:style>
  <w:style w:type="character" w:styleId="Strong">
    <w:name w:val="Strong"/>
    <w:uiPriority w:val="22"/>
    <w:qFormat/>
    <w:rPr>
      <w:b/>
      <w:bCs/>
    </w:rPr>
  </w:style>
  <w:style w:type="paragraph" w:customStyle="1" w:styleId="ColorfulList-Accent11">
    <w:name w:val="Colorful List - Accent 11"/>
    <w:aliases w:val="List Paragraph (numbered (a)),List Paragraph1,WB Para"/>
    <w:basedOn w:val="Normal"/>
    <w:link w:val="ColorfulList-Accent1Char"/>
    <w:uiPriority w:val="34"/>
    <w:qFormat/>
    <w:rsid w:val="00AB5E64"/>
    <w:pPr>
      <w:spacing w:after="160" w:line="259" w:lineRule="auto"/>
      <w:ind w:left="720"/>
      <w:contextualSpacing/>
    </w:pPr>
    <w:rPr>
      <w:rFonts w:ascii="Calibri" w:eastAsia="Times New Roman" w:hAnsi="Calibri"/>
      <w:sz w:val="22"/>
      <w:szCs w:val="22"/>
      <w:lang w:eastAsia="ja-JP"/>
    </w:rPr>
  </w:style>
  <w:style w:type="character" w:customStyle="1" w:styleId="ColorfulList-Accent1Char">
    <w:name w:val="Colorful List - Accent 1 Char"/>
    <w:aliases w:val="List Paragraph (numbered (a)) Char,List Paragraph1 Char,WB Para Char,List Paragraph Char,IBL List Paragraph Char,Дэд гарчиг Char,List Paragraph Num Char,Bullets Char,Paragraph Char,Colorful List - Accent 11 Char"/>
    <w:link w:val="ColorfulList-Accent11"/>
    <w:uiPriority w:val="34"/>
    <w:locked/>
    <w:rsid w:val="00AB5E64"/>
    <w:rPr>
      <w:rFonts w:ascii="Calibri" w:hAnsi="Calibri"/>
      <w:sz w:val="22"/>
      <w:szCs w:val="22"/>
      <w:lang w:eastAsia="ja-JP"/>
    </w:rPr>
  </w:style>
  <w:style w:type="character" w:customStyle="1" w:styleId="Heading1Char">
    <w:name w:val="Heading 1 Char"/>
    <w:link w:val="Heading1"/>
    <w:uiPriority w:val="9"/>
    <w:rsid w:val="0032756E"/>
    <w:rPr>
      <w:rFonts w:ascii="Times" w:hAnsi="Times"/>
      <w:b/>
      <w:bCs/>
      <w:kern w:val="36"/>
      <w:sz w:val="48"/>
      <w:szCs w:val="48"/>
    </w:rPr>
  </w:style>
  <w:style w:type="paragraph" w:customStyle="1" w:styleId="MediumGrid21">
    <w:name w:val="Medium Grid 21"/>
    <w:uiPriority w:val="1"/>
    <w:qFormat/>
    <w:rsid w:val="00EF2316"/>
    <w:rPr>
      <w:rFonts w:ascii="Verdana" w:eastAsia="Verdana" w:hAnsi="Verdana"/>
      <w:sz w:val="15"/>
      <w:szCs w:val="16"/>
    </w:rPr>
  </w:style>
  <w:style w:type="table" w:styleId="TableGrid">
    <w:name w:val="Table Grid"/>
    <w:basedOn w:val="TableNormal"/>
    <w:uiPriority w:val="59"/>
    <w:rsid w:val="00C05D91"/>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semiHidden/>
    <w:rsid w:val="00A9235F"/>
    <w:rPr>
      <w:rFonts w:ascii="Calibri" w:eastAsia="MS Gothic" w:hAnsi="Calibri" w:cs="Times New Roman"/>
      <w:b/>
      <w:bCs/>
      <w:i/>
      <w:iCs/>
      <w:sz w:val="28"/>
      <w:szCs w:val="28"/>
    </w:rPr>
  </w:style>
  <w:style w:type="paragraph" w:customStyle="1" w:styleId="text-justify">
    <w:name w:val="text-justify"/>
    <w:basedOn w:val="Normal"/>
    <w:rsid w:val="00A9235F"/>
    <w:pPr>
      <w:spacing w:before="100" w:beforeAutospacing="1" w:after="100" w:afterAutospacing="1"/>
    </w:pPr>
    <w:rPr>
      <w:rFonts w:ascii="Times" w:eastAsia="Times New Roman" w:hAnsi="Times"/>
      <w:sz w:val="20"/>
      <w:szCs w:val="20"/>
    </w:rPr>
  </w:style>
  <w:style w:type="character" w:styleId="Emphasis">
    <w:name w:val="Emphasis"/>
    <w:uiPriority w:val="20"/>
    <w:qFormat/>
    <w:rsid w:val="000529C9"/>
    <w:rPr>
      <w:i/>
      <w:iCs/>
    </w:rPr>
  </w:style>
  <w:style w:type="paragraph" w:styleId="CommentText">
    <w:name w:val="annotation text"/>
    <w:basedOn w:val="Normal"/>
    <w:link w:val="CommentTextChar"/>
    <w:uiPriority w:val="99"/>
    <w:unhideWhenUsed/>
    <w:rsid w:val="00B55A29"/>
    <w:rPr>
      <w:sz w:val="20"/>
      <w:szCs w:val="20"/>
    </w:rPr>
  </w:style>
  <w:style w:type="character" w:customStyle="1" w:styleId="CommentTextChar">
    <w:name w:val="Comment Text Char"/>
    <w:link w:val="CommentText"/>
    <w:uiPriority w:val="99"/>
    <w:rsid w:val="00B55A29"/>
    <w:rPr>
      <w:rFonts w:ascii="Verdana" w:eastAsia="Verdana" w:hAnsi="Verdana"/>
    </w:rPr>
  </w:style>
  <w:style w:type="paragraph" w:styleId="BalloonText">
    <w:name w:val="Balloon Text"/>
    <w:basedOn w:val="Normal"/>
    <w:link w:val="BalloonTextChar"/>
    <w:uiPriority w:val="99"/>
    <w:semiHidden/>
    <w:unhideWhenUsed/>
    <w:rsid w:val="00051717"/>
    <w:rPr>
      <w:rFonts w:ascii="Lucida Grande" w:hAnsi="Lucida Grande" w:cs="Lucida Grande"/>
      <w:sz w:val="18"/>
      <w:szCs w:val="18"/>
    </w:rPr>
  </w:style>
  <w:style w:type="character" w:customStyle="1" w:styleId="BalloonTextChar">
    <w:name w:val="Balloon Text Char"/>
    <w:link w:val="BalloonText"/>
    <w:uiPriority w:val="99"/>
    <w:semiHidden/>
    <w:rsid w:val="00051717"/>
    <w:rPr>
      <w:rFonts w:ascii="Lucida Grande" w:eastAsia="Verdana" w:hAnsi="Lucida Grande" w:cs="Lucida Grande"/>
      <w:sz w:val="18"/>
      <w:szCs w:val="18"/>
    </w:rPr>
  </w:style>
  <w:style w:type="paragraph" w:styleId="ListParagraph">
    <w:name w:val="List Paragraph"/>
    <w:aliases w:val="IBL List Paragraph,Дэд гарчиг,List Paragraph Num,Bullets,Paragraph,Subtitle1,Subtitle11,Subtitle111,Subtitle1111,Subtitle11111,Subtitle2,Figure Title"/>
    <w:basedOn w:val="Normal"/>
    <w:uiPriority w:val="34"/>
    <w:qFormat/>
    <w:rsid w:val="009D48A1"/>
    <w:pPr>
      <w:ind w:left="720"/>
      <w:contextualSpacing/>
    </w:pPr>
  </w:style>
  <w:style w:type="character" w:styleId="CommentReference">
    <w:name w:val="annotation reference"/>
    <w:basedOn w:val="DefaultParagraphFont"/>
    <w:uiPriority w:val="99"/>
    <w:semiHidden/>
    <w:unhideWhenUsed/>
    <w:rsid w:val="00972271"/>
    <w:rPr>
      <w:sz w:val="16"/>
      <w:szCs w:val="16"/>
    </w:rPr>
  </w:style>
  <w:style w:type="paragraph" w:styleId="CommentSubject">
    <w:name w:val="annotation subject"/>
    <w:basedOn w:val="CommentText"/>
    <w:next w:val="CommentText"/>
    <w:link w:val="CommentSubjectChar"/>
    <w:uiPriority w:val="99"/>
    <w:semiHidden/>
    <w:unhideWhenUsed/>
    <w:rsid w:val="00972271"/>
    <w:rPr>
      <w:b/>
      <w:bCs/>
    </w:rPr>
  </w:style>
  <w:style w:type="character" w:customStyle="1" w:styleId="CommentSubjectChar">
    <w:name w:val="Comment Subject Char"/>
    <w:basedOn w:val="CommentTextChar"/>
    <w:link w:val="CommentSubject"/>
    <w:uiPriority w:val="99"/>
    <w:semiHidden/>
    <w:rsid w:val="00972271"/>
    <w:rPr>
      <w:rFonts w:ascii="Verdana" w:eastAsia="Verdana" w:hAnsi="Verdana"/>
      <w:b/>
      <w:bCs/>
    </w:rPr>
  </w:style>
  <w:style w:type="character" w:styleId="Hyperlink">
    <w:name w:val="Hyperlink"/>
    <w:basedOn w:val="DefaultParagraphFont"/>
    <w:uiPriority w:val="99"/>
    <w:unhideWhenUsed/>
    <w:rsid w:val="00021A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98957">
      <w:marLeft w:val="0"/>
      <w:marRight w:val="0"/>
      <w:marTop w:val="0"/>
      <w:marBottom w:val="0"/>
      <w:divBdr>
        <w:top w:val="none" w:sz="0" w:space="0" w:color="auto"/>
        <w:left w:val="none" w:sz="0" w:space="0" w:color="auto"/>
        <w:bottom w:val="none" w:sz="0" w:space="0" w:color="auto"/>
        <w:right w:val="none" w:sz="0" w:space="0" w:color="auto"/>
      </w:divBdr>
    </w:div>
    <w:div w:id="270205934">
      <w:marLeft w:val="0"/>
      <w:marRight w:val="0"/>
      <w:marTop w:val="0"/>
      <w:marBottom w:val="0"/>
      <w:divBdr>
        <w:top w:val="none" w:sz="0" w:space="0" w:color="auto"/>
        <w:left w:val="none" w:sz="0" w:space="0" w:color="auto"/>
        <w:bottom w:val="none" w:sz="0" w:space="0" w:color="auto"/>
        <w:right w:val="none" w:sz="0" w:space="0" w:color="auto"/>
      </w:divBdr>
    </w:div>
    <w:div w:id="289750078">
      <w:marLeft w:val="0"/>
      <w:marRight w:val="0"/>
      <w:marTop w:val="0"/>
      <w:marBottom w:val="0"/>
      <w:divBdr>
        <w:top w:val="none" w:sz="0" w:space="0" w:color="auto"/>
        <w:left w:val="none" w:sz="0" w:space="0" w:color="auto"/>
        <w:bottom w:val="none" w:sz="0" w:space="0" w:color="auto"/>
        <w:right w:val="none" w:sz="0" w:space="0" w:color="auto"/>
      </w:divBdr>
    </w:div>
    <w:div w:id="380401241">
      <w:marLeft w:val="0"/>
      <w:marRight w:val="0"/>
      <w:marTop w:val="0"/>
      <w:marBottom w:val="0"/>
      <w:divBdr>
        <w:top w:val="none" w:sz="0" w:space="0" w:color="auto"/>
        <w:left w:val="none" w:sz="0" w:space="0" w:color="auto"/>
        <w:bottom w:val="none" w:sz="0" w:space="0" w:color="auto"/>
        <w:right w:val="none" w:sz="0" w:space="0" w:color="auto"/>
      </w:divBdr>
      <w:divsChild>
        <w:div w:id="391734999">
          <w:marLeft w:val="-225"/>
          <w:marRight w:val="-225"/>
          <w:marTop w:val="450"/>
          <w:marBottom w:val="450"/>
          <w:divBdr>
            <w:top w:val="none" w:sz="0" w:space="0" w:color="auto"/>
            <w:left w:val="none" w:sz="0" w:space="0" w:color="auto"/>
            <w:bottom w:val="none" w:sz="0" w:space="0" w:color="auto"/>
            <w:right w:val="none" w:sz="0" w:space="0" w:color="auto"/>
          </w:divBdr>
          <w:divsChild>
            <w:div w:id="983661904">
              <w:marLeft w:val="0"/>
              <w:marRight w:val="0"/>
              <w:marTop w:val="0"/>
              <w:marBottom w:val="0"/>
              <w:divBdr>
                <w:top w:val="none" w:sz="0" w:space="0" w:color="auto"/>
                <w:left w:val="none" w:sz="0" w:space="0" w:color="auto"/>
                <w:bottom w:val="none" w:sz="0" w:space="0" w:color="auto"/>
                <w:right w:val="none" w:sz="0" w:space="0" w:color="auto"/>
              </w:divBdr>
              <w:divsChild>
                <w:div w:id="445849730">
                  <w:marLeft w:val="0"/>
                  <w:marRight w:val="0"/>
                  <w:marTop w:val="0"/>
                  <w:marBottom w:val="0"/>
                  <w:divBdr>
                    <w:top w:val="none" w:sz="0" w:space="0" w:color="auto"/>
                    <w:left w:val="none" w:sz="0" w:space="0" w:color="auto"/>
                    <w:bottom w:val="none" w:sz="0" w:space="0" w:color="auto"/>
                    <w:right w:val="none" w:sz="0" w:space="0" w:color="auto"/>
                  </w:divBdr>
                  <w:divsChild>
                    <w:div w:id="1683243870">
                      <w:marLeft w:val="0"/>
                      <w:marRight w:val="0"/>
                      <w:marTop w:val="0"/>
                      <w:marBottom w:val="0"/>
                      <w:divBdr>
                        <w:top w:val="none" w:sz="0" w:space="0" w:color="auto"/>
                        <w:left w:val="none" w:sz="0" w:space="0" w:color="auto"/>
                        <w:bottom w:val="none" w:sz="0" w:space="0" w:color="auto"/>
                        <w:right w:val="none" w:sz="0" w:space="0" w:color="auto"/>
                      </w:divBdr>
                      <w:divsChild>
                        <w:div w:id="847256484">
                          <w:marLeft w:val="0"/>
                          <w:marRight w:val="0"/>
                          <w:marTop w:val="0"/>
                          <w:marBottom w:val="0"/>
                          <w:divBdr>
                            <w:top w:val="none" w:sz="0" w:space="0" w:color="auto"/>
                            <w:left w:val="none" w:sz="0" w:space="0" w:color="auto"/>
                            <w:bottom w:val="none" w:sz="0" w:space="0" w:color="auto"/>
                            <w:right w:val="none" w:sz="0" w:space="0" w:color="auto"/>
                          </w:divBdr>
                          <w:divsChild>
                            <w:div w:id="122371787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8344098">
          <w:marLeft w:val="0"/>
          <w:marRight w:val="0"/>
          <w:marTop w:val="0"/>
          <w:marBottom w:val="0"/>
          <w:divBdr>
            <w:top w:val="none" w:sz="0" w:space="0" w:color="auto"/>
            <w:left w:val="none" w:sz="0" w:space="0" w:color="auto"/>
            <w:bottom w:val="none" w:sz="0" w:space="0" w:color="auto"/>
            <w:right w:val="none" w:sz="0" w:space="0" w:color="auto"/>
          </w:divBdr>
        </w:div>
        <w:div w:id="1898736182">
          <w:marLeft w:val="0"/>
          <w:marRight w:val="0"/>
          <w:marTop w:val="0"/>
          <w:marBottom w:val="0"/>
          <w:divBdr>
            <w:top w:val="none" w:sz="0" w:space="0" w:color="auto"/>
            <w:left w:val="none" w:sz="0" w:space="0" w:color="auto"/>
            <w:bottom w:val="none" w:sz="0" w:space="0" w:color="auto"/>
            <w:right w:val="none" w:sz="0" w:space="0" w:color="auto"/>
          </w:divBdr>
        </w:div>
      </w:divsChild>
    </w:div>
    <w:div w:id="412892993">
      <w:bodyDiv w:val="1"/>
      <w:marLeft w:val="0"/>
      <w:marRight w:val="0"/>
      <w:marTop w:val="0"/>
      <w:marBottom w:val="0"/>
      <w:divBdr>
        <w:top w:val="none" w:sz="0" w:space="0" w:color="auto"/>
        <w:left w:val="none" w:sz="0" w:space="0" w:color="auto"/>
        <w:bottom w:val="none" w:sz="0" w:space="0" w:color="auto"/>
        <w:right w:val="none" w:sz="0" w:space="0" w:color="auto"/>
      </w:divBdr>
    </w:div>
    <w:div w:id="504783892">
      <w:marLeft w:val="0"/>
      <w:marRight w:val="0"/>
      <w:marTop w:val="0"/>
      <w:marBottom w:val="0"/>
      <w:divBdr>
        <w:top w:val="none" w:sz="0" w:space="0" w:color="auto"/>
        <w:left w:val="none" w:sz="0" w:space="0" w:color="auto"/>
        <w:bottom w:val="none" w:sz="0" w:space="0" w:color="auto"/>
        <w:right w:val="none" w:sz="0" w:space="0" w:color="auto"/>
      </w:divBdr>
    </w:div>
    <w:div w:id="728841247">
      <w:marLeft w:val="0"/>
      <w:marRight w:val="0"/>
      <w:marTop w:val="0"/>
      <w:marBottom w:val="0"/>
      <w:divBdr>
        <w:top w:val="none" w:sz="0" w:space="0" w:color="auto"/>
        <w:left w:val="none" w:sz="0" w:space="0" w:color="auto"/>
        <w:bottom w:val="none" w:sz="0" w:space="0" w:color="auto"/>
        <w:right w:val="none" w:sz="0" w:space="0" w:color="auto"/>
      </w:divBdr>
    </w:div>
    <w:div w:id="729113700">
      <w:marLeft w:val="0"/>
      <w:marRight w:val="0"/>
      <w:marTop w:val="0"/>
      <w:marBottom w:val="0"/>
      <w:divBdr>
        <w:top w:val="none" w:sz="0" w:space="0" w:color="auto"/>
        <w:left w:val="none" w:sz="0" w:space="0" w:color="auto"/>
        <w:bottom w:val="none" w:sz="0" w:space="0" w:color="auto"/>
        <w:right w:val="none" w:sz="0" w:space="0" w:color="auto"/>
      </w:divBdr>
    </w:div>
    <w:div w:id="819271589">
      <w:marLeft w:val="0"/>
      <w:marRight w:val="0"/>
      <w:marTop w:val="0"/>
      <w:marBottom w:val="0"/>
      <w:divBdr>
        <w:top w:val="none" w:sz="0" w:space="0" w:color="auto"/>
        <w:left w:val="none" w:sz="0" w:space="0" w:color="auto"/>
        <w:bottom w:val="none" w:sz="0" w:space="0" w:color="auto"/>
        <w:right w:val="none" w:sz="0" w:space="0" w:color="auto"/>
      </w:divBdr>
      <w:divsChild>
        <w:div w:id="207911949">
          <w:marLeft w:val="0"/>
          <w:marRight w:val="0"/>
          <w:marTop w:val="0"/>
          <w:marBottom w:val="0"/>
          <w:divBdr>
            <w:top w:val="none" w:sz="0" w:space="0" w:color="auto"/>
            <w:left w:val="none" w:sz="0" w:space="0" w:color="auto"/>
            <w:bottom w:val="none" w:sz="0" w:space="0" w:color="auto"/>
            <w:right w:val="none" w:sz="0" w:space="0" w:color="auto"/>
          </w:divBdr>
        </w:div>
        <w:div w:id="443383303">
          <w:marLeft w:val="0"/>
          <w:marRight w:val="0"/>
          <w:marTop w:val="0"/>
          <w:marBottom w:val="0"/>
          <w:divBdr>
            <w:top w:val="none" w:sz="0" w:space="0" w:color="auto"/>
            <w:left w:val="none" w:sz="0" w:space="0" w:color="auto"/>
            <w:bottom w:val="none" w:sz="0" w:space="0" w:color="auto"/>
            <w:right w:val="none" w:sz="0" w:space="0" w:color="auto"/>
          </w:divBdr>
        </w:div>
      </w:divsChild>
    </w:div>
    <w:div w:id="942762391">
      <w:marLeft w:val="0"/>
      <w:marRight w:val="0"/>
      <w:marTop w:val="0"/>
      <w:marBottom w:val="0"/>
      <w:divBdr>
        <w:top w:val="none" w:sz="0" w:space="0" w:color="auto"/>
        <w:left w:val="none" w:sz="0" w:space="0" w:color="auto"/>
        <w:bottom w:val="none" w:sz="0" w:space="0" w:color="auto"/>
        <w:right w:val="none" w:sz="0" w:space="0" w:color="auto"/>
      </w:divBdr>
    </w:div>
    <w:div w:id="1125151223">
      <w:marLeft w:val="0"/>
      <w:marRight w:val="0"/>
      <w:marTop w:val="0"/>
      <w:marBottom w:val="0"/>
      <w:divBdr>
        <w:top w:val="none" w:sz="0" w:space="0" w:color="auto"/>
        <w:left w:val="none" w:sz="0" w:space="0" w:color="auto"/>
        <w:bottom w:val="none" w:sz="0" w:space="0" w:color="auto"/>
        <w:right w:val="none" w:sz="0" w:space="0" w:color="auto"/>
      </w:divBdr>
    </w:div>
    <w:div w:id="1231843229">
      <w:bodyDiv w:val="1"/>
      <w:marLeft w:val="0"/>
      <w:marRight w:val="0"/>
      <w:marTop w:val="0"/>
      <w:marBottom w:val="0"/>
      <w:divBdr>
        <w:top w:val="none" w:sz="0" w:space="0" w:color="auto"/>
        <w:left w:val="none" w:sz="0" w:space="0" w:color="auto"/>
        <w:bottom w:val="none" w:sz="0" w:space="0" w:color="auto"/>
        <w:right w:val="none" w:sz="0" w:space="0" w:color="auto"/>
      </w:divBdr>
    </w:div>
    <w:div w:id="1245265360">
      <w:marLeft w:val="0"/>
      <w:marRight w:val="0"/>
      <w:marTop w:val="0"/>
      <w:marBottom w:val="0"/>
      <w:divBdr>
        <w:top w:val="none" w:sz="0" w:space="0" w:color="auto"/>
        <w:left w:val="none" w:sz="0" w:space="0" w:color="auto"/>
        <w:bottom w:val="none" w:sz="0" w:space="0" w:color="auto"/>
        <w:right w:val="none" w:sz="0" w:space="0" w:color="auto"/>
      </w:divBdr>
      <w:divsChild>
        <w:div w:id="1791774667">
          <w:marLeft w:val="0"/>
          <w:marRight w:val="0"/>
          <w:marTop w:val="0"/>
          <w:marBottom w:val="0"/>
          <w:divBdr>
            <w:top w:val="none" w:sz="0" w:space="0" w:color="auto"/>
            <w:left w:val="none" w:sz="0" w:space="0" w:color="auto"/>
            <w:bottom w:val="none" w:sz="0" w:space="0" w:color="auto"/>
            <w:right w:val="none" w:sz="0" w:space="0" w:color="auto"/>
          </w:divBdr>
        </w:div>
      </w:divsChild>
    </w:div>
    <w:div w:id="1349528251">
      <w:bodyDiv w:val="1"/>
      <w:marLeft w:val="0"/>
      <w:marRight w:val="0"/>
      <w:marTop w:val="0"/>
      <w:marBottom w:val="0"/>
      <w:divBdr>
        <w:top w:val="none" w:sz="0" w:space="0" w:color="auto"/>
        <w:left w:val="none" w:sz="0" w:space="0" w:color="auto"/>
        <w:bottom w:val="none" w:sz="0" w:space="0" w:color="auto"/>
        <w:right w:val="none" w:sz="0" w:space="0" w:color="auto"/>
      </w:divBdr>
    </w:div>
    <w:div w:id="1425688322">
      <w:bodyDiv w:val="1"/>
      <w:marLeft w:val="0"/>
      <w:marRight w:val="0"/>
      <w:marTop w:val="0"/>
      <w:marBottom w:val="0"/>
      <w:divBdr>
        <w:top w:val="none" w:sz="0" w:space="0" w:color="auto"/>
        <w:left w:val="none" w:sz="0" w:space="0" w:color="auto"/>
        <w:bottom w:val="none" w:sz="0" w:space="0" w:color="auto"/>
        <w:right w:val="none" w:sz="0" w:space="0" w:color="auto"/>
      </w:divBdr>
    </w:div>
    <w:div w:id="1630360561">
      <w:bodyDiv w:val="1"/>
      <w:marLeft w:val="0"/>
      <w:marRight w:val="0"/>
      <w:marTop w:val="0"/>
      <w:marBottom w:val="0"/>
      <w:divBdr>
        <w:top w:val="none" w:sz="0" w:space="0" w:color="auto"/>
        <w:left w:val="none" w:sz="0" w:space="0" w:color="auto"/>
        <w:bottom w:val="none" w:sz="0" w:space="0" w:color="auto"/>
        <w:right w:val="none" w:sz="0" w:space="0" w:color="auto"/>
      </w:divBdr>
    </w:div>
    <w:div w:id="1693608683">
      <w:marLeft w:val="0"/>
      <w:marRight w:val="0"/>
      <w:marTop w:val="0"/>
      <w:marBottom w:val="0"/>
      <w:divBdr>
        <w:top w:val="none" w:sz="0" w:space="0" w:color="auto"/>
        <w:left w:val="none" w:sz="0" w:space="0" w:color="auto"/>
        <w:bottom w:val="none" w:sz="0" w:space="0" w:color="auto"/>
        <w:right w:val="none" w:sz="0" w:space="0" w:color="auto"/>
      </w:divBdr>
      <w:divsChild>
        <w:div w:id="376273134">
          <w:marLeft w:val="0"/>
          <w:marRight w:val="0"/>
          <w:marTop w:val="0"/>
          <w:marBottom w:val="0"/>
          <w:divBdr>
            <w:top w:val="none" w:sz="0" w:space="0" w:color="auto"/>
            <w:left w:val="none" w:sz="0" w:space="0" w:color="auto"/>
            <w:bottom w:val="none" w:sz="0" w:space="0" w:color="auto"/>
            <w:right w:val="none" w:sz="0" w:space="0" w:color="auto"/>
          </w:divBdr>
        </w:div>
      </w:divsChild>
    </w:div>
    <w:div w:id="1746800853">
      <w:bodyDiv w:val="1"/>
      <w:marLeft w:val="0"/>
      <w:marRight w:val="0"/>
      <w:marTop w:val="0"/>
      <w:marBottom w:val="0"/>
      <w:divBdr>
        <w:top w:val="none" w:sz="0" w:space="0" w:color="auto"/>
        <w:left w:val="none" w:sz="0" w:space="0" w:color="auto"/>
        <w:bottom w:val="none" w:sz="0" w:space="0" w:color="auto"/>
        <w:right w:val="none" w:sz="0" w:space="0" w:color="auto"/>
      </w:divBdr>
    </w:div>
    <w:div w:id="1822186804">
      <w:bodyDiv w:val="1"/>
      <w:marLeft w:val="0"/>
      <w:marRight w:val="0"/>
      <w:marTop w:val="0"/>
      <w:marBottom w:val="0"/>
      <w:divBdr>
        <w:top w:val="none" w:sz="0" w:space="0" w:color="auto"/>
        <w:left w:val="none" w:sz="0" w:space="0" w:color="auto"/>
        <w:bottom w:val="none" w:sz="0" w:space="0" w:color="auto"/>
        <w:right w:val="none" w:sz="0" w:space="0" w:color="auto"/>
      </w:divBdr>
    </w:div>
    <w:div w:id="1893688888">
      <w:marLeft w:val="0"/>
      <w:marRight w:val="0"/>
      <w:marTop w:val="0"/>
      <w:marBottom w:val="0"/>
      <w:divBdr>
        <w:top w:val="none" w:sz="0" w:space="0" w:color="auto"/>
        <w:left w:val="none" w:sz="0" w:space="0" w:color="auto"/>
        <w:bottom w:val="none" w:sz="0" w:space="0" w:color="auto"/>
        <w:right w:val="none" w:sz="0" w:space="0" w:color="auto"/>
      </w:divBdr>
    </w:div>
    <w:div w:id="1987972824">
      <w:marLeft w:val="0"/>
      <w:marRight w:val="0"/>
      <w:marTop w:val="0"/>
      <w:marBottom w:val="0"/>
      <w:divBdr>
        <w:top w:val="none" w:sz="0" w:space="0" w:color="auto"/>
        <w:left w:val="none" w:sz="0" w:space="0" w:color="auto"/>
        <w:bottom w:val="none" w:sz="0" w:space="0" w:color="auto"/>
        <w:right w:val="none" w:sz="0" w:space="0" w:color="auto"/>
      </w:divBdr>
    </w:div>
    <w:div w:id="2074112038">
      <w:marLeft w:val="0"/>
      <w:marRight w:val="0"/>
      <w:marTop w:val="0"/>
      <w:marBottom w:val="0"/>
      <w:divBdr>
        <w:top w:val="none" w:sz="0" w:space="0" w:color="auto"/>
        <w:left w:val="none" w:sz="0" w:space="0" w:color="auto"/>
        <w:bottom w:val="none" w:sz="0" w:space="0" w:color="auto"/>
        <w:right w:val="none" w:sz="0" w:space="0" w:color="auto"/>
      </w:divBdr>
    </w:div>
    <w:div w:id="2095274973">
      <w:marLeft w:val="0"/>
      <w:marRight w:val="0"/>
      <w:marTop w:val="0"/>
      <w:marBottom w:val="0"/>
      <w:divBdr>
        <w:top w:val="none" w:sz="0" w:space="0" w:color="auto"/>
        <w:left w:val="none" w:sz="0" w:space="0" w:color="auto"/>
        <w:bottom w:val="none" w:sz="0" w:space="0" w:color="auto"/>
        <w:right w:val="none" w:sz="0" w:space="0" w:color="auto"/>
      </w:divBdr>
      <w:divsChild>
        <w:div w:id="1051878716">
          <w:marLeft w:val="-225"/>
          <w:marRight w:val="-225"/>
          <w:marTop w:val="450"/>
          <w:marBottom w:val="450"/>
          <w:divBdr>
            <w:top w:val="none" w:sz="0" w:space="0" w:color="auto"/>
            <w:left w:val="none" w:sz="0" w:space="0" w:color="auto"/>
            <w:bottom w:val="none" w:sz="0" w:space="0" w:color="auto"/>
            <w:right w:val="none" w:sz="0" w:space="0" w:color="auto"/>
          </w:divBdr>
          <w:divsChild>
            <w:div w:id="75245139">
              <w:marLeft w:val="0"/>
              <w:marRight w:val="0"/>
              <w:marTop w:val="0"/>
              <w:marBottom w:val="0"/>
              <w:divBdr>
                <w:top w:val="none" w:sz="0" w:space="0" w:color="auto"/>
                <w:left w:val="none" w:sz="0" w:space="0" w:color="auto"/>
                <w:bottom w:val="none" w:sz="0" w:space="0" w:color="auto"/>
                <w:right w:val="none" w:sz="0" w:space="0" w:color="auto"/>
              </w:divBdr>
              <w:divsChild>
                <w:div w:id="2120567993">
                  <w:marLeft w:val="0"/>
                  <w:marRight w:val="0"/>
                  <w:marTop w:val="0"/>
                  <w:marBottom w:val="0"/>
                  <w:divBdr>
                    <w:top w:val="none" w:sz="0" w:space="0" w:color="auto"/>
                    <w:left w:val="none" w:sz="0" w:space="0" w:color="auto"/>
                    <w:bottom w:val="none" w:sz="0" w:space="0" w:color="auto"/>
                    <w:right w:val="none" w:sz="0" w:space="0" w:color="auto"/>
                  </w:divBdr>
                  <w:divsChild>
                    <w:div w:id="1963461869">
                      <w:marLeft w:val="0"/>
                      <w:marRight w:val="0"/>
                      <w:marTop w:val="0"/>
                      <w:marBottom w:val="0"/>
                      <w:divBdr>
                        <w:top w:val="none" w:sz="0" w:space="0" w:color="auto"/>
                        <w:left w:val="none" w:sz="0" w:space="0" w:color="auto"/>
                        <w:bottom w:val="none" w:sz="0" w:space="0" w:color="auto"/>
                        <w:right w:val="none" w:sz="0" w:space="0" w:color="auto"/>
                      </w:divBdr>
                      <w:divsChild>
                        <w:div w:id="1813864838">
                          <w:marLeft w:val="0"/>
                          <w:marRight w:val="0"/>
                          <w:marTop w:val="0"/>
                          <w:marBottom w:val="0"/>
                          <w:divBdr>
                            <w:top w:val="none" w:sz="0" w:space="0" w:color="auto"/>
                            <w:left w:val="none" w:sz="0" w:space="0" w:color="auto"/>
                            <w:bottom w:val="none" w:sz="0" w:space="0" w:color="auto"/>
                            <w:right w:val="none" w:sz="0" w:space="0" w:color="auto"/>
                          </w:divBdr>
                          <w:divsChild>
                            <w:div w:id="155303741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457429">
          <w:marLeft w:val="0"/>
          <w:marRight w:val="0"/>
          <w:marTop w:val="0"/>
          <w:marBottom w:val="0"/>
          <w:divBdr>
            <w:top w:val="none" w:sz="0" w:space="0" w:color="auto"/>
            <w:left w:val="none" w:sz="0" w:space="0" w:color="auto"/>
            <w:bottom w:val="none" w:sz="0" w:space="0" w:color="auto"/>
            <w:right w:val="none" w:sz="0" w:space="0" w:color="auto"/>
          </w:divBdr>
        </w:div>
        <w:div w:id="1829130325">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sanhuuaudit.gs.gov.mn" TargetMode="External"/><Relationship Id="rId13" Type="http://schemas.openxmlformats.org/officeDocument/2006/relationships/hyperlink" Target="http://www.sanhuuaudit.gs.gov.mn" TargetMode="External"/><Relationship Id="rId3" Type="http://schemas.openxmlformats.org/officeDocument/2006/relationships/styles" Target="styles.xml"/><Relationship Id="rId7" Type="http://schemas.openxmlformats.org/officeDocument/2006/relationships/hyperlink" Target="mailto:sankhuu_audit_gs@yahoo.com" TargetMode="External"/><Relationship Id="rId12" Type="http://schemas.openxmlformats.org/officeDocument/2006/relationships/hyperlink" Target="http://www.sanhuuaudit.gs.gov.m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sanhuuaudit.gs.gov.mn" TargetMode="External"/><Relationship Id="rId5" Type="http://schemas.openxmlformats.org/officeDocument/2006/relationships/webSettings" Target="webSettings.xml"/><Relationship Id="rId15" Type="http://schemas.openxmlformats.org/officeDocument/2006/relationships/hyperlink" Target="http://www.sanhuuaudit.gs.gov.mn" TargetMode="External"/><Relationship Id="rId10" Type="http://schemas.openxmlformats.org/officeDocument/2006/relationships/hyperlink" Target="http://www.sanhuuaudit.gs.gov.mn" TargetMode="External"/><Relationship Id="rId4" Type="http://schemas.openxmlformats.org/officeDocument/2006/relationships/settings" Target="settings.xml"/><Relationship Id="rId9" Type="http://schemas.openxmlformats.org/officeDocument/2006/relationships/hyperlink" Target="http://www.sanhuuaudit.gs.gov.mn" TargetMode="External"/><Relationship Id="rId14" Type="http://schemas.openxmlformats.org/officeDocument/2006/relationships/hyperlink" Target="http://www.sanhuuaudit.gs.gov.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16A70-3E76-45B8-B64E-B01F01585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1515</TotalTime>
  <Pages>18</Pages>
  <Words>4194</Words>
  <Characters>23910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БАЙГУУЛЛАГЫН ГҮЙЦЭТГЭЛИЙН ТӨЛӨВЛӨГӨӨ БОЛОВСРУУЛАХ, ГҮЙЦЭТГЭЛИЙН ЗОРИЛТ, ШАЛГУУР ҮЗҮҮЛЭЛТИЙГ ТОГТООХ, ТАЙЛАН ГАРГАХ ЖУРАМ</vt:lpstr>
    </vt:vector>
  </TitlesOfParts>
  <Company/>
  <LinksUpToDate>false</LinksUpToDate>
  <CharactersWithSpaces>28048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БАЙГУУЛЛАГЫН ГҮЙЦЭТГЭЛИЙН ТӨЛӨВЛӨГӨӨ БОЛОВСРУУЛАХ, ГҮЙЦЭТГЭЛИЙН ЗОРИЛТ, ШАЛГУУР ҮЗҮҮЛЭЛТИЙГ ТОГТООХ, ТАЙЛАН ГАРГАХ ЖУРАМ</dc:title>
  <dc:subject/>
  <dc:creator>User</dc:creator>
  <cp:keywords/>
  <dc:description/>
  <cp:lastModifiedBy>user</cp:lastModifiedBy>
  <cp:revision>420</cp:revision>
  <cp:lastPrinted>2021-11-29T03:02:00Z</cp:lastPrinted>
  <dcterms:created xsi:type="dcterms:W3CDTF">2021-01-08T08:58:00Z</dcterms:created>
  <dcterms:modified xsi:type="dcterms:W3CDTF">2022-06-13T07:58:00Z</dcterms:modified>
</cp:coreProperties>
</file>